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28B" w:rsidRPr="002E0E68" w:rsidRDefault="0045228B" w:rsidP="00624097">
      <w:pPr>
        <w:jc w:val="both"/>
        <w:rPr>
          <w:lang w:val="bg-BG"/>
        </w:rPr>
      </w:pPr>
    </w:p>
    <w:p w:rsidR="00333379" w:rsidRPr="002E0E68" w:rsidRDefault="00333379" w:rsidP="00406FA7">
      <w:pPr>
        <w:widowControl w:val="0"/>
        <w:suppressAutoHyphens/>
        <w:ind w:left="5670"/>
        <w:jc w:val="both"/>
        <w:rPr>
          <w:rFonts w:eastAsia="Batang"/>
          <w:b/>
          <w:lang w:val="bg-BG"/>
        </w:rPr>
      </w:pPr>
    </w:p>
    <w:p w:rsidR="0045228B" w:rsidRPr="002E0E68" w:rsidRDefault="0045228B" w:rsidP="00406FA7">
      <w:pPr>
        <w:widowControl w:val="0"/>
        <w:suppressAutoHyphens/>
        <w:ind w:left="5670"/>
        <w:jc w:val="both"/>
        <w:rPr>
          <w:rFonts w:eastAsia="Batang"/>
          <w:b/>
          <w:lang w:val="bg-BG"/>
        </w:rPr>
      </w:pPr>
      <w:r w:rsidRPr="002E0E68">
        <w:rPr>
          <w:rFonts w:eastAsia="Batang"/>
          <w:b/>
          <w:lang w:val="bg-BG"/>
        </w:rPr>
        <w:t>ОДОБРЯВАМ:</w:t>
      </w:r>
    </w:p>
    <w:p w:rsidR="0045228B" w:rsidRPr="002E0E68" w:rsidRDefault="0045228B" w:rsidP="00406FA7">
      <w:pPr>
        <w:widowControl w:val="0"/>
        <w:suppressAutoHyphens/>
        <w:ind w:left="5670"/>
        <w:jc w:val="both"/>
        <w:rPr>
          <w:rFonts w:eastAsia="Batang"/>
          <w:b/>
          <w:lang w:val="bg-BG"/>
        </w:rPr>
      </w:pPr>
      <w:r w:rsidRPr="002E0E68">
        <w:rPr>
          <w:rFonts w:eastAsia="Batang"/>
          <w:b/>
          <w:lang w:val="bg-BG"/>
        </w:rPr>
        <w:t>_____________________</w:t>
      </w:r>
    </w:p>
    <w:p w:rsidR="0045228B" w:rsidRPr="002E0E68" w:rsidRDefault="00D42CC7" w:rsidP="00406FA7">
      <w:pPr>
        <w:widowControl w:val="0"/>
        <w:suppressAutoHyphens/>
        <w:ind w:left="5670"/>
        <w:jc w:val="both"/>
        <w:rPr>
          <w:rFonts w:eastAsia="Batang"/>
          <w:b/>
          <w:lang w:val="bg-BG"/>
        </w:rPr>
      </w:pPr>
      <w:r w:rsidRPr="002E0E68">
        <w:rPr>
          <w:rFonts w:eastAsia="Batang"/>
          <w:b/>
          <w:lang w:val="bg-BG"/>
        </w:rPr>
        <w:t>ЦВЕТАН НАНОВ</w:t>
      </w:r>
      <w:r w:rsidR="0045228B" w:rsidRPr="002E0E68">
        <w:rPr>
          <w:rFonts w:eastAsia="Batang"/>
          <w:b/>
          <w:lang w:val="bg-BG"/>
        </w:rPr>
        <w:t>,</w:t>
      </w:r>
    </w:p>
    <w:p w:rsidR="0045228B" w:rsidRPr="002E0E68" w:rsidRDefault="00D42CC7" w:rsidP="00406FA7">
      <w:pPr>
        <w:widowControl w:val="0"/>
        <w:suppressAutoHyphens/>
        <w:ind w:left="5670"/>
        <w:jc w:val="both"/>
        <w:rPr>
          <w:rFonts w:eastAsia="Batang"/>
          <w:b/>
          <w:lang w:val="bg-BG"/>
        </w:rPr>
      </w:pPr>
      <w:r w:rsidRPr="002E0E68">
        <w:rPr>
          <w:rFonts w:eastAsia="Batang"/>
          <w:b/>
          <w:lang w:val="bg-BG"/>
        </w:rPr>
        <w:t>ГЛАВЕН СЕКРЕТАР</w:t>
      </w:r>
      <w:r w:rsidR="0045228B" w:rsidRPr="002E0E68">
        <w:rPr>
          <w:rFonts w:eastAsia="Batang"/>
          <w:b/>
          <w:lang w:val="bg-BG"/>
        </w:rPr>
        <w:t xml:space="preserve"> НА НСИ</w:t>
      </w:r>
    </w:p>
    <w:p w:rsidR="00CF1AE8" w:rsidRPr="002E0E68" w:rsidRDefault="00CF1AE8" w:rsidP="00406FA7">
      <w:pPr>
        <w:widowControl w:val="0"/>
        <w:suppressAutoHyphens/>
        <w:ind w:left="5670"/>
        <w:jc w:val="both"/>
        <w:rPr>
          <w:rFonts w:eastAsia="Batang"/>
          <w:b/>
          <w:lang w:val="bg-BG"/>
        </w:rPr>
      </w:pPr>
      <w:r w:rsidRPr="002E0E68">
        <w:rPr>
          <w:rFonts w:eastAsia="Batang"/>
          <w:b/>
          <w:lang w:val="bg-BG"/>
        </w:rPr>
        <w:t xml:space="preserve">и </w:t>
      </w:r>
      <w:r w:rsidR="00C00B38" w:rsidRPr="002E0E68">
        <w:rPr>
          <w:rFonts w:eastAsia="Batang"/>
          <w:b/>
          <w:lang w:val="bg-BG"/>
        </w:rPr>
        <w:t>възложител съгласно Заповед № РД-05-774/17.10.2017 г.</w:t>
      </w:r>
    </w:p>
    <w:p w:rsidR="0045228B" w:rsidRPr="002E0E68" w:rsidRDefault="0045228B">
      <w:pPr>
        <w:jc w:val="center"/>
        <w:rPr>
          <w:b/>
          <w:sz w:val="28"/>
          <w:szCs w:val="28"/>
          <w:lang w:val="bg-BG"/>
        </w:rPr>
      </w:pPr>
    </w:p>
    <w:p w:rsidR="0045228B" w:rsidRPr="002E0E68" w:rsidRDefault="0045228B" w:rsidP="00624097">
      <w:pPr>
        <w:pStyle w:val="Style2"/>
        <w:jc w:val="center"/>
        <w:rPr>
          <w:rStyle w:val="FontStyle58"/>
          <w:rFonts w:eastAsia="Symbol"/>
          <w:sz w:val="28"/>
          <w:szCs w:val="28"/>
        </w:rPr>
      </w:pPr>
    </w:p>
    <w:p w:rsidR="008B1EE8" w:rsidRPr="002E0E68" w:rsidRDefault="008B1EE8" w:rsidP="00624097">
      <w:pPr>
        <w:pStyle w:val="Style2"/>
        <w:jc w:val="center"/>
        <w:rPr>
          <w:rStyle w:val="FontStyle58"/>
          <w:rFonts w:eastAsia="Symbol"/>
          <w:sz w:val="28"/>
          <w:szCs w:val="28"/>
        </w:rPr>
      </w:pPr>
    </w:p>
    <w:p w:rsidR="008B1EE8" w:rsidRPr="002E0E68" w:rsidRDefault="008B1EE8" w:rsidP="00624097">
      <w:pPr>
        <w:pStyle w:val="Style2"/>
        <w:jc w:val="center"/>
        <w:rPr>
          <w:rStyle w:val="FontStyle58"/>
          <w:rFonts w:eastAsia="Symbol"/>
          <w:sz w:val="28"/>
          <w:szCs w:val="28"/>
        </w:rPr>
      </w:pPr>
    </w:p>
    <w:p w:rsidR="00C279E9" w:rsidRPr="002E0E68" w:rsidRDefault="00C279E9" w:rsidP="00624097">
      <w:pPr>
        <w:pStyle w:val="Style2"/>
        <w:jc w:val="center"/>
        <w:rPr>
          <w:rStyle w:val="FontStyle58"/>
          <w:rFonts w:eastAsia="Symbol"/>
          <w:sz w:val="28"/>
          <w:szCs w:val="28"/>
        </w:rPr>
      </w:pPr>
    </w:p>
    <w:p w:rsidR="00C279E9" w:rsidRPr="002E0E68" w:rsidRDefault="00C279E9" w:rsidP="00624097">
      <w:pPr>
        <w:pStyle w:val="Style2"/>
        <w:jc w:val="center"/>
        <w:rPr>
          <w:rStyle w:val="FontStyle58"/>
          <w:rFonts w:eastAsia="Symbol"/>
          <w:sz w:val="28"/>
          <w:szCs w:val="28"/>
        </w:rPr>
      </w:pPr>
    </w:p>
    <w:p w:rsidR="00C279E9" w:rsidRPr="002E0E68" w:rsidRDefault="00C279E9" w:rsidP="00624097">
      <w:pPr>
        <w:pStyle w:val="Style2"/>
        <w:jc w:val="center"/>
        <w:rPr>
          <w:rStyle w:val="FontStyle58"/>
          <w:rFonts w:eastAsia="Symbol"/>
          <w:sz w:val="28"/>
          <w:szCs w:val="28"/>
        </w:rPr>
      </w:pPr>
    </w:p>
    <w:p w:rsidR="0045228B" w:rsidRPr="002E0E68" w:rsidRDefault="0045228B" w:rsidP="00624097">
      <w:pPr>
        <w:pStyle w:val="Style2"/>
        <w:jc w:val="center"/>
        <w:rPr>
          <w:rStyle w:val="FontStyle58"/>
          <w:rFonts w:eastAsia="Symbol"/>
          <w:sz w:val="28"/>
          <w:szCs w:val="28"/>
        </w:rPr>
      </w:pPr>
      <w:r w:rsidRPr="002E0E68">
        <w:rPr>
          <w:rStyle w:val="FontStyle58"/>
          <w:rFonts w:eastAsia="Symbol"/>
          <w:sz w:val="28"/>
          <w:szCs w:val="28"/>
        </w:rPr>
        <w:t>ДОКУМЕНТАЦИЯ ЗА УЧАСТИЕ</w:t>
      </w:r>
    </w:p>
    <w:p w:rsidR="0045228B" w:rsidRPr="002E0E68" w:rsidRDefault="0045228B" w:rsidP="00624097">
      <w:pPr>
        <w:jc w:val="center"/>
        <w:rPr>
          <w:rStyle w:val="FontStyle58"/>
          <w:sz w:val="28"/>
          <w:szCs w:val="28"/>
          <w:lang w:val="bg-BG"/>
        </w:rPr>
      </w:pPr>
    </w:p>
    <w:p w:rsidR="0045228B" w:rsidRPr="002E0E68" w:rsidRDefault="0045228B" w:rsidP="00624097">
      <w:pPr>
        <w:jc w:val="center"/>
        <w:rPr>
          <w:rStyle w:val="FontStyle58"/>
          <w:sz w:val="28"/>
          <w:szCs w:val="28"/>
          <w:lang w:val="bg-BG"/>
        </w:rPr>
      </w:pPr>
      <w:r w:rsidRPr="002E0E68">
        <w:rPr>
          <w:rStyle w:val="FontStyle58"/>
          <w:sz w:val="28"/>
          <w:szCs w:val="28"/>
          <w:lang w:val="bg-BG"/>
        </w:rPr>
        <w:t>в</w:t>
      </w:r>
    </w:p>
    <w:p w:rsidR="0045228B" w:rsidRPr="002E0E68" w:rsidRDefault="0045228B" w:rsidP="00624097">
      <w:pPr>
        <w:jc w:val="center"/>
        <w:rPr>
          <w:rStyle w:val="FontStyle58"/>
          <w:sz w:val="28"/>
          <w:szCs w:val="28"/>
          <w:lang w:val="bg-BG"/>
        </w:rPr>
      </w:pPr>
    </w:p>
    <w:p w:rsidR="0045228B" w:rsidRPr="002E0E68" w:rsidRDefault="00004BEB" w:rsidP="00624097">
      <w:pPr>
        <w:jc w:val="center"/>
        <w:rPr>
          <w:rStyle w:val="FontStyle58"/>
          <w:sz w:val="28"/>
          <w:szCs w:val="28"/>
          <w:lang w:val="bg-BG"/>
        </w:rPr>
      </w:pPr>
      <w:r w:rsidRPr="002E0E68">
        <w:rPr>
          <w:rStyle w:val="FontStyle58"/>
          <w:smallCaps w:val="0"/>
          <w:sz w:val="28"/>
          <w:szCs w:val="28"/>
          <w:lang w:val="bg-BG"/>
        </w:rPr>
        <w:t>публично състезание</w:t>
      </w:r>
    </w:p>
    <w:p w:rsidR="008B1EE8" w:rsidRPr="002E0E68" w:rsidRDefault="008B1EE8" w:rsidP="00624097">
      <w:pPr>
        <w:jc w:val="center"/>
        <w:rPr>
          <w:rStyle w:val="FontStyle58"/>
          <w:sz w:val="28"/>
          <w:szCs w:val="28"/>
          <w:lang w:val="bg-BG"/>
        </w:rPr>
      </w:pPr>
    </w:p>
    <w:p w:rsidR="0045228B" w:rsidRPr="002E0E68" w:rsidRDefault="0045228B" w:rsidP="00624097">
      <w:pPr>
        <w:jc w:val="center"/>
        <w:rPr>
          <w:rStyle w:val="FontStyle58"/>
          <w:smallCaps w:val="0"/>
          <w:sz w:val="28"/>
          <w:szCs w:val="28"/>
          <w:lang w:val="bg-BG"/>
        </w:rPr>
      </w:pPr>
      <w:r w:rsidRPr="002E0E68">
        <w:rPr>
          <w:rStyle w:val="FontStyle58"/>
          <w:smallCaps w:val="0"/>
          <w:sz w:val="28"/>
          <w:szCs w:val="28"/>
          <w:lang w:val="bg-BG"/>
        </w:rPr>
        <w:t>за възлагане на обществена поръчка с предмет:</w:t>
      </w:r>
    </w:p>
    <w:p w:rsidR="0045228B" w:rsidRPr="002E0E68" w:rsidRDefault="0045228B" w:rsidP="00624097">
      <w:pPr>
        <w:jc w:val="center"/>
        <w:rPr>
          <w:rStyle w:val="FontStyle58"/>
          <w:sz w:val="28"/>
          <w:szCs w:val="28"/>
          <w:lang w:val="bg-BG"/>
        </w:rPr>
      </w:pPr>
    </w:p>
    <w:p w:rsidR="0045228B" w:rsidRPr="002E0E68" w:rsidRDefault="0045228B" w:rsidP="00624097">
      <w:pPr>
        <w:jc w:val="center"/>
        <w:rPr>
          <w:rStyle w:val="FontStyle58"/>
          <w:sz w:val="28"/>
          <w:szCs w:val="28"/>
          <w:lang w:val="bg-BG"/>
        </w:rPr>
      </w:pPr>
    </w:p>
    <w:p w:rsidR="0045228B" w:rsidRPr="002E0E68" w:rsidRDefault="00956613" w:rsidP="008B1EE8">
      <w:pPr>
        <w:jc w:val="center"/>
        <w:rPr>
          <w:rStyle w:val="FontStyle58"/>
          <w:smallCaps w:val="0"/>
          <w:sz w:val="28"/>
          <w:szCs w:val="28"/>
          <w:lang w:val="bg-BG"/>
        </w:rPr>
      </w:pPr>
      <w:r w:rsidRPr="002E0E68">
        <w:rPr>
          <w:rStyle w:val="FontStyle58"/>
          <w:smallCaps w:val="0"/>
          <w:sz w:val="28"/>
          <w:szCs w:val="28"/>
          <w:lang w:val="bg-BG"/>
        </w:rPr>
        <w:t>„</w:t>
      </w:r>
      <w:r w:rsidR="00333379" w:rsidRPr="002E0E68">
        <w:rPr>
          <w:rStyle w:val="FontStyle58"/>
          <w:smallCaps w:val="0"/>
          <w:sz w:val="28"/>
          <w:szCs w:val="28"/>
          <w:lang w:val="bg-BG"/>
        </w:rPr>
        <w:t>Доставка на софтуерни лицензи</w:t>
      </w:r>
      <w:r w:rsidR="00F253D0" w:rsidRPr="002E0E68">
        <w:rPr>
          <w:rStyle w:val="FontStyle58"/>
          <w:smallCaps w:val="0"/>
          <w:sz w:val="28"/>
          <w:szCs w:val="28"/>
          <w:lang w:val="bg-BG"/>
        </w:rPr>
        <w:t xml:space="preserve"> </w:t>
      </w:r>
      <w:r w:rsidR="00265007" w:rsidRPr="002E0E68">
        <w:rPr>
          <w:rStyle w:val="FontStyle58"/>
          <w:smallCaps w:val="0"/>
          <w:sz w:val="28"/>
          <w:szCs w:val="28"/>
          <w:lang w:val="bg-BG"/>
        </w:rPr>
        <w:t xml:space="preserve">за </w:t>
      </w:r>
      <w:r w:rsidR="00333379" w:rsidRPr="002E0E68">
        <w:rPr>
          <w:rStyle w:val="FontStyle58"/>
          <w:smallCaps w:val="0"/>
          <w:sz w:val="28"/>
          <w:szCs w:val="28"/>
          <w:lang w:val="bg-BG"/>
        </w:rPr>
        <w:t>сървърна операционна система</w:t>
      </w:r>
      <w:r w:rsidRPr="002E0E68">
        <w:rPr>
          <w:rStyle w:val="FontStyle58"/>
          <w:smallCaps w:val="0"/>
          <w:sz w:val="28"/>
          <w:szCs w:val="28"/>
          <w:lang w:val="bg-BG"/>
        </w:rPr>
        <w:t>“</w:t>
      </w:r>
    </w:p>
    <w:p w:rsidR="00E722FF" w:rsidRPr="002E0E68" w:rsidRDefault="00E722FF" w:rsidP="008B1EE8">
      <w:pPr>
        <w:jc w:val="center"/>
        <w:rPr>
          <w:b/>
          <w:bCs/>
          <w:lang w:val="bg-BG"/>
        </w:rPr>
      </w:pPr>
    </w:p>
    <w:p w:rsidR="00E722FF" w:rsidRPr="002E0E68" w:rsidRDefault="00E722FF" w:rsidP="008B1EE8">
      <w:pPr>
        <w:jc w:val="center"/>
        <w:rPr>
          <w:b/>
          <w:bCs/>
          <w:lang w:val="bg-BG"/>
        </w:rPr>
      </w:pPr>
    </w:p>
    <w:p w:rsidR="008B1EE8" w:rsidRPr="002E0E68" w:rsidRDefault="008B1EE8" w:rsidP="008B1EE8">
      <w:pPr>
        <w:jc w:val="center"/>
        <w:rPr>
          <w:b/>
          <w:bCs/>
          <w:lang w:val="bg-BG"/>
        </w:rPr>
      </w:pPr>
    </w:p>
    <w:p w:rsidR="008B1EE8" w:rsidRPr="002E0E68" w:rsidRDefault="008B1EE8" w:rsidP="008B1EE8">
      <w:pPr>
        <w:jc w:val="center"/>
        <w:rPr>
          <w:b/>
          <w:bCs/>
          <w:lang w:val="bg-BG"/>
        </w:rPr>
      </w:pPr>
    </w:p>
    <w:p w:rsidR="008B1EE8" w:rsidRPr="002E0E68" w:rsidRDefault="008B1EE8" w:rsidP="008B1EE8">
      <w:pPr>
        <w:jc w:val="center"/>
        <w:rPr>
          <w:b/>
          <w:bCs/>
          <w:lang w:val="bg-BG"/>
        </w:rPr>
      </w:pPr>
    </w:p>
    <w:p w:rsidR="008B1EE8" w:rsidRPr="002E0E68" w:rsidRDefault="008B1EE8" w:rsidP="008B1EE8">
      <w:pPr>
        <w:jc w:val="center"/>
        <w:rPr>
          <w:b/>
          <w:bCs/>
          <w:lang w:val="bg-BG"/>
        </w:rPr>
      </w:pPr>
    </w:p>
    <w:p w:rsidR="008B1EE8" w:rsidRPr="002E0E68" w:rsidRDefault="008B1EE8" w:rsidP="008B1EE8">
      <w:pPr>
        <w:jc w:val="center"/>
        <w:rPr>
          <w:b/>
          <w:bCs/>
          <w:lang w:val="bg-BG"/>
        </w:rPr>
      </w:pPr>
    </w:p>
    <w:p w:rsidR="00E722FF" w:rsidRPr="002E0E68" w:rsidRDefault="00E722FF" w:rsidP="008B1EE8">
      <w:pPr>
        <w:jc w:val="center"/>
        <w:rPr>
          <w:b/>
          <w:bCs/>
          <w:lang w:val="bg-BG"/>
        </w:rPr>
      </w:pPr>
    </w:p>
    <w:p w:rsidR="00E722FF" w:rsidRPr="002E0E68" w:rsidRDefault="00E722FF" w:rsidP="008B1EE8">
      <w:pPr>
        <w:jc w:val="center"/>
        <w:rPr>
          <w:b/>
          <w:bCs/>
          <w:lang w:val="bg-BG"/>
        </w:rPr>
      </w:pPr>
    </w:p>
    <w:p w:rsidR="00E722FF" w:rsidRPr="002E0E68" w:rsidRDefault="00E722FF" w:rsidP="008B1EE8">
      <w:pPr>
        <w:jc w:val="center"/>
        <w:rPr>
          <w:b/>
          <w:bCs/>
          <w:lang w:val="bg-BG"/>
        </w:rPr>
      </w:pPr>
    </w:p>
    <w:p w:rsidR="00E722FF" w:rsidRPr="002E0E68" w:rsidRDefault="00E722FF" w:rsidP="008B1EE8">
      <w:pPr>
        <w:jc w:val="center"/>
        <w:rPr>
          <w:b/>
          <w:bCs/>
          <w:lang w:val="bg-BG"/>
        </w:rPr>
      </w:pPr>
    </w:p>
    <w:p w:rsidR="0045228B" w:rsidRPr="002E0E68" w:rsidRDefault="0045228B" w:rsidP="008B1EE8">
      <w:pPr>
        <w:jc w:val="center"/>
        <w:rPr>
          <w:b/>
          <w:lang w:val="bg-BG"/>
        </w:rPr>
      </w:pPr>
      <w:r w:rsidRPr="002E0E68">
        <w:rPr>
          <w:b/>
          <w:lang w:val="bg-BG"/>
        </w:rPr>
        <w:t>гр. София, 2017 г.</w:t>
      </w:r>
    </w:p>
    <w:p w:rsidR="008B1EE8" w:rsidRPr="002E0E68" w:rsidRDefault="008B1EE8" w:rsidP="008B1EE8">
      <w:pPr>
        <w:jc w:val="center"/>
        <w:rPr>
          <w:b/>
          <w:lang w:val="bg-BG"/>
        </w:rPr>
      </w:pPr>
    </w:p>
    <w:p w:rsidR="008B1EE8" w:rsidRPr="002E0E68" w:rsidRDefault="008B1EE8" w:rsidP="008B1EE8">
      <w:pPr>
        <w:jc w:val="center"/>
        <w:rPr>
          <w:b/>
          <w:lang w:val="bg-BG"/>
        </w:rPr>
      </w:pPr>
    </w:p>
    <w:p w:rsidR="009B6CEC" w:rsidRPr="002E0E68" w:rsidRDefault="0045228B" w:rsidP="00475514">
      <w:pPr>
        <w:pBdr>
          <w:top w:val="none" w:sz="0" w:space="0" w:color="auto"/>
          <w:left w:val="none" w:sz="0" w:space="0" w:color="auto"/>
          <w:bottom w:val="none" w:sz="0" w:space="0" w:color="auto"/>
          <w:right w:val="none" w:sz="0" w:space="0" w:color="auto"/>
          <w:between w:val="none" w:sz="0" w:space="0" w:color="auto"/>
          <w:bar w:val="none" w:sz="0" w:color="auto"/>
        </w:pBdr>
        <w:jc w:val="both"/>
        <w:rPr>
          <w:b/>
          <w:lang w:val="bg-BG"/>
        </w:rPr>
      </w:pPr>
      <w:r w:rsidRPr="002E0E68">
        <w:rPr>
          <w:b/>
          <w:lang w:val="bg-BG"/>
        </w:rPr>
        <w:br w:type="page"/>
      </w:r>
    </w:p>
    <w:p w:rsidR="00F836AE" w:rsidRPr="002E0E68" w:rsidRDefault="00F836AE" w:rsidP="00F836AE">
      <w:pPr>
        <w:ind w:left="567" w:hanging="564"/>
        <w:rPr>
          <w:b/>
          <w:lang w:val="bg-BG"/>
        </w:rPr>
      </w:pPr>
      <w:r w:rsidRPr="002E0E68">
        <w:rPr>
          <w:b/>
          <w:lang w:val="bg-BG"/>
        </w:rPr>
        <w:lastRenderedPageBreak/>
        <w:t>I.</w:t>
      </w:r>
      <w:r w:rsidRPr="002E0E68">
        <w:rPr>
          <w:b/>
          <w:lang w:val="bg-BG"/>
        </w:rPr>
        <w:tab/>
        <w:t>ОБЩИ ПОЛОЖЕНИЯ</w:t>
      </w:r>
    </w:p>
    <w:p w:rsidR="00F836AE" w:rsidRPr="002E0E68" w:rsidRDefault="00F836AE" w:rsidP="00F836AE">
      <w:pPr>
        <w:ind w:left="567" w:hanging="564"/>
        <w:jc w:val="both"/>
        <w:rPr>
          <w:b/>
          <w:lang w:val="bg-BG"/>
        </w:rPr>
      </w:pPr>
    </w:p>
    <w:p w:rsidR="00F836AE" w:rsidRPr="002E0E68" w:rsidRDefault="00F836AE" w:rsidP="00F836AE">
      <w:pPr>
        <w:pStyle w:val="ListParagraph"/>
        <w:numPr>
          <w:ilvl w:val="0"/>
          <w:numId w:val="37"/>
        </w:numPr>
        <w:contextualSpacing/>
        <w:rPr>
          <w:b/>
          <w:lang w:val="bg-BG"/>
        </w:rPr>
      </w:pPr>
      <w:r w:rsidRPr="002E0E68">
        <w:rPr>
          <w:b/>
          <w:lang w:val="bg-BG"/>
        </w:rPr>
        <w:t>Възложител</w:t>
      </w:r>
    </w:p>
    <w:p w:rsidR="00C325AF" w:rsidRPr="002E0E68" w:rsidRDefault="00C325AF" w:rsidP="00F836AE">
      <w:pPr>
        <w:pStyle w:val="ListParagraph"/>
        <w:numPr>
          <w:ilvl w:val="0"/>
          <w:numId w:val="37"/>
        </w:numPr>
        <w:contextualSpacing/>
        <w:rPr>
          <w:b/>
          <w:lang w:val="bg-BG"/>
        </w:rPr>
      </w:pPr>
      <w:r w:rsidRPr="002E0E68">
        <w:rPr>
          <w:b/>
          <w:lang w:val="bg-BG"/>
        </w:rPr>
        <w:t>Правно основание за възлагане на поръчката</w:t>
      </w:r>
    </w:p>
    <w:p w:rsidR="00C325AF" w:rsidRPr="002E0E68" w:rsidRDefault="00C325AF" w:rsidP="00F836AE">
      <w:pPr>
        <w:pStyle w:val="ListParagraph"/>
        <w:numPr>
          <w:ilvl w:val="0"/>
          <w:numId w:val="37"/>
        </w:numPr>
        <w:contextualSpacing/>
        <w:rPr>
          <w:b/>
          <w:lang w:val="bg-BG"/>
        </w:rPr>
      </w:pPr>
      <w:r w:rsidRPr="002E0E68">
        <w:rPr>
          <w:b/>
          <w:lang w:val="bg-BG"/>
        </w:rPr>
        <w:t>Мотиви за избор на процедурата</w:t>
      </w:r>
      <w:r w:rsidR="00BB23AC" w:rsidRPr="002E0E68">
        <w:rPr>
          <w:b/>
          <w:lang w:val="bg-BG"/>
        </w:rPr>
        <w:t xml:space="preserve"> за възлагане на поръчката</w:t>
      </w:r>
    </w:p>
    <w:p w:rsidR="00F836AE" w:rsidRPr="002E0E68" w:rsidRDefault="00F836AE" w:rsidP="00F836AE">
      <w:pPr>
        <w:pStyle w:val="ListParagraph"/>
        <w:numPr>
          <w:ilvl w:val="0"/>
          <w:numId w:val="37"/>
        </w:numPr>
        <w:contextualSpacing/>
        <w:rPr>
          <w:b/>
          <w:lang w:val="bg-BG"/>
        </w:rPr>
      </w:pPr>
      <w:r w:rsidRPr="002E0E68">
        <w:rPr>
          <w:b/>
          <w:lang w:val="bg-BG"/>
        </w:rPr>
        <w:t xml:space="preserve">Предмет на поръчката </w:t>
      </w:r>
    </w:p>
    <w:p w:rsidR="00F836AE" w:rsidRPr="002E0E68" w:rsidRDefault="00F836AE" w:rsidP="00F836AE">
      <w:pPr>
        <w:pStyle w:val="ListParagraph"/>
        <w:numPr>
          <w:ilvl w:val="0"/>
          <w:numId w:val="37"/>
        </w:numPr>
        <w:contextualSpacing/>
        <w:rPr>
          <w:b/>
          <w:lang w:val="bg-BG"/>
        </w:rPr>
      </w:pPr>
      <w:r w:rsidRPr="002E0E68">
        <w:rPr>
          <w:b/>
          <w:lang w:val="bg-BG"/>
        </w:rPr>
        <w:t>Обособени позиции</w:t>
      </w:r>
    </w:p>
    <w:p w:rsidR="00F836AE" w:rsidRPr="002E0E68" w:rsidRDefault="00F836AE" w:rsidP="00F836AE">
      <w:pPr>
        <w:pStyle w:val="ListParagraph"/>
        <w:numPr>
          <w:ilvl w:val="0"/>
          <w:numId w:val="37"/>
        </w:numPr>
        <w:contextualSpacing/>
        <w:rPr>
          <w:b/>
          <w:lang w:val="bg-BG"/>
        </w:rPr>
      </w:pPr>
      <w:r w:rsidRPr="002E0E68">
        <w:rPr>
          <w:b/>
          <w:lang w:val="bg-BG"/>
        </w:rPr>
        <w:t xml:space="preserve">Възможност за предоставяне на варианти </w:t>
      </w:r>
    </w:p>
    <w:p w:rsidR="00F836AE" w:rsidRPr="002E0E68" w:rsidRDefault="00F836AE" w:rsidP="00F836AE">
      <w:pPr>
        <w:pStyle w:val="ListParagraph"/>
        <w:numPr>
          <w:ilvl w:val="0"/>
          <w:numId w:val="37"/>
        </w:numPr>
        <w:contextualSpacing/>
        <w:rPr>
          <w:b/>
          <w:lang w:val="bg-BG"/>
        </w:rPr>
      </w:pPr>
      <w:r w:rsidRPr="002E0E68">
        <w:rPr>
          <w:b/>
          <w:lang w:val="bg-BG"/>
        </w:rPr>
        <w:t xml:space="preserve">Място на изпълнение </w:t>
      </w:r>
    </w:p>
    <w:p w:rsidR="00F836AE" w:rsidRPr="002E0E68" w:rsidRDefault="00F836AE" w:rsidP="00F836AE">
      <w:pPr>
        <w:pStyle w:val="ListParagraph"/>
        <w:numPr>
          <w:ilvl w:val="0"/>
          <w:numId w:val="37"/>
        </w:numPr>
        <w:contextualSpacing/>
        <w:rPr>
          <w:b/>
          <w:lang w:val="bg-BG"/>
        </w:rPr>
      </w:pPr>
      <w:r w:rsidRPr="002E0E68">
        <w:rPr>
          <w:b/>
          <w:lang w:val="bg-BG"/>
        </w:rPr>
        <w:t xml:space="preserve">Срок за изпълнение </w:t>
      </w:r>
    </w:p>
    <w:p w:rsidR="00F836AE" w:rsidRPr="002E0E68" w:rsidRDefault="00F836AE" w:rsidP="00F836AE">
      <w:pPr>
        <w:pStyle w:val="ListParagraph"/>
        <w:numPr>
          <w:ilvl w:val="0"/>
          <w:numId w:val="37"/>
        </w:numPr>
        <w:contextualSpacing/>
        <w:rPr>
          <w:b/>
          <w:lang w:val="bg-BG"/>
        </w:rPr>
      </w:pPr>
      <w:r w:rsidRPr="002E0E68">
        <w:rPr>
          <w:b/>
          <w:lang w:val="bg-BG"/>
        </w:rPr>
        <w:t xml:space="preserve">Разходи за поръчката </w:t>
      </w:r>
    </w:p>
    <w:p w:rsidR="00F836AE" w:rsidRPr="002E0E68" w:rsidRDefault="00F836AE" w:rsidP="00F836AE">
      <w:pPr>
        <w:pStyle w:val="ListParagraph"/>
        <w:numPr>
          <w:ilvl w:val="0"/>
          <w:numId w:val="37"/>
        </w:numPr>
        <w:contextualSpacing/>
        <w:rPr>
          <w:b/>
          <w:lang w:val="bg-BG"/>
        </w:rPr>
      </w:pPr>
      <w:r w:rsidRPr="002E0E68">
        <w:rPr>
          <w:b/>
          <w:lang w:val="bg-BG"/>
        </w:rPr>
        <w:t xml:space="preserve">Прогнозна стойност </w:t>
      </w:r>
    </w:p>
    <w:p w:rsidR="00F836AE" w:rsidRPr="002E0E68" w:rsidRDefault="00F836AE" w:rsidP="00F836AE">
      <w:pPr>
        <w:pStyle w:val="ListParagraph"/>
        <w:numPr>
          <w:ilvl w:val="0"/>
          <w:numId w:val="37"/>
        </w:numPr>
        <w:contextualSpacing/>
        <w:rPr>
          <w:b/>
          <w:lang w:val="bg-BG"/>
        </w:rPr>
      </w:pPr>
      <w:r w:rsidRPr="002E0E68">
        <w:rPr>
          <w:b/>
          <w:lang w:val="bg-BG"/>
        </w:rPr>
        <w:t xml:space="preserve">Начин на плащане </w:t>
      </w:r>
    </w:p>
    <w:p w:rsidR="00F836AE" w:rsidRPr="002E0E68" w:rsidRDefault="00F836AE" w:rsidP="00F836AE">
      <w:pPr>
        <w:pStyle w:val="ListParagraph"/>
        <w:numPr>
          <w:ilvl w:val="0"/>
          <w:numId w:val="37"/>
        </w:numPr>
        <w:contextualSpacing/>
        <w:rPr>
          <w:b/>
          <w:lang w:val="bg-BG"/>
        </w:rPr>
      </w:pPr>
      <w:r w:rsidRPr="002E0E68">
        <w:rPr>
          <w:b/>
          <w:lang w:val="bg-BG"/>
        </w:rPr>
        <w:t xml:space="preserve">Срок на валидност на офертите </w:t>
      </w:r>
    </w:p>
    <w:p w:rsidR="00F836AE" w:rsidRPr="002E0E68" w:rsidRDefault="00F836AE" w:rsidP="00F836AE">
      <w:pPr>
        <w:pStyle w:val="ListParagraph"/>
        <w:numPr>
          <w:ilvl w:val="0"/>
          <w:numId w:val="37"/>
        </w:numPr>
        <w:contextualSpacing/>
        <w:rPr>
          <w:b/>
          <w:lang w:val="bg-BG"/>
        </w:rPr>
      </w:pPr>
      <w:r w:rsidRPr="002E0E68">
        <w:rPr>
          <w:b/>
          <w:lang w:val="bg-BG"/>
        </w:rPr>
        <w:t>Гаранция за изпълнение на договора – условия, размер и начин на плащане</w:t>
      </w:r>
    </w:p>
    <w:p w:rsidR="00F836AE" w:rsidRPr="002E0E68" w:rsidRDefault="00F836AE" w:rsidP="00F836AE">
      <w:pPr>
        <w:pStyle w:val="ListParagraph"/>
        <w:numPr>
          <w:ilvl w:val="0"/>
          <w:numId w:val="37"/>
        </w:numPr>
        <w:contextualSpacing/>
        <w:rPr>
          <w:b/>
          <w:lang w:val="bg-BG"/>
        </w:rPr>
      </w:pPr>
      <w:r w:rsidRPr="002E0E68">
        <w:rPr>
          <w:b/>
          <w:lang w:val="bg-BG"/>
        </w:rPr>
        <w:t xml:space="preserve">Предоставяне на документацията за обществената поръчка </w:t>
      </w:r>
    </w:p>
    <w:p w:rsidR="00F836AE" w:rsidRPr="002E0E68" w:rsidRDefault="00F836AE" w:rsidP="00F836AE">
      <w:pPr>
        <w:pStyle w:val="ListParagraph"/>
        <w:numPr>
          <w:ilvl w:val="0"/>
          <w:numId w:val="37"/>
        </w:numPr>
        <w:contextualSpacing/>
        <w:rPr>
          <w:b/>
          <w:lang w:val="bg-BG"/>
        </w:rPr>
      </w:pPr>
      <w:r w:rsidRPr="002E0E68">
        <w:rPr>
          <w:b/>
          <w:lang w:val="bg-BG"/>
        </w:rPr>
        <w:t>Специфични изисквания към изпълнението на обществената поръчка</w:t>
      </w:r>
    </w:p>
    <w:p w:rsidR="00F836AE" w:rsidRPr="002E0E68" w:rsidRDefault="00F836AE" w:rsidP="00F836AE">
      <w:pPr>
        <w:pStyle w:val="ListParagraph"/>
        <w:numPr>
          <w:ilvl w:val="0"/>
          <w:numId w:val="37"/>
        </w:numPr>
        <w:contextualSpacing/>
        <w:rPr>
          <w:b/>
          <w:lang w:val="bg-BG"/>
        </w:rPr>
      </w:pPr>
      <w:r w:rsidRPr="002E0E68">
        <w:rPr>
          <w:b/>
          <w:lang w:val="bg-BG"/>
        </w:rPr>
        <w:t>Информация относно техническите изисквания и спецификации:</w:t>
      </w:r>
    </w:p>
    <w:p w:rsidR="00F836AE" w:rsidRPr="002E0E68" w:rsidRDefault="00F836AE" w:rsidP="00F836AE">
      <w:pPr>
        <w:pStyle w:val="ListParagraph"/>
        <w:numPr>
          <w:ilvl w:val="0"/>
          <w:numId w:val="37"/>
        </w:numPr>
        <w:contextualSpacing/>
        <w:rPr>
          <w:b/>
          <w:lang w:val="bg-BG"/>
        </w:rPr>
      </w:pPr>
      <w:r w:rsidRPr="002E0E68">
        <w:rPr>
          <w:b/>
          <w:lang w:val="bg-BG"/>
        </w:rPr>
        <w:t>Критерий за оценка на предложенията:</w:t>
      </w:r>
    </w:p>
    <w:p w:rsidR="00F836AE" w:rsidRPr="002E0E68" w:rsidRDefault="00F836AE" w:rsidP="00F836AE">
      <w:pPr>
        <w:ind w:left="567" w:hanging="564"/>
        <w:jc w:val="both"/>
        <w:rPr>
          <w:b/>
          <w:lang w:val="bg-BG"/>
        </w:rPr>
      </w:pPr>
    </w:p>
    <w:p w:rsidR="00F836AE" w:rsidRPr="002E0E68" w:rsidRDefault="00F836AE" w:rsidP="00F836AE">
      <w:pPr>
        <w:ind w:left="567" w:hanging="564"/>
        <w:jc w:val="both"/>
        <w:rPr>
          <w:b/>
          <w:lang w:val="bg-BG"/>
        </w:rPr>
      </w:pPr>
      <w:r w:rsidRPr="002E0E68">
        <w:rPr>
          <w:b/>
          <w:lang w:val="bg-BG"/>
        </w:rPr>
        <w:t>II.</w:t>
      </w:r>
      <w:r w:rsidRPr="002E0E68">
        <w:rPr>
          <w:b/>
          <w:lang w:val="bg-BG"/>
        </w:rPr>
        <w:tab/>
        <w:t>РАЗЯСНЕНИЯ И ИЗМЕНЕНИЯ НА УСЛОВИЯТА.</w:t>
      </w:r>
    </w:p>
    <w:p w:rsidR="00F836AE" w:rsidRPr="002E0E68" w:rsidRDefault="00F836AE" w:rsidP="00F836AE">
      <w:pPr>
        <w:ind w:left="567" w:hanging="564"/>
        <w:jc w:val="both"/>
        <w:rPr>
          <w:b/>
          <w:lang w:val="bg-BG"/>
        </w:rPr>
      </w:pPr>
      <w:r w:rsidRPr="002E0E68">
        <w:rPr>
          <w:b/>
          <w:lang w:val="bg-BG"/>
        </w:rPr>
        <w:t>ОБМЕН НА ИНФОРМАЦИЯ</w:t>
      </w:r>
    </w:p>
    <w:p w:rsidR="00F836AE" w:rsidRPr="002E0E68" w:rsidRDefault="00F836AE" w:rsidP="00F836AE">
      <w:pPr>
        <w:ind w:left="567" w:hanging="564"/>
        <w:jc w:val="both"/>
        <w:rPr>
          <w:b/>
          <w:lang w:val="bg-BG"/>
        </w:rPr>
      </w:pPr>
    </w:p>
    <w:p w:rsidR="00F836AE" w:rsidRPr="002E0E68" w:rsidRDefault="00F836AE" w:rsidP="00F836AE">
      <w:pPr>
        <w:ind w:left="567" w:hanging="564"/>
        <w:jc w:val="both"/>
        <w:rPr>
          <w:b/>
          <w:lang w:val="bg-BG"/>
        </w:rPr>
      </w:pPr>
      <w:r w:rsidRPr="002E0E68">
        <w:rPr>
          <w:b/>
          <w:lang w:val="bg-BG"/>
        </w:rPr>
        <w:t>III.</w:t>
      </w:r>
      <w:r w:rsidRPr="002E0E68">
        <w:rPr>
          <w:b/>
          <w:lang w:val="bg-BG"/>
        </w:rPr>
        <w:tab/>
        <w:t>ИЗИСКВАНИЯ КЪМ УЧАСТНИЦИТЕ</w:t>
      </w:r>
    </w:p>
    <w:p w:rsidR="00F836AE" w:rsidRPr="002E0E68" w:rsidRDefault="00F836AE" w:rsidP="00F836AE">
      <w:pPr>
        <w:ind w:left="567" w:hanging="564"/>
        <w:jc w:val="both"/>
        <w:rPr>
          <w:b/>
          <w:lang w:val="bg-BG"/>
        </w:rPr>
      </w:pPr>
    </w:p>
    <w:p w:rsidR="00F836AE" w:rsidRPr="002E0E68" w:rsidRDefault="00E11D71" w:rsidP="00F836AE">
      <w:pPr>
        <w:ind w:left="567" w:hanging="564"/>
        <w:jc w:val="both"/>
        <w:rPr>
          <w:b/>
          <w:lang w:val="bg-BG"/>
        </w:rPr>
      </w:pPr>
      <w:r w:rsidRPr="002E0E68">
        <w:rPr>
          <w:b/>
          <w:lang w:val="bg-BG"/>
        </w:rPr>
        <w:tab/>
      </w:r>
      <w:r w:rsidR="00F836AE" w:rsidRPr="002E0E68">
        <w:rPr>
          <w:b/>
          <w:lang w:val="bg-BG"/>
        </w:rPr>
        <w:t>1.</w:t>
      </w:r>
      <w:r w:rsidR="00F836AE" w:rsidRPr="002E0E68">
        <w:rPr>
          <w:b/>
          <w:lang w:val="bg-BG"/>
        </w:rPr>
        <w:tab/>
        <w:t>Общи изисквания</w:t>
      </w:r>
    </w:p>
    <w:p w:rsidR="00F836AE" w:rsidRPr="002E0E68" w:rsidRDefault="00E11D71" w:rsidP="00F836AE">
      <w:pPr>
        <w:ind w:left="567" w:hanging="564"/>
        <w:jc w:val="both"/>
        <w:rPr>
          <w:b/>
          <w:lang w:val="bg-BG"/>
        </w:rPr>
      </w:pPr>
      <w:r w:rsidRPr="002E0E68">
        <w:rPr>
          <w:b/>
          <w:lang w:val="bg-BG"/>
        </w:rPr>
        <w:tab/>
      </w:r>
      <w:r w:rsidR="00F836AE" w:rsidRPr="002E0E68">
        <w:rPr>
          <w:b/>
          <w:lang w:val="bg-BG"/>
        </w:rPr>
        <w:t>2.</w:t>
      </w:r>
      <w:r w:rsidR="00F836AE" w:rsidRPr="002E0E68">
        <w:rPr>
          <w:b/>
          <w:lang w:val="bg-BG"/>
        </w:rPr>
        <w:tab/>
        <w:t>Лично състояние на кандидатите и участниците.</w:t>
      </w:r>
    </w:p>
    <w:p w:rsidR="00F836AE" w:rsidRPr="002E0E68" w:rsidRDefault="00E11D71" w:rsidP="00F836AE">
      <w:pPr>
        <w:ind w:left="567" w:hanging="564"/>
        <w:jc w:val="both"/>
        <w:rPr>
          <w:b/>
          <w:lang w:val="bg-BG"/>
        </w:rPr>
      </w:pPr>
      <w:r w:rsidRPr="002E0E68">
        <w:rPr>
          <w:b/>
          <w:lang w:val="bg-BG"/>
        </w:rPr>
        <w:tab/>
      </w:r>
      <w:r w:rsidR="00F836AE" w:rsidRPr="002E0E68">
        <w:rPr>
          <w:b/>
          <w:lang w:val="bg-BG"/>
        </w:rPr>
        <w:t>3.</w:t>
      </w:r>
      <w:r w:rsidR="00F836AE" w:rsidRPr="002E0E68">
        <w:rPr>
          <w:b/>
          <w:lang w:val="bg-BG"/>
        </w:rPr>
        <w:tab/>
        <w:t xml:space="preserve"> Критерии за подбор на участниците. Минимални изисквания и документи за доказване </w:t>
      </w:r>
    </w:p>
    <w:p w:rsidR="00F836AE" w:rsidRPr="002E0E68" w:rsidRDefault="00775D26" w:rsidP="00775D26">
      <w:pPr>
        <w:ind w:left="567" w:hanging="564"/>
        <w:jc w:val="both"/>
        <w:rPr>
          <w:b/>
          <w:lang w:val="bg-BG"/>
        </w:rPr>
      </w:pPr>
      <w:r w:rsidRPr="002E0E68">
        <w:rPr>
          <w:b/>
          <w:lang w:val="bg-BG"/>
        </w:rPr>
        <w:t xml:space="preserve">         </w:t>
      </w:r>
      <w:r w:rsidR="00F836AE" w:rsidRPr="002E0E68">
        <w:rPr>
          <w:b/>
          <w:lang w:val="bg-BG"/>
        </w:rPr>
        <w:t>3.1.</w:t>
      </w:r>
      <w:r w:rsidR="009C58C1" w:rsidRPr="002E0E68">
        <w:rPr>
          <w:b/>
          <w:lang w:val="bg-BG"/>
        </w:rPr>
        <w:t xml:space="preserve"> </w:t>
      </w:r>
      <w:r w:rsidR="00F836AE" w:rsidRPr="002E0E68">
        <w:rPr>
          <w:b/>
          <w:lang w:val="bg-BG"/>
        </w:rPr>
        <w:t>Изисквания относно годността (право</w:t>
      </w:r>
      <w:r w:rsidRPr="002E0E68">
        <w:rPr>
          <w:b/>
          <w:lang w:val="bg-BG"/>
        </w:rPr>
        <w:t xml:space="preserve">способността) за упражняване на </w:t>
      </w:r>
      <w:r w:rsidR="00F836AE" w:rsidRPr="002E0E68">
        <w:rPr>
          <w:b/>
          <w:lang w:val="bg-BG"/>
        </w:rPr>
        <w:t>професионална дейност</w:t>
      </w:r>
    </w:p>
    <w:p w:rsidR="00F836AE" w:rsidRPr="002E0E68" w:rsidRDefault="00775D26" w:rsidP="009C58C1">
      <w:pPr>
        <w:ind w:left="709" w:hanging="564"/>
        <w:jc w:val="both"/>
        <w:rPr>
          <w:b/>
          <w:lang w:val="bg-BG"/>
        </w:rPr>
      </w:pPr>
      <w:r w:rsidRPr="002E0E68">
        <w:rPr>
          <w:b/>
          <w:lang w:val="bg-BG"/>
        </w:rPr>
        <w:t xml:space="preserve">       </w:t>
      </w:r>
      <w:r w:rsidR="00F836AE" w:rsidRPr="002E0E68">
        <w:rPr>
          <w:b/>
          <w:lang w:val="bg-BG"/>
        </w:rPr>
        <w:t>3.2.</w:t>
      </w:r>
      <w:r w:rsidR="009C58C1" w:rsidRPr="002E0E68">
        <w:rPr>
          <w:b/>
          <w:lang w:val="bg-BG"/>
        </w:rPr>
        <w:t xml:space="preserve"> </w:t>
      </w:r>
      <w:r w:rsidR="00F836AE" w:rsidRPr="002E0E68">
        <w:rPr>
          <w:b/>
          <w:lang w:val="bg-BG"/>
        </w:rPr>
        <w:t>Икономическо и финансово състояние</w:t>
      </w:r>
    </w:p>
    <w:p w:rsidR="00F836AE" w:rsidRPr="002E0E68" w:rsidRDefault="00775D26" w:rsidP="009C58C1">
      <w:pPr>
        <w:ind w:left="709" w:hanging="564"/>
        <w:jc w:val="both"/>
        <w:rPr>
          <w:b/>
          <w:lang w:val="bg-BG"/>
        </w:rPr>
      </w:pPr>
      <w:r w:rsidRPr="002E0E68">
        <w:rPr>
          <w:b/>
          <w:lang w:val="bg-BG"/>
        </w:rPr>
        <w:t xml:space="preserve">       </w:t>
      </w:r>
      <w:r w:rsidR="00F836AE" w:rsidRPr="002E0E68">
        <w:rPr>
          <w:b/>
          <w:lang w:val="bg-BG"/>
        </w:rPr>
        <w:t>3.3.</w:t>
      </w:r>
      <w:r w:rsidR="009C58C1" w:rsidRPr="002E0E68">
        <w:rPr>
          <w:b/>
          <w:lang w:val="bg-BG"/>
        </w:rPr>
        <w:t xml:space="preserve"> </w:t>
      </w:r>
      <w:r w:rsidR="00F836AE" w:rsidRPr="002E0E68">
        <w:rPr>
          <w:b/>
          <w:lang w:val="bg-BG"/>
        </w:rPr>
        <w:t>Технически и професионални способности</w:t>
      </w:r>
    </w:p>
    <w:p w:rsidR="00F836AE" w:rsidRPr="002E0E68" w:rsidRDefault="00E11D71" w:rsidP="00775D26">
      <w:pPr>
        <w:ind w:left="564" w:hanging="564"/>
        <w:jc w:val="both"/>
        <w:rPr>
          <w:b/>
          <w:lang w:val="bg-BG"/>
        </w:rPr>
      </w:pPr>
      <w:r w:rsidRPr="002E0E68">
        <w:rPr>
          <w:b/>
          <w:lang w:val="bg-BG"/>
        </w:rPr>
        <w:tab/>
      </w:r>
      <w:r w:rsidR="00F836AE" w:rsidRPr="002E0E68">
        <w:rPr>
          <w:b/>
          <w:lang w:val="bg-BG"/>
        </w:rPr>
        <w:t>4.</w:t>
      </w:r>
      <w:r w:rsidR="00F836AE" w:rsidRPr="002E0E68">
        <w:rPr>
          <w:b/>
          <w:lang w:val="bg-BG"/>
        </w:rPr>
        <w:tab/>
        <w:t>Използване на капацитета на трети лица</w:t>
      </w:r>
    </w:p>
    <w:p w:rsidR="00F836AE" w:rsidRPr="002E0E68" w:rsidRDefault="00E11D71" w:rsidP="00F836AE">
      <w:pPr>
        <w:ind w:left="567" w:hanging="564"/>
        <w:jc w:val="both"/>
        <w:rPr>
          <w:b/>
          <w:lang w:val="bg-BG"/>
        </w:rPr>
      </w:pPr>
      <w:r w:rsidRPr="002E0E68">
        <w:rPr>
          <w:b/>
          <w:lang w:val="bg-BG"/>
        </w:rPr>
        <w:tab/>
      </w:r>
      <w:r w:rsidR="00F836AE" w:rsidRPr="002E0E68">
        <w:rPr>
          <w:b/>
          <w:lang w:val="bg-BG"/>
        </w:rPr>
        <w:t>5.</w:t>
      </w:r>
      <w:r w:rsidR="00F836AE" w:rsidRPr="002E0E68">
        <w:rPr>
          <w:b/>
          <w:lang w:val="bg-BG"/>
        </w:rPr>
        <w:tab/>
        <w:t xml:space="preserve">Подизпълнители </w:t>
      </w:r>
    </w:p>
    <w:p w:rsidR="00F836AE" w:rsidRPr="002E0E68" w:rsidRDefault="00F836AE" w:rsidP="00F836AE">
      <w:pPr>
        <w:ind w:left="567" w:hanging="564"/>
        <w:jc w:val="both"/>
        <w:rPr>
          <w:b/>
          <w:lang w:val="bg-BG"/>
        </w:rPr>
      </w:pPr>
    </w:p>
    <w:p w:rsidR="00F836AE" w:rsidRPr="002E0E68" w:rsidRDefault="00F836AE" w:rsidP="00F836AE">
      <w:pPr>
        <w:ind w:left="567" w:hanging="564"/>
        <w:jc w:val="both"/>
        <w:rPr>
          <w:b/>
          <w:lang w:val="bg-BG"/>
        </w:rPr>
      </w:pPr>
      <w:r w:rsidRPr="002E0E68">
        <w:rPr>
          <w:b/>
          <w:lang w:val="bg-BG"/>
        </w:rPr>
        <w:t>IV.</w:t>
      </w:r>
      <w:r w:rsidRPr="002E0E68">
        <w:rPr>
          <w:b/>
          <w:lang w:val="bg-BG"/>
        </w:rPr>
        <w:tab/>
        <w:t>СЪДЪРЖАНИЕ НА ОФЕРТИТЕ И ИЗИСКВАНИЯ</w:t>
      </w:r>
    </w:p>
    <w:p w:rsidR="00F836AE" w:rsidRPr="002E0E68" w:rsidRDefault="00F836AE" w:rsidP="00F836AE">
      <w:pPr>
        <w:ind w:left="567" w:hanging="564"/>
        <w:jc w:val="both"/>
        <w:rPr>
          <w:b/>
          <w:lang w:val="bg-BG"/>
        </w:rPr>
      </w:pPr>
    </w:p>
    <w:p w:rsidR="00F836AE" w:rsidRPr="002E0E68" w:rsidRDefault="00F836AE" w:rsidP="00F836AE">
      <w:pPr>
        <w:pStyle w:val="Body"/>
        <w:numPr>
          <w:ilvl w:val="0"/>
          <w:numId w:val="30"/>
        </w:numPr>
        <w:tabs>
          <w:tab w:val="left" w:pos="851"/>
          <w:tab w:val="left" w:pos="1134"/>
        </w:tabs>
        <w:spacing w:after="0"/>
        <w:rPr>
          <w:rFonts w:ascii="Times New Roman" w:hAnsi="Times New Roman" w:cs="Times New Roman"/>
          <w:b/>
          <w:sz w:val="24"/>
          <w:szCs w:val="24"/>
          <w:lang w:val="bg-BG"/>
        </w:rPr>
      </w:pPr>
      <w:r w:rsidRPr="002E0E68">
        <w:rPr>
          <w:rFonts w:ascii="Times New Roman" w:hAnsi="Times New Roman" w:cs="Times New Roman"/>
          <w:b/>
          <w:sz w:val="24"/>
          <w:szCs w:val="24"/>
          <w:lang w:val="bg-BG"/>
        </w:rPr>
        <w:t>Изискване към представените документи</w:t>
      </w:r>
    </w:p>
    <w:p w:rsidR="00F836AE" w:rsidRPr="002E0E68" w:rsidRDefault="00F836AE" w:rsidP="00F836AE">
      <w:pPr>
        <w:pStyle w:val="Body"/>
        <w:numPr>
          <w:ilvl w:val="0"/>
          <w:numId w:val="30"/>
        </w:numPr>
        <w:tabs>
          <w:tab w:val="left" w:pos="851"/>
          <w:tab w:val="left" w:pos="1134"/>
        </w:tabs>
        <w:spacing w:after="0"/>
        <w:rPr>
          <w:rFonts w:ascii="Times New Roman" w:hAnsi="Times New Roman" w:cs="Times New Roman"/>
          <w:b/>
          <w:sz w:val="24"/>
          <w:szCs w:val="24"/>
          <w:lang w:val="bg-BG"/>
        </w:rPr>
      </w:pPr>
      <w:r w:rsidRPr="002E0E68">
        <w:rPr>
          <w:rFonts w:ascii="Times New Roman" w:hAnsi="Times New Roman" w:cs="Times New Roman"/>
          <w:b/>
          <w:sz w:val="24"/>
          <w:szCs w:val="24"/>
          <w:lang w:val="bg-BG"/>
        </w:rPr>
        <w:t>Съдържание на опаковката – документи и образци</w:t>
      </w:r>
    </w:p>
    <w:p w:rsidR="00F836AE" w:rsidRPr="002E0E68" w:rsidRDefault="00F836AE" w:rsidP="00F836AE">
      <w:pPr>
        <w:pStyle w:val="Body"/>
        <w:numPr>
          <w:ilvl w:val="0"/>
          <w:numId w:val="30"/>
        </w:numPr>
        <w:tabs>
          <w:tab w:val="left" w:pos="851"/>
        </w:tabs>
        <w:spacing w:after="0"/>
        <w:rPr>
          <w:rFonts w:ascii="Times New Roman" w:hAnsi="Times New Roman" w:cs="Times New Roman"/>
          <w:b/>
          <w:sz w:val="24"/>
          <w:szCs w:val="24"/>
          <w:lang w:val="bg-BG"/>
        </w:rPr>
      </w:pPr>
      <w:r w:rsidRPr="002E0E68">
        <w:rPr>
          <w:rFonts w:ascii="Times New Roman" w:hAnsi="Times New Roman" w:cs="Times New Roman"/>
          <w:b/>
          <w:sz w:val="24"/>
          <w:szCs w:val="24"/>
          <w:lang w:val="bg-BG"/>
        </w:rPr>
        <w:t>Указание за подготовка на ЕЕДОП</w:t>
      </w:r>
    </w:p>
    <w:p w:rsidR="00F836AE" w:rsidRPr="002E0E68" w:rsidRDefault="00F836AE" w:rsidP="00F836AE">
      <w:pPr>
        <w:pStyle w:val="Body"/>
        <w:numPr>
          <w:ilvl w:val="0"/>
          <w:numId w:val="30"/>
        </w:numPr>
        <w:tabs>
          <w:tab w:val="left" w:pos="851"/>
        </w:tabs>
        <w:spacing w:after="0"/>
        <w:rPr>
          <w:rFonts w:ascii="Times New Roman" w:hAnsi="Times New Roman" w:cs="Times New Roman"/>
          <w:b/>
          <w:sz w:val="24"/>
          <w:szCs w:val="24"/>
          <w:lang w:val="bg-BG"/>
        </w:rPr>
      </w:pPr>
      <w:r w:rsidRPr="002E0E68">
        <w:rPr>
          <w:rFonts w:ascii="Times New Roman" w:hAnsi="Times New Roman" w:cs="Times New Roman"/>
          <w:b/>
          <w:sz w:val="24"/>
          <w:szCs w:val="24"/>
          <w:lang w:val="bg-BG"/>
        </w:rPr>
        <w:t>Съдържание на офертата</w:t>
      </w:r>
    </w:p>
    <w:p w:rsidR="00F836AE" w:rsidRPr="002E0E68" w:rsidRDefault="00F836AE" w:rsidP="00F836AE">
      <w:pPr>
        <w:pStyle w:val="Body"/>
        <w:numPr>
          <w:ilvl w:val="0"/>
          <w:numId w:val="30"/>
        </w:numPr>
        <w:tabs>
          <w:tab w:val="left" w:pos="851"/>
        </w:tabs>
        <w:spacing w:after="0"/>
        <w:rPr>
          <w:rFonts w:ascii="Times New Roman" w:hAnsi="Times New Roman" w:cs="Times New Roman"/>
          <w:b/>
          <w:sz w:val="24"/>
          <w:szCs w:val="24"/>
          <w:lang w:val="bg-BG"/>
        </w:rPr>
      </w:pPr>
      <w:r w:rsidRPr="002E0E68">
        <w:rPr>
          <w:rFonts w:ascii="Times New Roman" w:hAnsi="Times New Roman" w:cs="Times New Roman"/>
          <w:b/>
          <w:sz w:val="24"/>
          <w:szCs w:val="24"/>
          <w:lang w:val="bg-BG"/>
        </w:rPr>
        <w:t xml:space="preserve">Подаване на оферта </w:t>
      </w:r>
    </w:p>
    <w:p w:rsidR="00F836AE" w:rsidRPr="002E0E68" w:rsidRDefault="00F836AE" w:rsidP="00F836AE">
      <w:pPr>
        <w:ind w:left="567" w:hanging="564"/>
        <w:jc w:val="both"/>
        <w:rPr>
          <w:b/>
          <w:lang w:val="bg-BG"/>
        </w:rPr>
      </w:pPr>
    </w:p>
    <w:p w:rsidR="00F836AE" w:rsidRPr="002E0E68" w:rsidRDefault="00F836AE" w:rsidP="00F836AE">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eastAsia="Calibri"/>
          <w:b/>
          <w:bCs/>
          <w:caps/>
          <w:color w:val="000000" w:themeColor="text1"/>
          <w:kern w:val="32"/>
          <w:u w:color="000000"/>
          <w:lang w:val="bg-BG"/>
        </w:rPr>
      </w:pPr>
      <w:r w:rsidRPr="002E0E68">
        <w:rPr>
          <w:rFonts w:eastAsia="Calibri"/>
          <w:b/>
          <w:bCs/>
          <w:caps/>
          <w:color w:val="000000" w:themeColor="text1"/>
          <w:kern w:val="32"/>
          <w:u w:color="000000"/>
          <w:lang w:val="bg-BG"/>
        </w:rPr>
        <w:t>Приложения, образци на документи:</w:t>
      </w:r>
    </w:p>
    <w:p w:rsidR="00F836AE" w:rsidRPr="002E0E68" w:rsidRDefault="00F836AE" w:rsidP="00F836AE">
      <w:pPr>
        <w:pBdr>
          <w:top w:val="none" w:sz="0" w:space="0" w:color="auto"/>
          <w:left w:val="none" w:sz="0" w:space="0" w:color="auto"/>
          <w:bottom w:val="none" w:sz="0" w:space="0" w:color="auto"/>
          <w:right w:val="none" w:sz="0" w:space="0" w:color="auto"/>
          <w:between w:val="none" w:sz="0" w:space="0" w:color="auto"/>
          <w:bar w:val="none" w:sz="0" w:color="auto"/>
        </w:pBdr>
        <w:rPr>
          <w:b/>
          <w:bCs/>
          <w:color w:val="000000" w:themeColor="text1"/>
          <w:u w:val="single" w:color="000000"/>
          <w:lang w:val="bg-BG"/>
        </w:rPr>
      </w:pPr>
      <w:r w:rsidRPr="002E0E68">
        <w:rPr>
          <w:b/>
          <w:bCs/>
          <w:color w:val="000000" w:themeColor="text1"/>
          <w:lang w:val="bg-BG"/>
        </w:rPr>
        <w:t xml:space="preserve">ОБРАЗЕЦ № 1 – </w:t>
      </w:r>
      <w:r w:rsidRPr="002E0E68">
        <w:rPr>
          <w:rFonts w:eastAsia="Calibri"/>
          <w:b/>
          <w:bCs/>
          <w:color w:val="000000" w:themeColor="text1"/>
          <w:u w:color="000000"/>
          <w:lang w:val="bg-BG"/>
        </w:rPr>
        <w:t>Стандартен образец за единния европейски документ за обществени поръчки (ЕЕДОП)</w:t>
      </w:r>
    </w:p>
    <w:p w:rsidR="00F836AE" w:rsidRPr="002E0E68" w:rsidRDefault="00F836AE" w:rsidP="00F836AE">
      <w:pPr>
        <w:pBdr>
          <w:top w:val="none" w:sz="0" w:space="0" w:color="auto"/>
          <w:left w:val="none" w:sz="0" w:space="0" w:color="auto"/>
          <w:bottom w:val="none" w:sz="0" w:space="0" w:color="auto"/>
          <w:right w:val="none" w:sz="0" w:space="0" w:color="auto"/>
          <w:between w:val="none" w:sz="0" w:space="0" w:color="auto"/>
          <w:bar w:val="none" w:sz="0" w:color="auto"/>
        </w:pBdr>
        <w:rPr>
          <w:b/>
          <w:bCs/>
          <w:color w:val="000000" w:themeColor="text1"/>
          <w:u w:val="single" w:color="000000"/>
          <w:lang w:val="bg-BG"/>
        </w:rPr>
      </w:pPr>
      <w:r w:rsidRPr="002E0E68">
        <w:rPr>
          <w:rFonts w:eastAsia="Calibri"/>
          <w:b/>
          <w:bCs/>
          <w:iCs/>
          <w:caps/>
          <w:color w:val="000000" w:themeColor="text1"/>
          <w:kern w:val="1"/>
          <w:u w:color="000000"/>
          <w:lang w:val="bg-BG"/>
        </w:rPr>
        <w:t xml:space="preserve">OБРАЗЕЦ № 2 – </w:t>
      </w:r>
      <w:r w:rsidRPr="002E0E68">
        <w:rPr>
          <w:rFonts w:eastAsia="Calibri"/>
          <w:b/>
          <w:bCs/>
          <w:iCs/>
          <w:color w:val="000000" w:themeColor="text1"/>
          <w:kern w:val="1"/>
          <w:u w:color="000000"/>
          <w:lang w:val="bg-BG"/>
        </w:rPr>
        <w:t>Техническо Предложение</w:t>
      </w:r>
    </w:p>
    <w:p w:rsidR="00F836AE" w:rsidRPr="002E0E68" w:rsidRDefault="00F836AE" w:rsidP="00F836AE">
      <w:pPr>
        <w:jc w:val="both"/>
        <w:rPr>
          <w:rFonts w:eastAsia="Calibri"/>
          <w:b/>
          <w:bCs/>
          <w:iCs/>
          <w:color w:val="000000" w:themeColor="text1"/>
          <w:kern w:val="1"/>
          <w:u w:color="000000"/>
          <w:lang w:val="bg-BG"/>
        </w:rPr>
      </w:pPr>
      <w:r w:rsidRPr="002E0E68">
        <w:rPr>
          <w:rFonts w:eastAsia="Calibri"/>
          <w:b/>
          <w:bCs/>
          <w:iCs/>
          <w:color w:val="000000" w:themeColor="text1"/>
          <w:kern w:val="1"/>
          <w:u w:color="000000"/>
          <w:lang w:val="bg-BG"/>
        </w:rPr>
        <w:t>ОБРАЗЕЦ № 3 – Ценова оферта</w:t>
      </w:r>
    </w:p>
    <w:p w:rsidR="00F836AE" w:rsidRPr="002E0E68" w:rsidRDefault="00F836AE" w:rsidP="00F836AE">
      <w:pPr>
        <w:jc w:val="both"/>
        <w:rPr>
          <w:rFonts w:eastAsia="Calibri"/>
          <w:b/>
          <w:bCs/>
          <w:iCs/>
          <w:color w:val="000000" w:themeColor="text1"/>
          <w:kern w:val="1"/>
          <w:u w:color="000000"/>
          <w:lang w:val="bg-BG"/>
        </w:rPr>
      </w:pPr>
    </w:p>
    <w:p w:rsidR="00F836AE" w:rsidRPr="002E0E68" w:rsidRDefault="00F836AE" w:rsidP="00F836AE">
      <w:pPr>
        <w:jc w:val="both"/>
        <w:rPr>
          <w:rFonts w:eastAsia="Calibri"/>
          <w:b/>
          <w:bCs/>
          <w:iCs/>
          <w:color w:val="000000" w:themeColor="text1"/>
          <w:kern w:val="1"/>
          <w:lang w:val="bg-BG"/>
        </w:rPr>
      </w:pPr>
      <w:r w:rsidRPr="002E0E68">
        <w:rPr>
          <w:rFonts w:eastAsia="Calibri"/>
          <w:b/>
          <w:bCs/>
          <w:iCs/>
          <w:color w:val="000000" w:themeColor="text1"/>
          <w:kern w:val="1"/>
          <w:lang w:val="bg-BG"/>
        </w:rPr>
        <w:t>ПРИЛОЖЕНИЕ № 1 – ТЕХНИЧЕСКА СПЕЦИФИКАЦИЯ</w:t>
      </w:r>
    </w:p>
    <w:p w:rsidR="00F836AE" w:rsidRPr="002E0E68" w:rsidRDefault="00F836AE" w:rsidP="00F836AE">
      <w:pPr>
        <w:jc w:val="both"/>
        <w:rPr>
          <w:rFonts w:eastAsia="Calibri"/>
          <w:b/>
          <w:bCs/>
          <w:iCs/>
          <w:color w:val="000000" w:themeColor="text1"/>
          <w:kern w:val="1"/>
          <w:lang w:val="bg-BG"/>
        </w:rPr>
      </w:pPr>
      <w:r w:rsidRPr="002E0E68">
        <w:rPr>
          <w:rFonts w:eastAsia="Calibri"/>
          <w:b/>
          <w:bCs/>
          <w:iCs/>
          <w:color w:val="000000" w:themeColor="text1"/>
          <w:kern w:val="1"/>
          <w:lang w:val="bg-BG"/>
        </w:rPr>
        <w:t>ПРИЛОЖЕНИЕ № 2 – ПРОЕКТ НА ДОГОВОР</w:t>
      </w:r>
    </w:p>
    <w:p w:rsidR="00F836AE" w:rsidRPr="002E0E68" w:rsidRDefault="00F836AE" w:rsidP="00F836AE">
      <w:pPr>
        <w:jc w:val="both"/>
        <w:rPr>
          <w:rFonts w:eastAsia="Calibri"/>
          <w:b/>
          <w:bCs/>
          <w:iCs/>
          <w:color w:val="000000" w:themeColor="text1"/>
          <w:kern w:val="1"/>
          <w:lang w:val="bg-BG"/>
        </w:rPr>
      </w:pPr>
    </w:p>
    <w:p w:rsidR="00F836AE" w:rsidRPr="002E0E68" w:rsidRDefault="00F836AE" w:rsidP="00F836AE">
      <w:pPr>
        <w:jc w:val="both"/>
        <w:rPr>
          <w:rFonts w:eastAsia="Calibri"/>
          <w:b/>
          <w:bCs/>
          <w:iCs/>
          <w:color w:val="000000" w:themeColor="text1"/>
          <w:kern w:val="1"/>
          <w:lang w:val="bg-BG"/>
        </w:rPr>
      </w:pPr>
    </w:p>
    <w:p w:rsidR="0045228B" w:rsidRPr="002E0E68" w:rsidRDefault="0045228B" w:rsidP="00F836AE">
      <w:pPr>
        <w:pBdr>
          <w:top w:val="none" w:sz="0" w:space="0" w:color="auto"/>
          <w:left w:val="none" w:sz="0" w:space="0" w:color="auto"/>
          <w:bottom w:val="none" w:sz="0" w:space="0" w:color="auto"/>
          <w:right w:val="none" w:sz="0" w:space="0" w:color="auto"/>
          <w:between w:val="none" w:sz="0" w:space="0" w:color="auto"/>
          <w:bar w:val="none" w:sz="0" w:color="auto"/>
        </w:pBdr>
        <w:rPr>
          <w:b/>
          <w:lang w:val="bg-BG"/>
        </w:rPr>
      </w:pPr>
    </w:p>
    <w:p w:rsidR="0045228B" w:rsidRPr="002E0E68" w:rsidRDefault="0045228B" w:rsidP="00F836AE">
      <w:pPr>
        <w:jc w:val="both"/>
        <w:rPr>
          <w:b/>
          <w:lang w:val="bg-BG"/>
        </w:rPr>
      </w:pPr>
    </w:p>
    <w:p w:rsidR="0045228B" w:rsidRPr="002E0E68" w:rsidRDefault="0045228B" w:rsidP="00313764">
      <w:pPr>
        <w:pStyle w:val="Body"/>
        <w:spacing w:after="0"/>
        <w:jc w:val="left"/>
        <w:rPr>
          <w:rFonts w:ascii="Times New Roman" w:eastAsia="Times New Roman" w:hAnsi="Times New Roman" w:cs="Times New Roman"/>
          <w:b/>
          <w:bCs/>
          <w:sz w:val="24"/>
          <w:szCs w:val="24"/>
          <w:lang w:val="bg-BG"/>
        </w:rPr>
      </w:pPr>
    </w:p>
    <w:p w:rsidR="0045228B" w:rsidRPr="002E0E68" w:rsidRDefault="0045228B" w:rsidP="00313764">
      <w:pPr>
        <w:pStyle w:val="Heading1"/>
        <w:numPr>
          <w:ilvl w:val="0"/>
          <w:numId w:val="31"/>
        </w:numPr>
        <w:ind w:left="0" w:firstLine="0"/>
        <w:jc w:val="left"/>
        <w:rPr>
          <w:sz w:val="24"/>
          <w:szCs w:val="24"/>
        </w:rPr>
      </w:pPr>
      <w:r w:rsidRPr="002E0E68">
        <w:rPr>
          <w:sz w:val="24"/>
          <w:szCs w:val="24"/>
        </w:rPr>
        <w:t xml:space="preserve">Общи Положения </w:t>
      </w:r>
    </w:p>
    <w:p w:rsidR="0045228B" w:rsidRPr="002E0E68" w:rsidRDefault="0045228B" w:rsidP="000C01CA">
      <w:pPr>
        <w:rPr>
          <w:lang w:val="bg-BG"/>
        </w:rPr>
      </w:pPr>
    </w:p>
    <w:p w:rsidR="0045228B" w:rsidRPr="002E0E68" w:rsidRDefault="0045228B" w:rsidP="00C00B38">
      <w:pPr>
        <w:pStyle w:val="Heading2"/>
        <w:numPr>
          <w:ilvl w:val="0"/>
          <w:numId w:val="38"/>
        </w:numPr>
        <w:tabs>
          <w:tab w:val="left" w:pos="709"/>
        </w:tabs>
        <w:rPr>
          <w:rFonts w:eastAsia="Arial Unicode MS"/>
          <w:bCs w:val="0"/>
          <w:color w:val="auto"/>
        </w:rPr>
      </w:pPr>
      <w:r w:rsidRPr="002E0E68">
        <w:rPr>
          <w:rFonts w:eastAsia="Arial Unicode MS"/>
          <w:bCs w:val="0"/>
          <w:color w:val="auto"/>
        </w:rPr>
        <w:t>Възложител</w:t>
      </w:r>
    </w:p>
    <w:p w:rsidR="008B1EE8" w:rsidRPr="002E0E68" w:rsidRDefault="008B1EE8" w:rsidP="000C01CA">
      <w:pPr>
        <w:rPr>
          <w:lang w:val="bg-BG"/>
        </w:rPr>
      </w:pPr>
    </w:p>
    <w:p w:rsidR="0045228B" w:rsidRPr="002E0E68" w:rsidRDefault="0045228B" w:rsidP="000C01CA">
      <w:pPr>
        <w:pStyle w:val="Heading2"/>
        <w:tabs>
          <w:tab w:val="left" w:pos="709"/>
        </w:tabs>
        <w:ind w:firstLine="0"/>
        <w:rPr>
          <w:rFonts w:eastAsia="Arial Unicode MS"/>
          <w:b w:val="0"/>
          <w:bCs w:val="0"/>
          <w:color w:val="auto"/>
        </w:rPr>
      </w:pPr>
      <w:r w:rsidRPr="002E0E68">
        <w:rPr>
          <w:rFonts w:eastAsia="Arial Unicode MS"/>
          <w:b w:val="0"/>
          <w:bCs w:val="0"/>
          <w:color w:val="auto"/>
        </w:rPr>
        <w:t xml:space="preserve">Възложител на настоящата поръчка е </w:t>
      </w:r>
      <w:r w:rsidR="001A365B" w:rsidRPr="002E0E68">
        <w:rPr>
          <w:rFonts w:eastAsia="Arial Unicode MS"/>
          <w:b w:val="0"/>
          <w:bCs w:val="0"/>
          <w:color w:val="auto"/>
        </w:rPr>
        <w:t>главният секретар</w:t>
      </w:r>
      <w:r w:rsidR="002E0E68" w:rsidRPr="002E0E68">
        <w:rPr>
          <w:rFonts w:eastAsia="Arial Unicode MS"/>
          <w:b w:val="0"/>
          <w:bCs w:val="0"/>
          <w:color w:val="auto"/>
        </w:rPr>
        <w:t xml:space="preserve"> на НСИ</w:t>
      </w:r>
      <w:r w:rsidR="001A365B" w:rsidRPr="002E0E68">
        <w:rPr>
          <w:rFonts w:eastAsia="Arial Unicode MS"/>
          <w:b w:val="0"/>
          <w:bCs w:val="0"/>
          <w:color w:val="auto"/>
        </w:rPr>
        <w:t xml:space="preserve"> съгласно Заповед № РД-05-774/17.10.2017 г.</w:t>
      </w:r>
      <w:r w:rsidR="00E21F2D" w:rsidRPr="002E0E68">
        <w:rPr>
          <w:rFonts w:eastAsia="Arial Unicode MS"/>
          <w:b w:val="0"/>
          <w:bCs w:val="0"/>
          <w:color w:val="FF0000"/>
        </w:rPr>
        <w:t xml:space="preserve"> </w:t>
      </w:r>
      <w:r w:rsidR="00E21F2D" w:rsidRPr="002E0E68">
        <w:rPr>
          <w:rFonts w:eastAsia="Arial Unicode MS"/>
          <w:b w:val="0"/>
          <w:bCs w:val="0"/>
          <w:color w:val="auto"/>
        </w:rPr>
        <w:t xml:space="preserve">на </w:t>
      </w:r>
      <w:r w:rsidR="00CF1AE8" w:rsidRPr="002E0E68">
        <w:rPr>
          <w:rFonts w:eastAsia="Arial Unicode MS"/>
          <w:b w:val="0"/>
          <w:bCs w:val="0"/>
          <w:color w:val="auto"/>
        </w:rPr>
        <w:t xml:space="preserve">председателя на </w:t>
      </w:r>
      <w:r w:rsidRPr="002E0E68">
        <w:rPr>
          <w:rFonts w:eastAsia="Arial Unicode MS"/>
          <w:b w:val="0"/>
          <w:bCs w:val="0"/>
          <w:color w:val="auto"/>
        </w:rPr>
        <w:t>Национален статистически институт</w:t>
      </w:r>
      <w:r w:rsidR="005E2EEC" w:rsidRPr="002E0E68">
        <w:rPr>
          <w:rFonts w:eastAsia="Arial Unicode MS"/>
          <w:b w:val="0"/>
          <w:bCs w:val="0"/>
          <w:color w:val="auto"/>
        </w:rPr>
        <w:t>.</w:t>
      </w:r>
    </w:p>
    <w:p w:rsidR="0045228B" w:rsidRPr="002E0E68" w:rsidRDefault="0045228B" w:rsidP="000C01CA">
      <w:pPr>
        <w:pStyle w:val="Heading2"/>
        <w:tabs>
          <w:tab w:val="left" w:pos="709"/>
        </w:tabs>
        <w:ind w:firstLine="0"/>
        <w:rPr>
          <w:rFonts w:eastAsia="Arial Unicode MS"/>
          <w:b w:val="0"/>
          <w:bCs w:val="0"/>
          <w:color w:val="auto"/>
        </w:rPr>
      </w:pPr>
    </w:p>
    <w:p w:rsidR="005E2EEC" w:rsidRPr="002E0E68" w:rsidRDefault="005E2EEC" w:rsidP="005E2EEC">
      <w:pPr>
        <w:rPr>
          <w:sz w:val="22"/>
          <w:lang w:val="bg-BG"/>
        </w:rPr>
      </w:pPr>
    </w:p>
    <w:p w:rsidR="005E2EEC" w:rsidRPr="002E0E68" w:rsidRDefault="005E2EEC" w:rsidP="005E2EEC">
      <w:pPr>
        <w:ind w:firstLine="720"/>
        <w:rPr>
          <w:szCs w:val="28"/>
          <w:lang w:val="bg-BG"/>
        </w:rPr>
      </w:pPr>
      <w:r w:rsidRPr="002E0E68">
        <w:rPr>
          <w:szCs w:val="28"/>
          <w:lang w:val="bg-BG"/>
        </w:rPr>
        <w:t xml:space="preserve">Адрес на възложителя: </w:t>
      </w:r>
    </w:p>
    <w:p w:rsidR="005E2EEC" w:rsidRPr="002E0E68" w:rsidRDefault="005E2EEC" w:rsidP="005E2EEC">
      <w:pPr>
        <w:ind w:firstLine="720"/>
        <w:rPr>
          <w:rFonts w:eastAsia="Times New Roman"/>
          <w:szCs w:val="28"/>
          <w:lang w:val="bg-BG"/>
        </w:rPr>
      </w:pPr>
      <w:r w:rsidRPr="002E0E68">
        <w:rPr>
          <w:szCs w:val="28"/>
          <w:lang w:val="bg-BG"/>
        </w:rPr>
        <w:t>гр. София - 1038,</w:t>
      </w:r>
    </w:p>
    <w:p w:rsidR="005E2EEC" w:rsidRPr="002E0E68" w:rsidRDefault="005E2EEC" w:rsidP="005E2EEC">
      <w:pPr>
        <w:ind w:firstLine="720"/>
        <w:rPr>
          <w:szCs w:val="28"/>
          <w:lang w:val="bg-BG" w:eastAsia="bg-BG"/>
        </w:rPr>
      </w:pPr>
      <w:r w:rsidRPr="002E0E68">
        <w:rPr>
          <w:szCs w:val="28"/>
          <w:lang w:val="bg-BG"/>
        </w:rPr>
        <w:t>ул. „Панайот Волов“ № 2,</w:t>
      </w:r>
    </w:p>
    <w:p w:rsidR="005E2EEC" w:rsidRPr="002E0E68" w:rsidRDefault="005E2EEC" w:rsidP="005E2EEC">
      <w:pPr>
        <w:ind w:firstLine="720"/>
        <w:rPr>
          <w:rFonts w:eastAsia="Times New Roman"/>
          <w:szCs w:val="28"/>
          <w:lang w:val="bg-BG"/>
        </w:rPr>
      </w:pPr>
      <w:r w:rsidRPr="002E0E68">
        <w:rPr>
          <w:szCs w:val="28"/>
          <w:lang w:val="bg-BG"/>
        </w:rPr>
        <w:t>телефон: 02/ 9857 720/</w:t>
      </w:r>
      <w:r w:rsidR="00120762" w:rsidRPr="002E0E68">
        <w:rPr>
          <w:szCs w:val="28"/>
          <w:lang w:val="bg-BG"/>
        </w:rPr>
        <w:t>528</w:t>
      </w:r>
      <w:r w:rsidRPr="002E0E68">
        <w:rPr>
          <w:szCs w:val="28"/>
          <w:lang w:val="bg-BG"/>
        </w:rPr>
        <w:t>,</w:t>
      </w:r>
    </w:p>
    <w:p w:rsidR="005E2EEC" w:rsidRPr="002E0E68" w:rsidRDefault="005E2EEC" w:rsidP="005E2EEC">
      <w:pPr>
        <w:ind w:firstLine="720"/>
        <w:rPr>
          <w:szCs w:val="28"/>
          <w:lang w:val="bg-BG"/>
        </w:rPr>
      </w:pPr>
      <w:r w:rsidRPr="002E0E68">
        <w:rPr>
          <w:szCs w:val="28"/>
          <w:lang w:val="bg-BG"/>
        </w:rPr>
        <w:t>Факс: 02/ 9857 225,</w:t>
      </w:r>
    </w:p>
    <w:p w:rsidR="005E2EEC" w:rsidRPr="002E0E68" w:rsidRDefault="005E2EEC" w:rsidP="005E2EEC">
      <w:pPr>
        <w:ind w:firstLine="720"/>
        <w:rPr>
          <w:szCs w:val="28"/>
          <w:lang w:val="bg-BG"/>
        </w:rPr>
      </w:pPr>
      <w:r w:rsidRPr="002E0E68">
        <w:rPr>
          <w:szCs w:val="28"/>
          <w:lang w:val="bg-BG"/>
        </w:rPr>
        <w:t>интернет адрес: http://www.nsi.bg,</w:t>
      </w:r>
    </w:p>
    <w:p w:rsidR="00AB64E3" w:rsidRPr="002E0E68" w:rsidRDefault="005E2EEC" w:rsidP="00AB64E3">
      <w:pPr>
        <w:ind w:firstLine="720"/>
        <w:rPr>
          <w:color w:val="0000FF"/>
          <w:szCs w:val="28"/>
          <w:u w:val="single"/>
          <w:lang w:val="bg-BG"/>
        </w:rPr>
      </w:pPr>
      <w:r w:rsidRPr="002E0E68">
        <w:rPr>
          <w:szCs w:val="28"/>
          <w:lang w:val="bg-BG"/>
        </w:rPr>
        <w:t xml:space="preserve">електронна поща: </w:t>
      </w:r>
      <w:hyperlink r:id="rId8" w:history="1">
        <w:r w:rsidR="002E0E68" w:rsidRPr="00ED1722">
          <w:rPr>
            <w:rStyle w:val="Hyperlink"/>
            <w:szCs w:val="28"/>
            <w:lang w:val="bg-BG"/>
          </w:rPr>
          <w:t>dgrigorova@nsi.bg</w:t>
        </w:r>
      </w:hyperlink>
      <w:r w:rsidRPr="002E0E68">
        <w:rPr>
          <w:szCs w:val="28"/>
          <w:lang w:val="bg-BG"/>
        </w:rPr>
        <w:t>.</w:t>
      </w:r>
    </w:p>
    <w:p w:rsidR="00AB64E3" w:rsidRPr="002E0E68" w:rsidRDefault="00AB64E3" w:rsidP="00AB64E3">
      <w:pPr>
        <w:ind w:firstLine="720"/>
        <w:rPr>
          <w:color w:val="0000FF"/>
          <w:szCs w:val="28"/>
          <w:u w:val="single"/>
          <w:lang w:val="bg-BG"/>
        </w:rPr>
      </w:pPr>
    </w:p>
    <w:p w:rsidR="005E2EEC" w:rsidRPr="002E0E68" w:rsidRDefault="000F67B6" w:rsidP="00AB64E3">
      <w:pPr>
        <w:ind w:firstLine="720"/>
        <w:rPr>
          <w:rStyle w:val="FontStyle28"/>
          <w:b w:val="0"/>
          <w:bCs w:val="0"/>
          <w:color w:val="0000FF"/>
          <w:sz w:val="24"/>
          <w:szCs w:val="28"/>
          <w:u w:val="single"/>
          <w:lang w:val="bg-BG"/>
        </w:rPr>
      </w:pPr>
      <w:r w:rsidRPr="002E0E68">
        <w:rPr>
          <w:rStyle w:val="FontStyle28"/>
          <w:sz w:val="24"/>
          <w:szCs w:val="24"/>
          <w:lang w:val="bg-BG"/>
        </w:rPr>
        <w:t>2</w:t>
      </w:r>
      <w:r w:rsidR="005E2EEC" w:rsidRPr="002E0E68">
        <w:rPr>
          <w:rStyle w:val="FontStyle28"/>
          <w:sz w:val="24"/>
          <w:szCs w:val="24"/>
          <w:lang w:val="bg-BG"/>
        </w:rPr>
        <w:t>.</w:t>
      </w:r>
      <w:r w:rsidR="005E2EEC" w:rsidRPr="002E0E68">
        <w:rPr>
          <w:rStyle w:val="FontStyle28"/>
          <w:b w:val="0"/>
          <w:bCs w:val="0"/>
          <w:sz w:val="24"/>
          <w:szCs w:val="24"/>
          <w:lang w:val="bg-BG"/>
        </w:rPr>
        <w:t xml:space="preserve"> </w:t>
      </w:r>
      <w:r w:rsidR="005E2EEC" w:rsidRPr="002E0E68">
        <w:rPr>
          <w:rStyle w:val="FontStyle28"/>
          <w:sz w:val="24"/>
          <w:szCs w:val="24"/>
          <w:lang w:val="bg-BG"/>
        </w:rPr>
        <w:t>Правно основание за възлагане на поръчката:</w:t>
      </w:r>
    </w:p>
    <w:p w:rsidR="005E2EEC" w:rsidRPr="002E0E68" w:rsidRDefault="000F67B6" w:rsidP="00AB64E3">
      <w:pPr>
        <w:ind w:firstLine="720"/>
        <w:jc w:val="both"/>
        <w:rPr>
          <w:rStyle w:val="FontStyle31"/>
          <w:sz w:val="24"/>
          <w:szCs w:val="24"/>
          <w:lang w:val="bg-BG"/>
        </w:rPr>
      </w:pPr>
      <w:r w:rsidRPr="002E0E68">
        <w:rPr>
          <w:rStyle w:val="FontStyle31"/>
          <w:b/>
          <w:sz w:val="24"/>
          <w:szCs w:val="24"/>
          <w:lang w:val="bg-BG"/>
        </w:rPr>
        <w:t>2</w:t>
      </w:r>
      <w:r w:rsidR="005E2EEC" w:rsidRPr="002E0E68">
        <w:rPr>
          <w:rStyle w:val="FontStyle31"/>
          <w:b/>
          <w:sz w:val="24"/>
          <w:szCs w:val="24"/>
          <w:lang w:val="bg-BG"/>
        </w:rPr>
        <w:t>.1.</w:t>
      </w:r>
      <w:r w:rsidR="005E2EEC" w:rsidRPr="002E0E68">
        <w:rPr>
          <w:rStyle w:val="FontStyle31"/>
          <w:sz w:val="24"/>
          <w:szCs w:val="24"/>
          <w:lang w:val="bg-BG"/>
        </w:rPr>
        <w:tab/>
        <w:t>Възложителят обявява настоящата процедура за възлагане на обществена поръчка на основание чл. 18, ал. 1, т. 12 във връзка с чл. 20, ал. 2, т. 2 от ЗОП.</w:t>
      </w:r>
    </w:p>
    <w:p w:rsidR="005E2EEC" w:rsidRPr="002E0E68" w:rsidRDefault="000F67B6" w:rsidP="00AB64E3">
      <w:pPr>
        <w:ind w:firstLine="720"/>
        <w:jc w:val="both"/>
        <w:rPr>
          <w:rStyle w:val="FontStyle31"/>
          <w:sz w:val="24"/>
          <w:szCs w:val="24"/>
          <w:lang w:val="bg-BG"/>
        </w:rPr>
      </w:pPr>
      <w:r w:rsidRPr="002E0E68">
        <w:rPr>
          <w:rStyle w:val="FontStyle31"/>
          <w:b/>
          <w:sz w:val="24"/>
          <w:szCs w:val="24"/>
          <w:lang w:val="bg-BG"/>
        </w:rPr>
        <w:t>2</w:t>
      </w:r>
      <w:r w:rsidR="005E2EEC" w:rsidRPr="002E0E68">
        <w:rPr>
          <w:rStyle w:val="FontStyle31"/>
          <w:b/>
          <w:sz w:val="24"/>
          <w:szCs w:val="24"/>
          <w:lang w:val="bg-BG"/>
        </w:rPr>
        <w:t>.2.</w:t>
      </w:r>
      <w:r w:rsidR="005E2EEC" w:rsidRPr="002E0E68">
        <w:rPr>
          <w:rStyle w:val="FontStyle31"/>
          <w:sz w:val="24"/>
          <w:szCs w:val="24"/>
          <w:lang w:val="bg-BG"/>
        </w:rPr>
        <w:t xml:space="preserve"> За нерегламентираните в настоящите указания условия по провеждането и възлагането на поръчката, се прилагат разпоредбите на Закона за обществените поръчки (ЗОП), Правилника за прилагане на закона за обществените поръчки (ППЗОП) и приложимите подзаконови, национални и международни нормативни актове съобразно предмета на поръчката.</w:t>
      </w:r>
    </w:p>
    <w:p w:rsidR="005E2EEC" w:rsidRPr="002E0E68" w:rsidRDefault="005E2EEC" w:rsidP="00AB64E3">
      <w:pPr>
        <w:rPr>
          <w:lang w:val="bg-BG"/>
        </w:rPr>
      </w:pPr>
    </w:p>
    <w:p w:rsidR="005E2EEC" w:rsidRPr="002E0E68" w:rsidRDefault="005E2EEC" w:rsidP="002E0E68">
      <w:pPr>
        <w:pStyle w:val="ListParagraph"/>
        <w:numPr>
          <w:ilvl w:val="0"/>
          <w:numId w:val="39"/>
        </w:numPr>
        <w:rPr>
          <w:rStyle w:val="FontStyle28"/>
          <w:b w:val="0"/>
          <w:sz w:val="24"/>
          <w:szCs w:val="24"/>
          <w:lang w:val="bg-BG"/>
        </w:rPr>
      </w:pPr>
      <w:r w:rsidRPr="002E0E68">
        <w:rPr>
          <w:rStyle w:val="FontStyle28"/>
          <w:sz w:val="24"/>
          <w:szCs w:val="24"/>
          <w:lang w:val="bg-BG"/>
        </w:rPr>
        <w:t xml:space="preserve">Мотиви за избор на процедурата за възлагане на поръчката: </w:t>
      </w:r>
      <w:r w:rsidR="00FC0C37" w:rsidRPr="002E0E68">
        <w:rPr>
          <w:rStyle w:val="FontStyle28"/>
          <w:b w:val="0"/>
          <w:sz w:val="24"/>
          <w:szCs w:val="24"/>
          <w:lang w:val="bg-BG"/>
        </w:rPr>
        <w:t xml:space="preserve">Възложителят е избрал този вид процедура, поради следното: </w:t>
      </w:r>
      <w:r w:rsidR="002E0E68" w:rsidRPr="002E0E68">
        <w:rPr>
          <w:rStyle w:val="FontStyle28"/>
          <w:b w:val="0"/>
          <w:sz w:val="24"/>
          <w:szCs w:val="24"/>
          <w:lang w:val="bg-BG"/>
        </w:rPr>
        <w:t>1. всички заинтересовани лица могат да подадат оферти; 2. предвид това, че прогнозната стойност на избрания обект на обществената поръчка е под стойностните прагове по чл. 20, ал. 2, т. 2 от ЗОП.</w:t>
      </w:r>
    </w:p>
    <w:p w:rsidR="002F5040" w:rsidRPr="002E0E68" w:rsidRDefault="002F5040" w:rsidP="002F5040">
      <w:pPr>
        <w:pStyle w:val="ListParagraph"/>
        <w:rPr>
          <w:b/>
          <w:bCs/>
          <w:lang w:val="bg-BG"/>
        </w:rPr>
      </w:pPr>
    </w:p>
    <w:p w:rsidR="0045228B" w:rsidRPr="002E0E68" w:rsidRDefault="002E765F" w:rsidP="000C01CA">
      <w:pPr>
        <w:pStyle w:val="Heading2"/>
        <w:tabs>
          <w:tab w:val="left" w:pos="709"/>
        </w:tabs>
        <w:ind w:firstLine="0"/>
        <w:rPr>
          <w:rFonts w:eastAsia="Arial Unicode MS"/>
          <w:bCs w:val="0"/>
          <w:color w:val="auto"/>
        </w:rPr>
      </w:pPr>
      <w:r w:rsidRPr="002E0E68">
        <w:rPr>
          <w:rFonts w:eastAsia="Arial Unicode MS"/>
          <w:bCs w:val="0"/>
          <w:color w:val="auto"/>
        </w:rPr>
        <w:t>4</w:t>
      </w:r>
      <w:r w:rsidR="0045228B" w:rsidRPr="002E0E68">
        <w:rPr>
          <w:rFonts w:eastAsia="Arial Unicode MS"/>
          <w:bCs w:val="0"/>
          <w:color w:val="auto"/>
        </w:rPr>
        <w:t>.</w:t>
      </w:r>
      <w:r w:rsidR="000C01CA" w:rsidRPr="002E0E68">
        <w:rPr>
          <w:rFonts w:eastAsia="Arial Unicode MS"/>
          <w:bCs w:val="0"/>
          <w:color w:val="auto"/>
        </w:rPr>
        <w:t xml:space="preserve"> </w:t>
      </w:r>
      <w:r w:rsidR="0045228B" w:rsidRPr="002E0E68">
        <w:rPr>
          <w:rFonts w:eastAsia="Arial Unicode MS"/>
          <w:bCs w:val="0"/>
          <w:color w:val="auto"/>
        </w:rPr>
        <w:t>Предмет на поръчката:</w:t>
      </w:r>
    </w:p>
    <w:p w:rsidR="00C8648D" w:rsidRPr="002E0E68" w:rsidRDefault="00C8648D" w:rsidP="00333379">
      <w:pPr>
        <w:pStyle w:val="Heading2"/>
        <w:tabs>
          <w:tab w:val="left" w:pos="709"/>
        </w:tabs>
        <w:ind w:firstLine="0"/>
        <w:rPr>
          <w:rFonts w:eastAsia="Arial Unicode MS"/>
          <w:b w:val="0"/>
          <w:bCs w:val="0"/>
          <w:color w:val="auto"/>
        </w:rPr>
      </w:pPr>
    </w:p>
    <w:p w:rsidR="00265007" w:rsidRPr="002E0E68" w:rsidRDefault="00C8648D" w:rsidP="00265007">
      <w:pPr>
        <w:jc w:val="both"/>
        <w:rPr>
          <w:rStyle w:val="FontStyle58"/>
          <w:b w:val="0"/>
          <w:smallCaps w:val="0"/>
          <w:sz w:val="28"/>
          <w:szCs w:val="28"/>
          <w:lang w:val="bg-BG"/>
        </w:rPr>
      </w:pPr>
      <w:r w:rsidRPr="002E0E68">
        <w:rPr>
          <w:lang w:val="bg-BG"/>
        </w:rPr>
        <w:t>Предмет на настоящата обществена поръчка е д</w:t>
      </w:r>
      <w:r w:rsidR="00333379" w:rsidRPr="002E0E68">
        <w:rPr>
          <w:lang w:val="bg-BG"/>
        </w:rPr>
        <w:t>оставка на софтуерни лицензи</w:t>
      </w:r>
      <w:r w:rsidR="00265007" w:rsidRPr="002E0E68">
        <w:rPr>
          <w:b/>
          <w:bCs/>
          <w:lang w:val="bg-BG"/>
        </w:rPr>
        <w:t xml:space="preserve"> </w:t>
      </w:r>
      <w:r w:rsidR="00265007" w:rsidRPr="002E0E68">
        <w:rPr>
          <w:bCs/>
          <w:lang w:val="bg-BG"/>
        </w:rPr>
        <w:t xml:space="preserve">за сървърна операционна система, съгласно изискванията в Приложение № 1 </w:t>
      </w:r>
      <w:r w:rsidR="00956613" w:rsidRPr="002E0E68">
        <w:rPr>
          <w:bCs/>
          <w:lang w:val="bg-BG"/>
        </w:rPr>
        <w:t xml:space="preserve">- </w:t>
      </w:r>
      <w:r w:rsidR="00265007" w:rsidRPr="002E0E68">
        <w:rPr>
          <w:bCs/>
          <w:lang w:val="bg-BG"/>
        </w:rPr>
        <w:t xml:space="preserve">Техническа спецификация </w:t>
      </w:r>
    </w:p>
    <w:p w:rsidR="00406FA7" w:rsidRPr="002E0E68" w:rsidRDefault="00406FA7" w:rsidP="00265007">
      <w:pPr>
        <w:pStyle w:val="Heading2"/>
        <w:tabs>
          <w:tab w:val="left" w:pos="709"/>
        </w:tabs>
        <w:ind w:firstLine="0"/>
        <w:rPr>
          <w:b w:val="0"/>
        </w:rPr>
      </w:pPr>
    </w:p>
    <w:p w:rsidR="0045228B" w:rsidRPr="002E0E68" w:rsidRDefault="00D50523" w:rsidP="000C01CA">
      <w:pPr>
        <w:pStyle w:val="Heading2"/>
        <w:tabs>
          <w:tab w:val="left" w:pos="709"/>
        </w:tabs>
        <w:ind w:firstLine="0"/>
        <w:rPr>
          <w:rFonts w:eastAsia="Arial Unicode MS"/>
          <w:bCs w:val="0"/>
          <w:color w:val="auto"/>
        </w:rPr>
      </w:pPr>
      <w:r w:rsidRPr="002E0E68">
        <w:rPr>
          <w:rFonts w:eastAsia="Arial Unicode MS"/>
          <w:bCs w:val="0"/>
          <w:color w:val="auto"/>
        </w:rPr>
        <w:t>5</w:t>
      </w:r>
      <w:r w:rsidR="008B1EE8" w:rsidRPr="002E0E68">
        <w:rPr>
          <w:rFonts w:eastAsia="Arial Unicode MS"/>
          <w:bCs w:val="0"/>
          <w:color w:val="auto"/>
        </w:rPr>
        <w:t>.</w:t>
      </w:r>
      <w:r w:rsidR="000C01CA" w:rsidRPr="002E0E68">
        <w:rPr>
          <w:rFonts w:eastAsia="Arial Unicode MS"/>
          <w:bCs w:val="0"/>
          <w:color w:val="auto"/>
        </w:rPr>
        <w:t xml:space="preserve"> </w:t>
      </w:r>
      <w:r w:rsidR="008B1EE8" w:rsidRPr="002E0E68">
        <w:rPr>
          <w:rFonts w:eastAsia="Arial Unicode MS"/>
          <w:bCs w:val="0"/>
          <w:color w:val="auto"/>
        </w:rPr>
        <w:t>Обособени позиции:</w:t>
      </w:r>
    </w:p>
    <w:p w:rsidR="008B1EE8" w:rsidRPr="002E0E68" w:rsidRDefault="008B1EE8" w:rsidP="000C01CA">
      <w:pPr>
        <w:rPr>
          <w:lang w:val="bg-BG"/>
        </w:rPr>
      </w:pPr>
    </w:p>
    <w:p w:rsidR="0045228B" w:rsidRPr="002E0E68" w:rsidRDefault="0045228B" w:rsidP="000C01CA">
      <w:pPr>
        <w:pStyle w:val="Heading2"/>
        <w:tabs>
          <w:tab w:val="left" w:pos="709"/>
        </w:tabs>
        <w:ind w:firstLine="0"/>
        <w:rPr>
          <w:rFonts w:eastAsia="Arial Unicode MS"/>
          <w:b w:val="0"/>
          <w:bCs w:val="0"/>
          <w:color w:val="auto"/>
        </w:rPr>
      </w:pPr>
      <w:r w:rsidRPr="002E0E68">
        <w:rPr>
          <w:rFonts w:eastAsia="Arial Unicode MS"/>
          <w:b w:val="0"/>
          <w:bCs w:val="0"/>
          <w:color w:val="auto"/>
        </w:rPr>
        <w:t>Настоящата обществена поръчка няма обособени позиции.</w:t>
      </w:r>
    </w:p>
    <w:p w:rsidR="0045228B" w:rsidRPr="002E0E68" w:rsidRDefault="0045228B" w:rsidP="000C01CA">
      <w:pPr>
        <w:rPr>
          <w:lang w:val="bg-BG"/>
        </w:rPr>
      </w:pPr>
    </w:p>
    <w:p w:rsidR="0045228B" w:rsidRPr="002E0E68" w:rsidRDefault="00D50523" w:rsidP="000C01CA">
      <w:pPr>
        <w:pStyle w:val="Heading2"/>
        <w:tabs>
          <w:tab w:val="left" w:pos="709"/>
        </w:tabs>
        <w:ind w:firstLine="0"/>
        <w:rPr>
          <w:rFonts w:eastAsia="Arial Unicode MS"/>
          <w:bCs w:val="0"/>
          <w:color w:val="auto"/>
        </w:rPr>
      </w:pPr>
      <w:r w:rsidRPr="002E0E68">
        <w:rPr>
          <w:rFonts w:eastAsia="Arial Unicode MS"/>
          <w:bCs w:val="0"/>
          <w:color w:val="auto"/>
        </w:rPr>
        <w:t>6</w:t>
      </w:r>
      <w:r w:rsidR="0045228B" w:rsidRPr="002E0E68">
        <w:rPr>
          <w:rFonts w:eastAsia="Arial Unicode MS"/>
          <w:bCs w:val="0"/>
          <w:color w:val="auto"/>
        </w:rPr>
        <w:t>.</w:t>
      </w:r>
      <w:r w:rsidR="000C01CA" w:rsidRPr="002E0E68">
        <w:rPr>
          <w:rFonts w:eastAsia="Arial Unicode MS"/>
          <w:bCs w:val="0"/>
          <w:color w:val="auto"/>
        </w:rPr>
        <w:t xml:space="preserve"> </w:t>
      </w:r>
      <w:r w:rsidR="0045228B" w:rsidRPr="002E0E68">
        <w:rPr>
          <w:rFonts w:eastAsia="Arial Unicode MS"/>
          <w:bCs w:val="0"/>
          <w:color w:val="auto"/>
        </w:rPr>
        <w:t xml:space="preserve">Възможност за предоставяне на варианти </w:t>
      </w:r>
    </w:p>
    <w:p w:rsidR="008B1EE8" w:rsidRPr="002E0E68" w:rsidRDefault="008B1EE8" w:rsidP="000C01CA">
      <w:pPr>
        <w:rPr>
          <w:lang w:val="bg-BG"/>
        </w:rPr>
      </w:pPr>
    </w:p>
    <w:p w:rsidR="0045228B" w:rsidRPr="002E0E68" w:rsidRDefault="0045228B" w:rsidP="000C01CA">
      <w:pPr>
        <w:pStyle w:val="Heading2"/>
        <w:tabs>
          <w:tab w:val="left" w:pos="709"/>
        </w:tabs>
        <w:ind w:firstLine="0"/>
        <w:rPr>
          <w:rFonts w:eastAsia="Arial Unicode MS"/>
          <w:b w:val="0"/>
          <w:bCs w:val="0"/>
          <w:color w:val="auto"/>
        </w:rPr>
      </w:pPr>
      <w:r w:rsidRPr="002E0E68">
        <w:rPr>
          <w:rFonts w:eastAsia="Arial Unicode MS"/>
          <w:b w:val="0"/>
          <w:bCs w:val="0"/>
          <w:color w:val="auto"/>
        </w:rPr>
        <w:t>Не се предвижда възможност за представяне на варианти на офертите.</w:t>
      </w:r>
    </w:p>
    <w:p w:rsidR="0045228B" w:rsidRPr="002E0E68" w:rsidRDefault="0045228B" w:rsidP="000C01CA">
      <w:pPr>
        <w:rPr>
          <w:lang w:val="bg-BG"/>
        </w:rPr>
      </w:pPr>
    </w:p>
    <w:p w:rsidR="0045228B" w:rsidRPr="002E0E68" w:rsidRDefault="00D50523" w:rsidP="000C01CA">
      <w:pPr>
        <w:pStyle w:val="Heading2"/>
        <w:tabs>
          <w:tab w:val="left" w:pos="709"/>
        </w:tabs>
        <w:ind w:firstLine="0"/>
        <w:rPr>
          <w:rFonts w:eastAsia="Arial Unicode MS"/>
          <w:bCs w:val="0"/>
          <w:color w:val="auto"/>
        </w:rPr>
      </w:pPr>
      <w:r w:rsidRPr="002E0E68">
        <w:rPr>
          <w:rFonts w:eastAsia="Arial Unicode MS"/>
          <w:bCs w:val="0"/>
          <w:color w:val="auto"/>
        </w:rPr>
        <w:t>7</w:t>
      </w:r>
      <w:r w:rsidR="0045228B" w:rsidRPr="002E0E68">
        <w:rPr>
          <w:rFonts w:eastAsia="Arial Unicode MS"/>
          <w:bCs w:val="0"/>
          <w:color w:val="auto"/>
        </w:rPr>
        <w:t>.</w:t>
      </w:r>
      <w:r w:rsidR="000C01CA" w:rsidRPr="002E0E68">
        <w:rPr>
          <w:rFonts w:eastAsia="Arial Unicode MS"/>
          <w:bCs w:val="0"/>
          <w:color w:val="auto"/>
        </w:rPr>
        <w:t xml:space="preserve"> </w:t>
      </w:r>
      <w:r w:rsidR="0045228B" w:rsidRPr="002E0E68">
        <w:rPr>
          <w:rFonts w:eastAsia="Arial Unicode MS"/>
          <w:bCs w:val="0"/>
          <w:color w:val="auto"/>
        </w:rPr>
        <w:t xml:space="preserve">Място на изпълнение </w:t>
      </w:r>
    </w:p>
    <w:p w:rsidR="008B1EE8" w:rsidRPr="002E0E68" w:rsidRDefault="008B1EE8" w:rsidP="000C01CA">
      <w:pPr>
        <w:rPr>
          <w:lang w:val="bg-BG"/>
        </w:rPr>
      </w:pPr>
    </w:p>
    <w:p w:rsidR="0045228B" w:rsidRPr="002E0E68" w:rsidRDefault="0045228B" w:rsidP="000C01CA">
      <w:pPr>
        <w:pStyle w:val="Heading2"/>
        <w:tabs>
          <w:tab w:val="left" w:pos="709"/>
        </w:tabs>
        <w:ind w:firstLine="0"/>
        <w:rPr>
          <w:rFonts w:eastAsia="Arial Unicode MS"/>
          <w:b w:val="0"/>
          <w:bCs w:val="0"/>
          <w:color w:val="auto"/>
        </w:rPr>
      </w:pPr>
      <w:r w:rsidRPr="002E0E68">
        <w:rPr>
          <w:rFonts w:eastAsia="Arial Unicode MS"/>
          <w:b w:val="0"/>
          <w:bCs w:val="0"/>
          <w:color w:val="auto"/>
        </w:rPr>
        <w:lastRenderedPageBreak/>
        <w:t>Мястото за изпълнение на поръчката е гр. София, 1038, адрес: ул. „Панайот Волов” № 2, НСИ – Централно управление.</w:t>
      </w:r>
    </w:p>
    <w:p w:rsidR="0045228B" w:rsidRPr="002E0E68" w:rsidRDefault="0045228B" w:rsidP="000C01CA">
      <w:pPr>
        <w:pStyle w:val="Heading2"/>
        <w:tabs>
          <w:tab w:val="left" w:pos="709"/>
        </w:tabs>
        <w:ind w:firstLine="0"/>
        <w:rPr>
          <w:rFonts w:eastAsia="Arial Unicode MS"/>
          <w:b w:val="0"/>
          <w:bCs w:val="0"/>
          <w:color w:val="auto"/>
        </w:rPr>
      </w:pPr>
    </w:p>
    <w:p w:rsidR="0045228B" w:rsidRPr="002E0E68" w:rsidRDefault="00682209" w:rsidP="000C01CA">
      <w:pPr>
        <w:pStyle w:val="Heading2"/>
        <w:tabs>
          <w:tab w:val="left" w:pos="709"/>
        </w:tabs>
        <w:ind w:firstLine="0"/>
        <w:rPr>
          <w:rFonts w:eastAsia="Arial Unicode MS"/>
          <w:bCs w:val="0"/>
          <w:color w:val="auto"/>
        </w:rPr>
      </w:pPr>
      <w:r w:rsidRPr="002E0E68">
        <w:rPr>
          <w:rFonts w:eastAsia="Arial Unicode MS"/>
          <w:bCs w:val="0"/>
          <w:color w:val="auto"/>
        </w:rPr>
        <w:t>8</w:t>
      </w:r>
      <w:r w:rsidR="0045228B" w:rsidRPr="002E0E68">
        <w:rPr>
          <w:rFonts w:eastAsia="Arial Unicode MS"/>
          <w:bCs w:val="0"/>
          <w:color w:val="auto"/>
        </w:rPr>
        <w:t>.</w:t>
      </w:r>
      <w:r w:rsidR="000C01CA" w:rsidRPr="002E0E68">
        <w:rPr>
          <w:rFonts w:eastAsia="Arial Unicode MS"/>
          <w:bCs w:val="0"/>
          <w:color w:val="auto"/>
        </w:rPr>
        <w:t xml:space="preserve"> </w:t>
      </w:r>
      <w:r w:rsidR="0045228B" w:rsidRPr="002E0E68">
        <w:rPr>
          <w:rFonts w:eastAsia="Arial Unicode MS"/>
          <w:bCs w:val="0"/>
          <w:color w:val="auto"/>
        </w:rPr>
        <w:t xml:space="preserve">Срок за изпълнение </w:t>
      </w:r>
    </w:p>
    <w:p w:rsidR="008B1EE8" w:rsidRPr="002E0E68" w:rsidRDefault="008B1EE8" w:rsidP="00EB116D">
      <w:pPr>
        <w:jc w:val="both"/>
        <w:rPr>
          <w:lang w:val="bg-BG"/>
        </w:rPr>
      </w:pPr>
    </w:p>
    <w:p w:rsidR="0045228B" w:rsidRPr="002E0E68" w:rsidRDefault="0045228B" w:rsidP="00EB116D">
      <w:pPr>
        <w:jc w:val="both"/>
        <w:rPr>
          <w:lang w:val="bg-BG"/>
        </w:rPr>
      </w:pPr>
      <w:r w:rsidRPr="002E0E68">
        <w:rPr>
          <w:lang w:val="bg-BG"/>
        </w:rPr>
        <w:t xml:space="preserve">Срокът </w:t>
      </w:r>
      <w:r w:rsidR="00265007" w:rsidRPr="002E0E68">
        <w:rPr>
          <w:lang w:val="bg-BG"/>
        </w:rPr>
        <w:t>за доставка на софтуерни лицензи за сървърна операционна система</w:t>
      </w:r>
      <w:r w:rsidRPr="002E0E68">
        <w:rPr>
          <w:lang w:val="bg-BG"/>
        </w:rPr>
        <w:t xml:space="preserve"> </w:t>
      </w:r>
      <w:r w:rsidR="00265007" w:rsidRPr="002E0E68">
        <w:rPr>
          <w:lang w:val="bg-BG"/>
        </w:rPr>
        <w:t xml:space="preserve">е </w:t>
      </w:r>
      <w:r w:rsidR="00EB116D" w:rsidRPr="002E0E68">
        <w:rPr>
          <w:lang w:val="bg-BG"/>
        </w:rPr>
        <w:t xml:space="preserve">до </w:t>
      </w:r>
      <w:r w:rsidR="00265007" w:rsidRPr="002E0E68">
        <w:rPr>
          <w:lang w:val="bg-BG"/>
        </w:rPr>
        <w:t xml:space="preserve">30 (тридесет) </w:t>
      </w:r>
      <w:r w:rsidR="00F760F6" w:rsidRPr="002E0E68">
        <w:rPr>
          <w:lang w:val="bg-BG"/>
        </w:rPr>
        <w:t xml:space="preserve">календарни </w:t>
      </w:r>
      <w:r w:rsidR="00265007" w:rsidRPr="002E0E68">
        <w:rPr>
          <w:lang w:val="bg-BG"/>
        </w:rPr>
        <w:t>дни, считано от датата на подписване на договора</w:t>
      </w:r>
      <w:r w:rsidR="00956613" w:rsidRPr="002E0E68">
        <w:rPr>
          <w:lang w:val="bg-BG"/>
        </w:rPr>
        <w:t xml:space="preserve"> с избрания изпълнител</w:t>
      </w:r>
      <w:r w:rsidR="00265007" w:rsidRPr="002E0E68">
        <w:rPr>
          <w:lang w:val="bg-BG"/>
        </w:rPr>
        <w:t xml:space="preserve">. </w:t>
      </w:r>
    </w:p>
    <w:p w:rsidR="0045228B" w:rsidRPr="002E0E68" w:rsidRDefault="0045228B" w:rsidP="000C01CA">
      <w:pPr>
        <w:jc w:val="both"/>
        <w:rPr>
          <w:lang w:val="bg-BG"/>
        </w:rPr>
      </w:pPr>
    </w:p>
    <w:p w:rsidR="0045228B" w:rsidRPr="002E0E68" w:rsidRDefault="00682209" w:rsidP="000C01CA">
      <w:pPr>
        <w:pStyle w:val="Heading2"/>
        <w:tabs>
          <w:tab w:val="left" w:pos="709"/>
        </w:tabs>
        <w:ind w:firstLine="0"/>
        <w:rPr>
          <w:rFonts w:eastAsia="Arial Unicode MS"/>
          <w:bCs w:val="0"/>
          <w:color w:val="auto"/>
        </w:rPr>
      </w:pPr>
      <w:r w:rsidRPr="002E0E68">
        <w:rPr>
          <w:rFonts w:eastAsia="Arial Unicode MS"/>
          <w:bCs w:val="0"/>
          <w:color w:val="auto"/>
        </w:rPr>
        <w:t>9</w:t>
      </w:r>
      <w:r w:rsidR="0045228B" w:rsidRPr="002E0E68">
        <w:rPr>
          <w:rFonts w:eastAsia="Arial Unicode MS"/>
          <w:bCs w:val="0"/>
          <w:color w:val="auto"/>
        </w:rPr>
        <w:t>.</w:t>
      </w:r>
      <w:r w:rsidR="000C01CA" w:rsidRPr="002E0E68">
        <w:rPr>
          <w:rFonts w:eastAsia="Arial Unicode MS"/>
          <w:bCs w:val="0"/>
          <w:color w:val="auto"/>
        </w:rPr>
        <w:t xml:space="preserve"> </w:t>
      </w:r>
      <w:r w:rsidR="0045228B" w:rsidRPr="002E0E68">
        <w:rPr>
          <w:rFonts w:eastAsia="Arial Unicode MS"/>
          <w:bCs w:val="0"/>
          <w:color w:val="auto"/>
        </w:rPr>
        <w:t xml:space="preserve">Разходи за поръчката </w:t>
      </w:r>
    </w:p>
    <w:p w:rsidR="008B1EE8" w:rsidRPr="002E0E68" w:rsidRDefault="008B1EE8" w:rsidP="000C01CA">
      <w:pPr>
        <w:rPr>
          <w:lang w:val="bg-BG"/>
        </w:rPr>
      </w:pPr>
    </w:p>
    <w:p w:rsidR="0045228B" w:rsidRPr="002E0E68" w:rsidRDefault="0045228B" w:rsidP="000C01CA">
      <w:pPr>
        <w:pStyle w:val="Heading2"/>
        <w:tabs>
          <w:tab w:val="left" w:pos="709"/>
        </w:tabs>
        <w:ind w:firstLine="0"/>
        <w:rPr>
          <w:rFonts w:eastAsia="Arial Unicode MS"/>
          <w:b w:val="0"/>
          <w:bCs w:val="0"/>
          <w:color w:val="auto"/>
        </w:rPr>
      </w:pPr>
      <w:r w:rsidRPr="002E0E68">
        <w:rPr>
          <w:rFonts w:eastAsia="Arial Unicode MS"/>
          <w:b w:val="0"/>
          <w:bCs w:val="0"/>
          <w:color w:val="auto"/>
        </w:rPr>
        <w:t xml:space="preserve">Разходите за подготовка на офертите и за участие в процедурата са за сметка на участниците в нея. Участниците нямат право да предявяват каквито и да било претенции за разходи, направени от тях при подготовката и подаването на офертите им, независимо от резултата от провеждане на процедурата. </w:t>
      </w:r>
    </w:p>
    <w:p w:rsidR="00682209" w:rsidRPr="002E0E68" w:rsidRDefault="00682209" w:rsidP="00682209">
      <w:pPr>
        <w:rPr>
          <w:lang w:val="bg-BG"/>
        </w:rPr>
      </w:pPr>
    </w:p>
    <w:p w:rsidR="0045228B" w:rsidRPr="002E0E68" w:rsidRDefault="00682209" w:rsidP="000C01CA">
      <w:pPr>
        <w:pStyle w:val="Heading2"/>
        <w:tabs>
          <w:tab w:val="left" w:pos="709"/>
        </w:tabs>
        <w:ind w:firstLine="0"/>
        <w:rPr>
          <w:rFonts w:eastAsia="Arial Unicode MS"/>
          <w:bCs w:val="0"/>
          <w:color w:val="auto"/>
        </w:rPr>
      </w:pPr>
      <w:r w:rsidRPr="002E0E68">
        <w:rPr>
          <w:rFonts w:eastAsia="Arial Unicode MS"/>
          <w:bCs w:val="0"/>
          <w:color w:val="auto"/>
        </w:rPr>
        <w:t>10</w:t>
      </w:r>
      <w:r w:rsidR="000F3967" w:rsidRPr="002E0E68">
        <w:rPr>
          <w:rFonts w:eastAsia="Arial Unicode MS"/>
          <w:bCs w:val="0"/>
          <w:color w:val="auto"/>
        </w:rPr>
        <w:t xml:space="preserve">. </w:t>
      </w:r>
      <w:r w:rsidR="0045228B" w:rsidRPr="002E0E68">
        <w:rPr>
          <w:rFonts w:eastAsia="Arial Unicode MS"/>
          <w:bCs w:val="0"/>
          <w:color w:val="auto"/>
        </w:rPr>
        <w:t xml:space="preserve">Прогнозна стойност </w:t>
      </w:r>
    </w:p>
    <w:p w:rsidR="008B1EE8" w:rsidRPr="002E0E68" w:rsidRDefault="008B1EE8" w:rsidP="000C01CA">
      <w:pPr>
        <w:rPr>
          <w:lang w:val="bg-BG"/>
        </w:rPr>
      </w:pPr>
    </w:p>
    <w:p w:rsidR="0045228B" w:rsidRPr="002E0E68" w:rsidRDefault="0045228B" w:rsidP="000C01CA">
      <w:pPr>
        <w:pStyle w:val="Heading2"/>
        <w:tabs>
          <w:tab w:val="left" w:pos="709"/>
        </w:tabs>
        <w:ind w:firstLine="0"/>
        <w:rPr>
          <w:rFonts w:eastAsia="Arial Unicode MS"/>
          <w:b w:val="0"/>
          <w:bCs w:val="0"/>
          <w:color w:val="auto"/>
        </w:rPr>
      </w:pPr>
      <w:r w:rsidRPr="002E0E68">
        <w:rPr>
          <w:rFonts w:eastAsia="Arial Unicode MS"/>
          <w:b w:val="0"/>
          <w:bCs w:val="0"/>
          <w:color w:val="auto"/>
        </w:rPr>
        <w:t xml:space="preserve">Общата прогнозна стойност за изпълнение на настоящата поръчка възлиза на: </w:t>
      </w:r>
      <w:r w:rsidR="00A94B74" w:rsidRPr="002E0E68">
        <w:rPr>
          <w:rFonts w:eastAsia="Arial Unicode MS"/>
          <w:b w:val="0"/>
          <w:bCs w:val="0"/>
          <w:color w:val="auto"/>
        </w:rPr>
        <w:t>26</w:t>
      </w:r>
      <w:r w:rsidR="00CF1AE8" w:rsidRPr="002E0E68">
        <w:rPr>
          <w:rFonts w:eastAsia="Arial Unicode MS"/>
          <w:b w:val="0"/>
          <w:bCs w:val="0"/>
          <w:color w:val="auto"/>
        </w:rPr>
        <w:t>4</w:t>
      </w:r>
      <w:r w:rsidR="005E687E" w:rsidRPr="002E0E68">
        <w:rPr>
          <w:rFonts w:eastAsia="Arial Unicode MS"/>
          <w:b w:val="0"/>
          <w:bCs w:val="0"/>
          <w:color w:val="auto"/>
        </w:rPr>
        <w:t xml:space="preserve"> 000 лв.</w:t>
      </w:r>
      <w:r w:rsidR="00D43BF4" w:rsidRPr="002E0E68">
        <w:rPr>
          <w:rFonts w:eastAsia="Arial Unicode MS"/>
          <w:b w:val="0"/>
          <w:bCs w:val="0"/>
          <w:color w:val="auto"/>
        </w:rPr>
        <w:t xml:space="preserve"> </w:t>
      </w:r>
      <w:r w:rsidR="005E687E" w:rsidRPr="002E0E68">
        <w:rPr>
          <w:rFonts w:eastAsia="Arial Unicode MS"/>
          <w:b w:val="0"/>
          <w:bCs w:val="0"/>
          <w:color w:val="auto"/>
        </w:rPr>
        <w:t xml:space="preserve">(двеста </w:t>
      </w:r>
      <w:r w:rsidR="00A94B74" w:rsidRPr="002E0E68">
        <w:rPr>
          <w:rFonts w:eastAsia="Arial Unicode MS"/>
          <w:b w:val="0"/>
          <w:bCs w:val="0"/>
          <w:color w:val="auto"/>
        </w:rPr>
        <w:t xml:space="preserve">шестдесет </w:t>
      </w:r>
      <w:r w:rsidR="00CF1AE8" w:rsidRPr="002E0E68">
        <w:rPr>
          <w:rFonts w:eastAsia="Arial Unicode MS"/>
          <w:b w:val="0"/>
          <w:bCs w:val="0"/>
          <w:color w:val="auto"/>
        </w:rPr>
        <w:t xml:space="preserve">и четири </w:t>
      </w:r>
      <w:r w:rsidR="005E687E" w:rsidRPr="002E0E68">
        <w:rPr>
          <w:rFonts w:eastAsia="Arial Unicode MS"/>
          <w:b w:val="0"/>
          <w:bCs w:val="0"/>
          <w:color w:val="auto"/>
        </w:rPr>
        <w:t>хиляди) лв.</w:t>
      </w:r>
      <w:r w:rsidRPr="002E0E68">
        <w:rPr>
          <w:rFonts w:eastAsia="Arial Unicode MS"/>
          <w:b w:val="0"/>
          <w:bCs w:val="0"/>
          <w:color w:val="auto"/>
        </w:rPr>
        <w:t xml:space="preserve"> без ДДС. Предложената от участника цена задължително трябва да включва всички разходи за изпълнение на поръчката.</w:t>
      </w:r>
    </w:p>
    <w:p w:rsidR="0045228B" w:rsidRPr="002E0E68" w:rsidRDefault="0045228B" w:rsidP="000C01CA">
      <w:pPr>
        <w:pStyle w:val="Heading2"/>
        <w:tabs>
          <w:tab w:val="left" w:pos="709"/>
        </w:tabs>
        <w:ind w:firstLine="0"/>
        <w:rPr>
          <w:rFonts w:eastAsia="Arial Unicode MS"/>
          <w:b w:val="0"/>
          <w:bCs w:val="0"/>
          <w:color w:val="auto"/>
        </w:rPr>
      </w:pPr>
    </w:p>
    <w:p w:rsidR="0045228B" w:rsidRPr="002E0E68" w:rsidRDefault="0045228B" w:rsidP="000C01CA">
      <w:pPr>
        <w:pStyle w:val="Heading2"/>
        <w:tabs>
          <w:tab w:val="left" w:pos="709"/>
        </w:tabs>
        <w:ind w:firstLine="0"/>
        <w:rPr>
          <w:rFonts w:eastAsia="Arial Unicode MS"/>
          <w:b w:val="0"/>
          <w:bCs w:val="0"/>
          <w:color w:val="auto"/>
        </w:rPr>
      </w:pPr>
      <w:r w:rsidRPr="002E0E68">
        <w:rPr>
          <w:rFonts w:eastAsia="Arial Unicode MS"/>
          <w:b w:val="0"/>
          <w:bCs w:val="0"/>
          <w:color w:val="auto"/>
          <w:u w:val="single"/>
        </w:rPr>
        <w:t>Забележка:</w:t>
      </w:r>
      <w:r w:rsidRPr="002E0E68">
        <w:rPr>
          <w:rFonts w:eastAsia="Arial Unicode MS"/>
          <w:b w:val="0"/>
          <w:bCs w:val="0"/>
          <w:color w:val="auto"/>
        </w:rPr>
        <w:t xml:space="preserve"> Към момента на откриване на настоящата процедура </w:t>
      </w:r>
      <w:r w:rsidR="00CF1AE8" w:rsidRPr="002E0E68">
        <w:rPr>
          <w:rFonts w:eastAsia="Arial Unicode MS"/>
          <w:b w:val="0"/>
          <w:bCs w:val="0"/>
          <w:color w:val="auto"/>
        </w:rPr>
        <w:t>в</w:t>
      </w:r>
      <w:r w:rsidRPr="002E0E68">
        <w:rPr>
          <w:rFonts w:eastAsia="Arial Unicode MS"/>
          <w:b w:val="0"/>
          <w:bCs w:val="0"/>
          <w:color w:val="auto"/>
        </w:rPr>
        <w:t xml:space="preserve">ъзложителят е осигурил финансов ресурс до размера на посочената прогнозна стойност. Посочената прогнозна стойност на поръчката е окончателна за </w:t>
      </w:r>
      <w:r w:rsidR="00CF1AE8" w:rsidRPr="002E0E68">
        <w:rPr>
          <w:rFonts w:eastAsia="Arial Unicode MS"/>
          <w:b w:val="0"/>
          <w:bCs w:val="0"/>
          <w:color w:val="auto"/>
        </w:rPr>
        <w:t>в</w:t>
      </w:r>
      <w:r w:rsidRPr="002E0E68">
        <w:rPr>
          <w:rFonts w:eastAsia="Arial Unicode MS"/>
          <w:b w:val="0"/>
          <w:bCs w:val="0"/>
          <w:color w:val="auto"/>
        </w:rPr>
        <w:t xml:space="preserve">ъзложителя. От участие в процедурата се отстранява </w:t>
      </w:r>
      <w:r w:rsidR="00CF1AE8" w:rsidRPr="002E0E68">
        <w:rPr>
          <w:rFonts w:eastAsia="Arial Unicode MS"/>
          <w:b w:val="0"/>
          <w:bCs w:val="0"/>
          <w:color w:val="auto"/>
        </w:rPr>
        <w:t>у</w:t>
      </w:r>
      <w:r w:rsidRPr="002E0E68">
        <w:rPr>
          <w:rFonts w:eastAsia="Arial Unicode MS"/>
          <w:b w:val="0"/>
          <w:bCs w:val="0"/>
          <w:color w:val="auto"/>
        </w:rPr>
        <w:t>частник, предложил цена за изпълнение на поръчката, която надвишава осигурения финансов ресурс.</w:t>
      </w:r>
    </w:p>
    <w:p w:rsidR="0045228B" w:rsidRPr="002E0E68" w:rsidRDefault="0045228B" w:rsidP="000C01CA">
      <w:pPr>
        <w:pStyle w:val="Heading2"/>
        <w:tabs>
          <w:tab w:val="left" w:pos="709"/>
        </w:tabs>
        <w:ind w:firstLine="0"/>
        <w:rPr>
          <w:rFonts w:eastAsia="Arial Unicode MS"/>
          <w:b w:val="0"/>
          <w:bCs w:val="0"/>
          <w:color w:val="auto"/>
        </w:rPr>
      </w:pPr>
    </w:p>
    <w:p w:rsidR="00BD1B6F" w:rsidRPr="002E0E68" w:rsidRDefault="00BD1B6F" w:rsidP="00BD1B6F">
      <w:pPr>
        <w:rPr>
          <w:lang w:val="bg-BG"/>
        </w:rPr>
      </w:pPr>
    </w:p>
    <w:p w:rsidR="0045228B" w:rsidRPr="002E0E68" w:rsidRDefault="00682209" w:rsidP="000C01CA">
      <w:pPr>
        <w:pStyle w:val="Heading2"/>
        <w:keepNext w:val="0"/>
        <w:tabs>
          <w:tab w:val="left" w:pos="709"/>
        </w:tabs>
        <w:ind w:firstLine="0"/>
        <w:rPr>
          <w:rFonts w:eastAsia="Arial Unicode MS"/>
          <w:bCs w:val="0"/>
          <w:color w:val="auto"/>
        </w:rPr>
      </w:pPr>
      <w:r w:rsidRPr="002E0E68">
        <w:rPr>
          <w:rFonts w:eastAsia="Arial Unicode MS"/>
          <w:bCs w:val="0"/>
          <w:color w:val="auto"/>
        </w:rPr>
        <w:t>11</w:t>
      </w:r>
      <w:r w:rsidR="000F3967" w:rsidRPr="002E0E68">
        <w:rPr>
          <w:rFonts w:eastAsia="Arial Unicode MS"/>
          <w:bCs w:val="0"/>
          <w:color w:val="auto"/>
        </w:rPr>
        <w:t xml:space="preserve">. </w:t>
      </w:r>
      <w:r w:rsidR="0045228B" w:rsidRPr="002E0E68">
        <w:rPr>
          <w:rFonts w:eastAsia="Arial Unicode MS"/>
          <w:bCs w:val="0"/>
          <w:color w:val="auto"/>
        </w:rPr>
        <w:t xml:space="preserve">Начин на плащане </w:t>
      </w:r>
    </w:p>
    <w:p w:rsidR="008B1EE8" w:rsidRPr="002E0E68" w:rsidRDefault="008B1EE8" w:rsidP="000C01CA">
      <w:pPr>
        <w:rPr>
          <w:lang w:val="bg-BG"/>
        </w:rPr>
      </w:pPr>
    </w:p>
    <w:p w:rsidR="0045228B" w:rsidRPr="002E0E68" w:rsidRDefault="0045228B" w:rsidP="000C01CA">
      <w:pPr>
        <w:pStyle w:val="Heading2"/>
        <w:keepNext w:val="0"/>
        <w:tabs>
          <w:tab w:val="left" w:pos="709"/>
        </w:tabs>
        <w:ind w:firstLine="0"/>
        <w:rPr>
          <w:rFonts w:eastAsia="Arial Unicode MS"/>
          <w:b w:val="0"/>
          <w:bCs w:val="0"/>
          <w:color w:val="auto"/>
        </w:rPr>
      </w:pPr>
      <w:r w:rsidRPr="002E0E68">
        <w:rPr>
          <w:rFonts w:eastAsia="Arial Unicode MS"/>
          <w:b w:val="0"/>
          <w:bCs w:val="0"/>
          <w:color w:val="auto"/>
        </w:rPr>
        <w:t>Плащането на цената на договора ще се извършва съгласно условията, посочени в проекта на договор на настоящата поръчка.</w:t>
      </w:r>
    </w:p>
    <w:p w:rsidR="0045228B" w:rsidRPr="002E0E68" w:rsidRDefault="0045228B" w:rsidP="000C01CA">
      <w:pPr>
        <w:pStyle w:val="Heading2"/>
        <w:keepNext w:val="0"/>
        <w:tabs>
          <w:tab w:val="left" w:pos="709"/>
        </w:tabs>
        <w:ind w:firstLine="0"/>
        <w:rPr>
          <w:rFonts w:eastAsia="Arial Unicode MS"/>
          <w:b w:val="0"/>
          <w:bCs w:val="0"/>
          <w:color w:val="auto"/>
        </w:rPr>
      </w:pPr>
      <w:r w:rsidRPr="002E0E68">
        <w:rPr>
          <w:rFonts w:eastAsia="Arial Unicode MS"/>
          <w:b w:val="0"/>
          <w:bCs w:val="0"/>
          <w:color w:val="auto"/>
        </w:rPr>
        <w:t xml:space="preserve"> </w:t>
      </w:r>
    </w:p>
    <w:p w:rsidR="0045228B" w:rsidRPr="002E0E68" w:rsidRDefault="00682209" w:rsidP="000C01CA">
      <w:pPr>
        <w:pStyle w:val="Heading2"/>
        <w:keepNext w:val="0"/>
        <w:tabs>
          <w:tab w:val="left" w:pos="709"/>
        </w:tabs>
        <w:ind w:firstLine="0"/>
        <w:rPr>
          <w:rFonts w:eastAsia="Arial Unicode MS"/>
          <w:bCs w:val="0"/>
          <w:color w:val="auto"/>
        </w:rPr>
      </w:pPr>
      <w:r w:rsidRPr="002E0E68">
        <w:rPr>
          <w:rFonts w:eastAsia="Arial Unicode MS"/>
          <w:bCs w:val="0"/>
          <w:color w:val="auto"/>
        </w:rPr>
        <w:t>12</w:t>
      </w:r>
      <w:r w:rsidR="000F3967" w:rsidRPr="002E0E68">
        <w:rPr>
          <w:rFonts w:eastAsia="Arial Unicode MS"/>
          <w:bCs w:val="0"/>
          <w:color w:val="auto"/>
        </w:rPr>
        <w:t xml:space="preserve">. </w:t>
      </w:r>
      <w:r w:rsidR="0045228B" w:rsidRPr="002E0E68">
        <w:rPr>
          <w:rFonts w:eastAsia="Arial Unicode MS"/>
          <w:bCs w:val="0"/>
          <w:color w:val="auto"/>
        </w:rPr>
        <w:t xml:space="preserve">Срок на валидност на офертите </w:t>
      </w:r>
    </w:p>
    <w:p w:rsidR="008B1EE8" w:rsidRPr="002E0E68" w:rsidRDefault="008B1EE8" w:rsidP="000C01CA">
      <w:pPr>
        <w:rPr>
          <w:lang w:val="bg-BG"/>
        </w:rPr>
      </w:pPr>
    </w:p>
    <w:p w:rsidR="0045228B" w:rsidRPr="002E0E68" w:rsidRDefault="0045228B" w:rsidP="000C01CA">
      <w:pPr>
        <w:pStyle w:val="Heading2"/>
        <w:keepNext w:val="0"/>
        <w:tabs>
          <w:tab w:val="left" w:pos="709"/>
        </w:tabs>
        <w:ind w:firstLine="0"/>
        <w:rPr>
          <w:rFonts w:eastAsia="Arial Unicode MS"/>
          <w:b w:val="0"/>
          <w:bCs w:val="0"/>
          <w:color w:val="auto"/>
        </w:rPr>
      </w:pPr>
      <w:r w:rsidRPr="002E0E68">
        <w:rPr>
          <w:rFonts w:eastAsia="Arial Unicode MS"/>
          <w:b w:val="0"/>
          <w:bCs w:val="0"/>
          <w:color w:val="auto"/>
        </w:rPr>
        <w:t>Срокът на валидност на офертите е 4 (четири) месеца, считано от крайния срок за получаване на офертите.</w:t>
      </w:r>
    </w:p>
    <w:p w:rsidR="0045228B" w:rsidRPr="002E0E68" w:rsidRDefault="0045228B" w:rsidP="000C01CA">
      <w:pPr>
        <w:pStyle w:val="Heading2"/>
        <w:keepNext w:val="0"/>
        <w:tabs>
          <w:tab w:val="left" w:pos="709"/>
        </w:tabs>
        <w:ind w:firstLine="0"/>
        <w:rPr>
          <w:rFonts w:eastAsia="Arial Unicode MS"/>
          <w:bCs w:val="0"/>
          <w:color w:val="auto"/>
        </w:rPr>
      </w:pPr>
    </w:p>
    <w:p w:rsidR="0045228B" w:rsidRPr="002E0E68" w:rsidRDefault="00682209" w:rsidP="000C01CA">
      <w:pPr>
        <w:pStyle w:val="Heading2"/>
        <w:keepNext w:val="0"/>
        <w:tabs>
          <w:tab w:val="left" w:pos="709"/>
        </w:tabs>
        <w:ind w:firstLine="0"/>
        <w:rPr>
          <w:rFonts w:eastAsia="Arial Unicode MS"/>
          <w:b w:val="0"/>
          <w:bCs w:val="0"/>
          <w:color w:val="auto"/>
        </w:rPr>
      </w:pPr>
      <w:r w:rsidRPr="002E0E68">
        <w:rPr>
          <w:rFonts w:eastAsia="Arial Unicode MS"/>
          <w:bCs w:val="0"/>
          <w:color w:val="auto"/>
        </w:rPr>
        <w:t>13</w:t>
      </w:r>
      <w:r w:rsidR="000F3967" w:rsidRPr="002E0E68">
        <w:rPr>
          <w:rFonts w:eastAsia="Arial Unicode MS"/>
          <w:bCs w:val="0"/>
          <w:color w:val="auto"/>
        </w:rPr>
        <w:t xml:space="preserve">. </w:t>
      </w:r>
      <w:r w:rsidR="0045228B" w:rsidRPr="002E0E68">
        <w:rPr>
          <w:rFonts w:eastAsia="Arial Unicode MS"/>
          <w:bCs w:val="0"/>
          <w:color w:val="auto"/>
        </w:rPr>
        <w:t>Гаранция за изпълнение на договора</w:t>
      </w:r>
      <w:r w:rsidR="0045228B" w:rsidRPr="002E0E68">
        <w:rPr>
          <w:rFonts w:eastAsia="Arial Unicode MS"/>
          <w:b w:val="0"/>
          <w:bCs w:val="0"/>
          <w:color w:val="auto"/>
        </w:rPr>
        <w:t xml:space="preserve"> – условия, размер и начин на плащане</w:t>
      </w:r>
    </w:p>
    <w:p w:rsidR="008B1EE8" w:rsidRPr="002E0E68" w:rsidRDefault="008B1EE8" w:rsidP="000C01CA">
      <w:pPr>
        <w:rPr>
          <w:lang w:val="bg-BG"/>
        </w:rPr>
      </w:pPr>
    </w:p>
    <w:p w:rsidR="0015295F" w:rsidRPr="002E0E68" w:rsidRDefault="00B02D1A" w:rsidP="000C01CA">
      <w:pPr>
        <w:pStyle w:val="Heading2"/>
        <w:keepNext w:val="0"/>
        <w:tabs>
          <w:tab w:val="left" w:pos="709"/>
        </w:tabs>
        <w:ind w:firstLine="0"/>
        <w:rPr>
          <w:rStyle w:val="FontStyle31"/>
          <w:rFonts w:eastAsia="Arial Unicode MS"/>
          <w:b w:val="0"/>
          <w:bCs w:val="0"/>
          <w:color w:val="auto"/>
          <w:sz w:val="24"/>
          <w:szCs w:val="24"/>
        </w:rPr>
      </w:pPr>
      <w:r w:rsidRPr="002E0E68">
        <w:rPr>
          <w:rFonts w:eastAsia="Arial Unicode MS"/>
          <w:b w:val="0"/>
          <w:bCs w:val="0"/>
          <w:color w:val="auto"/>
        </w:rPr>
        <w:t xml:space="preserve">Участникът, определен за изпълнител, представя гаранция за изпълнение на договора за обществена поръчка в размер на 3 % (три на сто) от </w:t>
      </w:r>
      <w:r w:rsidR="00775DA5" w:rsidRPr="002E0E68">
        <w:rPr>
          <w:rFonts w:eastAsia="Arial Unicode MS"/>
          <w:b w:val="0"/>
          <w:bCs w:val="0"/>
          <w:color w:val="auto"/>
        </w:rPr>
        <w:t>стойността</w:t>
      </w:r>
      <w:r w:rsidRPr="002E0E68">
        <w:rPr>
          <w:rFonts w:eastAsia="Arial Unicode MS"/>
          <w:b w:val="0"/>
          <w:bCs w:val="0"/>
          <w:color w:val="auto"/>
        </w:rPr>
        <w:t xml:space="preserve"> на договора</w:t>
      </w:r>
      <w:r w:rsidR="005A7902" w:rsidRPr="002E0E68">
        <w:rPr>
          <w:rFonts w:eastAsia="Arial Unicode MS"/>
          <w:b w:val="0"/>
          <w:bCs w:val="0"/>
          <w:color w:val="auto"/>
        </w:rPr>
        <w:t xml:space="preserve"> без ДДС</w:t>
      </w:r>
      <w:r w:rsidRPr="002E0E68">
        <w:rPr>
          <w:rFonts w:eastAsia="Arial Unicode MS"/>
          <w:b w:val="0"/>
          <w:bCs w:val="0"/>
          <w:color w:val="auto"/>
        </w:rPr>
        <w:t>.</w:t>
      </w:r>
      <w:r w:rsidR="003B75B2" w:rsidRPr="002E0E68">
        <w:rPr>
          <w:rStyle w:val="FontStyle31"/>
          <w:szCs w:val="28"/>
        </w:rPr>
        <w:t xml:space="preserve"> </w:t>
      </w:r>
    </w:p>
    <w:p w:rsidR="0045228B" w:rsidRPr="002E0E68" w:rsidRDefault="0045228B" w:rsidP="000C01CA">
      <w:pPr>
        <w:pStyle w:val="Heading2"/>
        <w:keepNext w:val="0"/>
        <w:tabs>
          <w:tab w:val="left" w:pos="709"/>
        </w:tabs>
        <w:ind w:firstLine="0"/>
        <w:rPr>
          <w:rFonts w:eastAsia="Arial Unicode MS"/>
          <w:b w:val="0"/>
          <w:bCs w:val="0"/>
          <w:color w:val="auto"/>
        </w:rPr>
      </w:pPr>
      <w:r w:rsidRPr="002E0E68">
        <w:rPr>
          <w:rFonts w:eastAsia="Arial Unicode MS"/>
          <w:b w:val="0"/>
          <w:bCs w:val="0"/>
          <w:color w:val="auto"/>
        </w:rPr>
        <w:t>Гаранцията за изпълнение на договора се представя от участника, определен за изпълнител на поръчката при подписване на договора.</w:t>
      </w:r>
    </w:p>
    <w:p w:rsidR="0045228B" w:rsidRPr="002E0E68" w:rsidRDefault="0045228B" w:rsidP="000C01CA">
      <w:pPr>
        <w:pStyle w:val="Heading2"/>
        <w:keepNext w:val="0"/>
        <w:tabs>
          <w:tab w:val="left" w:pos="709"/>
        </w:tabs>
        <w:ind w:firstLine="0"/>
        <w:rPr>
          <w:rFonts w:eastAsia="Arial Unicode MS"/>
          <w:b w:val="0"/>
          <w:bCs w:val="0"/>
          <w:color w:val="auto"/>
        </w:rPr>
      </w:pPr>
      <w:r w:rsidRPr="002E0E68">
        <w:rPr>
          <w:rFonts w:eastAsia="Arial Unicode MS"/>
          <w:b w:val="0"/>
          <w:bCs w:val="0"/>
          <w:color w:val="auto"/>
        </w:rPr>
        <w:t>Участникът или определеният изпълнител избира сам формата на гаранцията за участие, съответно за изпълнение.</w:t>
      </w:r>
    </w:p>
    <w:p w:rsidR="0045228B" w:rsidRPr="002E0E68" w:rsidRDefault="0045228B" w:rsidP="000C01CA">
      <w:pPr>
        <w:pStyle w:val="Heading2"/>
        <w:keepNext w:val="0"/>
        <w:tabs>
          <w:tab w:val="left" w:pos="709"/>
        </w:tabs>
        <w:ind w:firstLine="0"/>
        <w:rPr>
          <w:rFonts w:eastAsia="Arial Unicode MS"/>
          <w:b w:val="0"/>
          <w:bCs w:val="0"/>
          <w:color w:val="auto"/>
        </w:rPr>
      </w:pPr>
      <w:r w:rsidRPr="002E0E68">
        <w:rPr>
          <w:rFonts w:eastAsia="Arial Unicode MS"/>
          <w:b w:val="0"/>
          <w:bCs w:val="0"/>
          <w:color w:val="auto"/>
        </w:rPr>
        <w:t>Гаранцията за изпълнение се представя като:</w:t>
      </w:r>
    </w:p>
    <w:p w:rsidR="0045228B" w:rsidRPr="002E0E68" w:rsidRDefault="0045228B" w:rsidP="000C01CA">
      <w:pPr>
        <w:pStyle w:val="Heading2"/>
        <w:keepNext w:val="0"/>
        <w:tabs>
          <w:tab w:val="left" w:pos="709"/>
        </w:tabs>
        <w:ind w:firstLine="0"/>
        <w:rPr>
          <w:rFonts w:eastAsia="Arial Unicode MS"/>
          <w:b w:val="0"/>
          <w:bCs w:val="0"/>
          <w:color w:val="auto"/>
        </w:rPr>
      </w:pPr>
      <w:r w:rsidRPr="002E0E68">
        <w:rPr>
          <w:rFonts w:eastAsia="Arial Unicode MS"/>
          <w:b w:val="0"/>
          <w:bCs w:val="0"/>
          <w:color w:val="auto"/>
        </w:rPr>
        <w:t>1.</w:t>
      </w:r>
      <w:r w:rsidRPr="002E0E68">
        <w:rPr>
          <w:rFonts w:eastAsia="Arial Unicode MS"/>
          <w:b w:val="0"/>
          <w:bCs w:val="0"/>
          <w:color w:val="auto"/>
        </w:rPr>
        <w:tab/>
        <w:t>Парична сума;</w:t>
      </w:r>
    </w:p>
    <w:p w:rsidR="0045228B" w:rsidRPr="002E0E68" w:rsidRDefault="0045228B" w:rsidP="000C01CA">
      <w:pPr>
        <w:pStyle w:val="Heading2"/>
        <w:keepNext w:val="0"/>
        <w:tabs>
          <w:tab w:val="left" w:pos="709"/>
        </w:tabs>
        <w:ind w:firstLine="0"/>
        <w:rPr>
          <w:rFonts w:eastAsia="Arial Unicode MS"/>
          <w:b w:val="0"/>
          <w:bCs w:val="0"/>
          <w:color w:val="auto"/>
        </w:rPr>
      </w:pPr>
      <w:r w:rsidRPr="002E0E68">
        <w:rPr>
          <w:rFonts w:eastAsia="Arial Unicode MS"/>
          <w:b w:val="0"/>
          <w:bCs w:val="0"/>
          <w:color w:val="auto"/>
        </w:rPr>
        <w:t>2.</w:t>
      </w:r>
      <w:r w:rsidRPr="002E0E68">
        <w:rPr>
          <w:rFonts w:eastAsia="Arial Unicode MS"/>
          <w:b w:val="0"/>
          <w:bCs w:val="0"/>
          <w:color w:val="auto"/>
        </w:rPr>
        <w:tab/>
        <w:t>Банкова гаранция;</w:t>
      </w:r>
    </w:p>
    <w:p w:rsidR="0045228B" w:rsidRPr="002E0E68" w:rsidRDefault="0045228B" w:rsidP="000C01CA">
      <w:pPr>
        <w:pStyle w:val="Heading2"/>
        <w:keepNext w:val="0"/>
        <w:tabs>
          <w:tab w:val="left" w:pos="709"/>
        </w:tabs>
        <w:ind w:firstLine="0"/>
        <w:rPr>
          <w:rFonts w:eastAsia="Arial Unicode MS"/>
          <w:b w:val="0"/>
          <w:bCs w:val="0"/>
          <w:color w:val="auto"/>
        </w:rPr>
      </w:pPr>
      <w:r w:rsidRPr="002E0E68">
        <w:rPr>
          <w:rFonts w:eastAsia="Arial Unicode MS"/>
          <w:b w:val="0"/>
          <w:bCs w:val="0"/>
          <w:color w:val="auto"/>
        </w:rPr>
        <w:t>3.</w:t>
      </w:r>
      <w:r w:rsidRPr="002E0E68">
        <w:rPr>
          <w:rFonts w:eastAsia="Arial Unicode MS"/>
          <w:b w:val="0"/>
          <w:bCs w:val="0"/>
          <w:color w:val="auto"/>
        </w:rPr>
        <w:tab/>
        <w:t>Застраховка, която обезпечава изпълнението чрез покритие на отговорността на изпълнителя.</w:t>
      </w:r>
    </w:p>
    <w:p w:rsidR="0045228B" w:rsidRPr="002E0E68" w:rsidRDefault="0045228B" w:rsidP="000C01CA">
      <w:pPr>
        <w:pStyle w:val="Heading2"/>
        <w:keepNext w:val="0"/>
        <w:tabs>
          <w:tab w:val="left" w:pos="709"/>
        </w:tabs>
        <w:ind w:firstLine="0"/>
        <w:rPr>
          <w:rFonts w:eastAsia="Arial Unicode MS"/>
          <w:b w:val="0"/>
          <w:bCs w:val="0"/>
          <w:color w:val="auto"/>
        </w:rPr>
      </w:pPr>
      <w:r w:rsidRPr="002E0E68">
        <w:rPr>
          <w:b w:val="0"/>
          <w:color w:val="auto"/>
        </w:rPr>
        <w:t>Гаранцията по т. 1 и т. 2 може да се предостави от името на изпълнителя за сметка на трето лице – гарант.</w:t>
      </w:r>
    </w:p>
    <w:p w:rsidR="003B75B2" w:rsidRPr="002E0E68" w:rsidRDefault="0045228B" w:rsidP="000C01CA">
      <w:pPr>
        <w:pStyle w:val="Heading2"/>
        <w:keepNext w:val="0"/>
        <w:tabs>
          <w:tab w:val="left" w:pos="709"/>
        </w:tabs>
        <w:ind w:firstLine="0"/>
        <w:rPr>
          <w:rFonts w:eastAsia="Arial Unicode MS"/>
          <w:b w:val="0"/>
          <w:bCs w:val="0"/>
          <w:color w:val="auto"/>
        </w:rPr>
      </w:pPr>
      <w:r w:rsidRPr="002E0E68">
        <w:rPr>
          <w:rFonts w:eastAsia="Arial Unicode MS"/>
          <w:b w:val="0"/>
          <w:bCs w:val="0"/>
          <w:color w:val="auto"/>
        </w:rPr>
        <w:lastRenderedPageBreak/>
        <w:t>Ако гаранцията за изпълнение на договора се представя под формата на парична сума, тя се превежда по сметката на Национален статистически институт по</w:t>
      </w:r>
    </w:p>
    <w:p w:rsidR="003B75B2" w:rsidRPr="002E0E68" w:rsidRDefault="0045228B" w:rsidP="000C01CA">
      <w:pPr>
        <w:pStyle w:val="Heading2"/>
        <w:keepNext w:val="0"/>
        <w:tabs>
          <w:tab w:val="left" w:pos="709"/>
        </w:tabs>
        <w:ind w:firstLine="0"/>
        <w:rPr>
          <w:rFonts w:eastAsia="Arial Unicode MS"/>
          <w:b w:val="0"/>
          <w:bCs w:val="0"/>
          <w:color w:val="auto"/>
        </w:rPr>
      </w:pPr>
      <w:r w:rsidRPr="002E0E68">
        <w:rPr>
          <w:rFonts w:eastAsia="Arial Unicode MS"/>
          <w:b w:val="0"/>
          <w:bCs w:val="0"/>
          <w:color w:val="auto"/>
        </w:rPr>
        <w:t xml:space="preserve">IBAN: BG84 BNBG 9661 3000 1190 01, </w:t>
      </w:r>
    </w:p>
    <w:p w:rsidR="003B75B2" w:rsidRPr="002E0E68" w:rsidRDefault="0045228B" w:rsidP="000C01CA">
      <w:pPr>
        <w:pStyle w:val="Heading2"/>
        <w:keepNext w:val="0"/>
        <w:tabs>
          <w:tab w:val="left" w:pos="709"/>
        </w:tabs>
        <w:ind w:firstLine="0"/>
        <w:rPr>
          <w:rFonts w:eastAsia="Arial Unicode MS"/>
          <w:b w:val="0"/>
          <w:bCs w:val="0"/>
          <w:color w:val="auto"/>
        </w:rPr>
      </w:pPr>
      <w:r w:rsidRPr="002E0E68">
        <w:rPr>
          <w:rFonts w:eastAsia="Arial Unicode MS"/>
          <w:b w:val="0"/>
          <w:bCs w:val="0"/>
          <w:color w:val="auto"/>
        </w:rPr>
        <w:t>BIC код: BNBG BGSD,</w:t>
      </w:r>
    </w:p>
    <w:p w:rsidR="0045228B" w:rsidRPr="002E0E68" w:rsidRDefault="0045228B" w:rsidP="000C01CA">
      <w:pPr>
        <w:pStyle w:val="Heading2"/>
        <w:keepNext w:val="0"/>
        <w:tabs>
          <w:tab w:val="left" w:pos="709"/>
        </w:tabs>
        <w:ind w:firstLine="0"/>
        <w:rPr>
          <w:rFonts w:eastAsia="Arial Unicode MS"/>
          <w:b w:val="0"/>
          <w:bCs w:val="0"/>
          <w:color w:val="auto"/>
        </w:rPr>
      </w:pPr>
      <w:r w:rsidRPr="002E0E68">
        <w:rPr>
          <w:rFonts w:eastAsia="Arial Unicode MS"/>
          <w:b w:val="0"/>
          <w:bCs w:val="0"/>
          <w:color w:val="auto"/>
        </w:rPr>
        <w:t>като банковите такси по превода са за сметка на наредителя.</w:t>
      </w:r>
    </w:p>
    <w:p w:rsidR="0045228B" w:rsidRPr="002E0E68" w:rsidRDefault="0045228B" w:rsidP="000C01CA">
      <w:pPr>
        <w:pStyle w:val="Heading2"/>
        <w:tabs>
          <w:tab w:val="left" w:pos="709"/>
        </w:tabs>
        <w:ind w:firstLine="0"/>
        <w:rPr>
          <w:rFonts w:eastAsia="Arial Unicode MS"/>
          <w:b w:val="0"/>
          <w:bCs w:val="0"/>
          <w:color w:val="auto"/>
        </w:rPr>
      </w:pPr>
      <w:r w:rsidRPr="002E0E68">
        <w:rPr>
          <w:rFonts w:eastAsia="Arial Unicode MS"/>
          <w:b w:val="0"/>
          <w:bCs w:val="0"/>
          <w:color w:val="auto"/>
        </w:rPr>
        <w:t xml:space="preserve">В случай, че гаранцията за изпълнение на договора е под формата на банкова гаранция, същата следва да е с валидност най-малко 30 (тридесет) дни след </w:t>
      </w:r>
      <w:r w:rsidR="00E81BA0" w:rsidRPr="002E0E68">
        <w:rPr>
          <w:rFonts w:eastAsia="Arial Unicode MS"/>
          <w:b w:val="0"/>
          <w:bCs w:val="0"/>
          <w:color w:val="auto"/>
        </w:rPr>
        <w:t>доставка на лицензите</w:t>
      </w:r>
      <w:r w:rsidRPr="002E0E68">
        <w:rPr>
          <w:rFonts w:eastAsia="Arial Unicode MS"/>
          <w:b w:val="0"/>
          <w:bCs w:val="0"/>
          <w:color w:val="auto"/>
        </w:rPr>
        <w:t xml:space="preserve"> както и следва да съдържа задължение на банката-гарант да извърши безотказно и безусловно плащане при първо писмено искане на </w:t>
      </w:r>
      <w:r w:rsidR="00CF1AE8" w:rsidRPr="002E0E68">
        <w:rPr>
          <w:rFonts w:eastAsia="Arial Unicode MS"/>
          <w:b w:val="0"/>
          <w:bCs w:val="0"/>
          <w:color w:val="auto"/>
        </w:rPr>
        <w:t>в</w:t>
      </w:r>
      <w:r w:rsidRPr="002E0E68">
        <w:rPr>
          <w:rFonts w:eastAsia="Arial Unicode MS"/>
          <w:b w:val="0"/>
          <w:bCs w:val="0"/>
          <w:color w:val="auto"/>
        </w:rPr>
        <w:t>ъзложителя, съдържащо изявление за договорно основание за усвояване на гаранцията за изпълнение.</w:t>
      </w:r>
    </w:p>
    <w:p w:rsidR="0045228B" w:rsidRPr="002E0E68" w:rsidRDefault="0045228B" w:rsidP="000C01CA">
      <w:pPr>
        <w:pStyle w:val="Heading2"/>
        <w:tabs>
          <w:tab w:val="left" w:pos="709"/>
        </w:tabs>
        <w:ind w:firstLine="0"/>
        <w:rPr>
          <w:rFonts w:eastAsia="Arial Unicode MS"/>
          <w:b w:val="0"/>
          <w:bCs w:val="0"/>
          <w:color w:val="auto"/>
        </w:rPr>
      </w:pPr>
      <w:r w:rsidRPr="002E0E68">
        <w:rPr>
          <w:rFonts w:eastAsia="Arial Unicode MS"/>
          <w:b w:val="0"/>
          <w:bCs w:val="0"/>
          <w:color w:val="auto"/>
        </w:rPr>
        <w:t xml:space="preserve">Банковите гаранции, издадени от чуждестранни банки следва да са </w:t>
      </w:r>
      <w:proofErr w:type="spellStart"/>
      <w:r w:rsidRPr="002E0E68">
        <w:rPr>
          <w:rFonts w:eastAsia="Arial Unicode MS"/>
          <w:b w:val="0"/>
          <w:bCs w:val="0"/>
          <w:color w:val="auto"/>
        </w:rPr>
        <w:t>авизирани</w:t>
      </w:r>
      <w:proofErr w:type="spellEnd"/>
      <w:r w:rsidRPr="002E0E68">
        <w:rPr>
          <w:rFonts w:eastAsia="Arial Unicode MS"/>
          <w:b w:val="0"/>
          <w:bCs w:val="0"/>
          <w:color w:val="auto"/>
        </w:rPr>
        <w:t xml:space="preserve"> чрез българска банка, потвърждаваща автентичността на съобщението, в превод на български език.</w:t>
      </w:r>
    </w:p>
    <w:p w:rsidR="0045228B" w:rsidRPr="002E0E68" w:rsidRDefault="0045228B" w:rsidP="000C01CA">
      <w:pPr>
        <w:pStyle w:val="Heading2"/>
        <w:tabs>
          <w:tab w:val="left" w:pos="709"/>
        </w:tabs>
        <w:ind w:firstLine="0"/>
        <w:rPr>
          <w:rFonts w:eastAsia="Arial Unicode MS"/>
          <w:b w:val="0"/>
          <w:bCs w:val="0"/>
          <w:color w:val="auto"/>
        </w:rPr>
      </w:pPr>
      <w:r w:rsidRPr="002E0E68">
        <w:rPr>
          <w:rFonts w:eastAsia="Arial Unicode MS"/>
          <w:b w:val="0"/>
          <w:bCs w:val="0"/>
          <w:color w:val="auto"/>
        </w:rPr>
        <w:t>При представяне на гаранциите с платежно нареждане или банкова гаранция, изрично се посочва предмета на договора, за която се представя гаранцията по договора, в съответствие с определеното в него.</w:t>
      </w:r>
    </w:p>
    <w:p w:rsidR="0045228B" w:rsidRPr="002E0E68" w:rsidRDefault="0045228B" w:rsidP="000C01CA">
      <w:pPr>
        <w:pStyle w:val="Heading2"/>
        <w:tabs>
          <w:tab w:val="left" w:pos="709"/>
        </w:tabs>
        <w:ind w:firstLine="0"/>
        <w:rPr>
          <w:rFonts w:eastAsia="Arial Unicode MS"/>
          <w:b w:val="0"/>
          <w:bCs w:val="0"/>
          <w:color w:val="auto"/>
        </w:rPr>
      </w:pPr>
      <w:r w:rsidRPr="002E0E68">
        <w:rPr>
          <w:rFonts w:eastAsia="Arial Unicode MS"/>
          <w:b w:val="0"/>
          <w:bCs w:val="0"/>
          <w:color w:val="auto"/>
        </w:rPr>
        <w:t>Разходите по откриването и поддържането на гаранцията за изпълнение са за сметка на участника, респективно изпълнителя. Изпълнителят следва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w:t>
      </w:r>
    </w:p>
    <w:p w:rsidR="009133E2" w:rsidRPr="002E0E68" w:rsidRDefault="009133E2" w:rsidP="009133E2">
      <w:pPr>
        <w:ind w:firstLine="720"/>
        <w:jc w:val="both"/>
        <w:rPr>
          <w:rStyle w:val="FontStyle31"/>
          <w:szCs w:val="28"/>
          <w:lang w:val="bg-BG"/>
        </w:rPr>
      </w:pPr>
    </w:p>
    <w:p w:rsidR="003B75B2" w:rsidRPr="002E0E68" w:rsidRDefault="003B75B2" w:rsidP="009133E2">
      <w:pPr>
        <w:ind w:firstLine="720"/>
        <w:jc w:val="both"/>
        <w:rPr>
          <w:rStyle w:val="FontStyle28"/>
          <w:sz w:val="24"/>
          <w:szCs w:val="24"/>
          <w:lang w:val="bg-BG"/>
        </w:rPr>
      </w:pPr>
      <w:r w:rsidRPr="002E0E68">
        <w:rPr>
          <w:rStyle w:val="FontStyle28"/>
          <w:sz w:val="24"/>
          <w:szCs w:val="24"/>
          <w:lang w:val="bg-BG"/>
        </w:rPr>
        <w:t>Задържане и освобождаване на гаранцията:</w:t>
      </w:r>
    </w:p>
    <w:p w:rsidR="003B75B2" w:rsidRPr="002E0E68" w:rsidRDefault="003B75B2" w:rsidP="009133E2">
      <w:pPr>
        <w:jc w:val="both"/>
        <w:rPr>
          <w:rStyle w:val="FontStyle31"/>
          <w:sz w:val="24"/>
          <w:szCs w:val="24"/>
          <w:lang w:val="bg-BG"/>
        </w:rPr>
      </w:pPr>
      <w:r w:rsidRPr="002E0E68">
        <w:rPr>
          <w:rStyle w:val="FontStyle31"/>
          <w:sz w:val="24"/>
          <w:szCs w:val="24"/>
          <w:lang w:val="bg-BG"/>
        </w:rPr>
        <w:t xml:space="preserve">            1. 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w:t>
      </w:r>
    </w:p>
    <w:p w:rsidR="003B75B2" w:rsidRPr="002E0E68" w:rsidRDefault="003B75B2" w:rsidP="009133E2">
      <w:pPr>
        <w:ind w:firstLine="720"/>
        <w:jc w:val="both"/>
        <w:rPr>
          <w:rStyle w:val="FontStyle31"/>
          <w:sz w:val="24"/>
          <w:szCs w:val="24"/>
          <w:lang w:val="bg-BG"/>
        </w:rPr>
      </w:pPr>
      <w:r w:rsidRPr="002E0E68">
        <w:rPr>
          <w:rStyle w:val="FontStyle31"/>
          <w:sz w:val="24"/>
          <w:szCs w:val="24"/>
          <w:lang w:val="bg-BG"/>
        </w:rPr>
        <w:t>2. Възложителят ще освободи гаранцията за изпълнение, без да дължи лихви за периода, през който средствата законно са престояли при него.</w:t>
      </w:r>
    </w:p>
    <w:p w:rsidR="003B75B2" w:rsidRPr="002E0E68" w:rsidRDefault="003B75B2" w:rsidP="009133E2">
      <w:pPr>
        <w:ind w:firstLine="720"/>
        <w:jc w:val="both"/>
        <w:rPr>
          <w:rStyle w:val="FontStyle31"/>
          <w:sz w:val="24"/>
          <w:szCs w:val="24"/>
          <w:lang w:val="bg-BG"/>
        </w:rPr>
      </w:pPr>
      <w:r w:rsidRPr="002E0E68">
        <w:rPr>
          <w:rStyle w:val="FontStyle31"/>
          <w:sz w:val="24"/>
          <w:szCs w:val="24"/>
          <w:lang w:val="bg-BG"/>
        </w:rPr>
        <w:t>3. Разходите за евентуалното усвояване на гаранц</w:t>
      </w:r>
      <w:r w:rsidR="00350429" w:rsidRPr="002E0E68">
        <w:rPr>
          <w:rStyle w:val="FontStyle31"/>
          <w:sz w:val="24"/>
          <w:szCs w:val="24"/>
          <w:lang w:val="bg-BG"/>
        </w:rPr>
        <w:t>ията</w:t>
      </w:r>
      <w:r w:rsidRPr="002E0E68">
        <w:rPr>
          <w:rStyle w:val="FontStyle31"/>
          <w:sz w:val="24"/>
          <w:szCs w:val="24"/>
          <w:lang w:val="bg-BG"/>
        </w:rPr>
        <w:t xml:space="preserve"> се поемат от възложителя.</w:t>
      </w:r>
    </w:p>
    <w:p w:rsidR="0045228B" w:rsidRPr="002E0E68" w:rsidRDefault="0045228B" w:rsidP="000C01CA">
      <w:pPr>
        <w:pStyle w:val="Heading2"/>
        <w:tabs>
          <w:tab w:val="left" w:pos="709"/>
        </w:tabs>
        <w:ind w:firstLine="0"/>
        <w:rPr>
          <w:rFonts w:eastAsia="Arial Unicode MS"/>
          <w:b w:val="0"/>
          <w:bCs w:val="0"/>
          <w:color w:val="auto"/>
        </w:rPr>
      </w:pPr>
    </w:p>
    <w:p w:rsidR="0045228B" w:rsidRPr="002E0E68" w:rsidRDefault="0045228B" w:rsidP="000C01CA">
      <w:pPr>
        <w:pStyle w:val="Heading2"/>
        <w:tabs>
          <w:tab w:val="left" w:pos="709"/>
        </w:tabs>
        <w:ind w:firstLine="0"/>
        <w:rPr>
          <w:rFonts w:eastAsia="Arial Unicode MS"/>
          <w:b w:val="0"/>
          <w:bCs w:val="0"/>
          <w:color w:val="auto"/>
        </w:rPr>
      </w:pPr>
      <w:r w:rsidRPr="002E0E68">
        <w:rPr>
          <w:rFonts w:eastAsia="Arial Unicode MS"/>
          <w:b w:val="0"/>
          <w:bCs w:val="0"/>
          <w:color w:val="auto"/>
        </w:rPr>
        <w:t>Възложителят сключва писмен договор с избрания за изпълнител участник по реда и при условията на чл.</w:t>
      </w:r>
      <w:r w:rsidR="009E4CA5" w:rsidRPr="002E0E68">
        <w:rPr>
          <w:rFonts w:eastAsia="Arial Unicode MS"/>
          <w:b w:val="0"/>
          <w:bCs w:val="0"/>
          <w:color w:val="auto"/>
        </w:rPr>
        <w:t xml:space="preserve"> </w:t>
      </w:r>
      <w:r w:rsidRPr="002E0E68">
        <w:rPr>
          <w:rFonts w:eastAsia="Arial Unicode MS"/>
          <w:b w:val="0"/>
          <w:bCs w:val="0"/>
          <w:color w:val="auto"/>
        </w:rPr>
        <w:t>112 от Закона на обществени поръчки. При подписване на договора участникът, избран за изпълнител е длъжен да представи документи в съответствие с чл.</w:t>
      </w:r>
      <w:r w:rsidR="009E4CA5" w:rsidRPr="002E0E68">
        <w:rPr>
          <w:rFonts w:eastAsia="Arial Unicode MS"/>
          <w:b w:val="0"/>
          <w:bCs w:val="0"/>
          <w:color w:val="auto"/>
        </w:rPr>
        <w:t xml:space="preserve"> </w:t>
      </w:r>
      <w:r w:rsidRPr="002E0E68">
        <w:rPr>
          <w:rFonts w:eastAsia="Arial Unicode MS"/>
          <w:b w:val="0"/>
          <w:bCs w:val="0"/>
          <w:color w:val="auto"/>
        </w:rPr>
        <w:t>112, ал. 1 от ЗОП.</w:t>
      </w:r>
    </w:p>
    <w:p w:rsidR="0045228B" w:rsidRPr="002E0E68" w:rsidRDefault="0045228B" w:rsidP="000C01CA">
      <w:pPr>
        <w:pStyle w:val="Heading2"/>
        <w:tabs>
          <w:tab w:val="left" w:pos="709"/>
        </w:tabs>
        <w:ind w:firstLine="0"/>
        <w:rPr>
          <w:rFonts w:eastAsia="Arial Unicode MS"/>
          <w:bCs w:val="0"/>
          <w:color w:val="auto"/>
        </w:rPr>
      </w:pPr>
    </w:p>
    <w:p w:rsidR="000A60F9" w:rsidRPr="002E0E68" w:rsidRDefault="000A60F9" w:rsidP="000A60F9">
      <w:pPr>
        <w:rPr>
          <w:lang w:val="bg-BG"/>
        </w:rPr>
      </w:pPr>
    </w:p>
    <w:p w:rsidR="0045228B" w:rsidRPr="002E0E68" w:rsidRDefault="000F3967" w:rsidP="000C01CA">
      <w:pPr>
        <w:pStyle w:val="Heading2"/>
        <w:tabs>
          <w:tab w:val="left" w:pos="709"/>
        </w:tabs>
        <w:ind w:firstLine="0"/>
        <w:rPr>
          <w:rFonts w:eastAsia="Arial Unicode MS"/>
          <w:bCs w:val="0"/>
          <w:color w:val="auto"/>
        </w:rPr>
      </w:pPr>
      <w:r w:rsidRPr="002E0E68">
        <w:rPr>
          <w:rFonts w:eastAsia="Arial Unicode MS"/>
          <w:bCs w:val="0"/>
          <w:color w:val="auto"/>
        </w:rPr>
        <w:t xml:space="preserve">12. </w:t>
      </w:r>
      <w:r w:rsidR="0045228B" w:rsidRPr="002E0E68">
        <w:rPr>
          <w:rFonts w:eastAsia="Arial Unicode MS"/>
          <w:bCs w:val="0"/>
          <w:color w:val="auto"/>
        </w:rPr>
        <w:t xml:space="preserve">Предоставяне на документацията за обществената поръчка </w:t>
      </w:r>
    </w:p>
    <w:p w:rsidR="008B1EE8" w:rsidRPr="002E0E68" w:rsidRDefault="008B1EE8" w:rsidP="000C01CA">
      <w:pPr>
        <w:rPr>
          <w:lang w:val="bg-BG"/>
        </w:rPr>
      </w:pPr>
    </w:p>
    <w:p w:rsidR="0045228B" w:rsidRPr="002E0E68" w:rsidRDefault="0045228B" w:rsidP="000C01CA">
      <w:pPr>
        <w:pStyle w:val="Heading2"/>
        <w:tabs>
          <w:tab w:val="left" w:pos="709"/>
        </w:tabs>
        <w:ind w:firstLine="0"/>
        <w:rPr>
          <w:rFonts w:eastAsia="Arial Unicode MS"/>
          <w:b w:val="0"/>
          <w:bCs w:val="0"/>
          <w:color w:val="auto"/>
        </w:rPr>
      </w:pPr>
      <w:r w:rsidRPr="002E0E68">
        <w:rPr>
          <w:rFonts w:eastAsia="Arial Unicode MS"/>
          <w:b w:val="0"/>
          <w:bCs w:val="0"/>
          <w:color w:val="auto"/>
        </w:rPr>
        <w:t xml:space="preserve">Възложителят предоставя неограничен, пълен, безплатен и пряк достъп до документацията по настоящата процедура в профила на купувача на електронен адрес: </w:t>
      </w:r>
    </w:p>
    <w:p w:rsidR="0045228B" w:rsidRPr="002E0E68" w:rsidRDefault="004C7978" w:rsidP="000C01CA">
      <w:pPr>
        <w:rPr>
          <w:lang w:val="bg-BG"/>
        </w:rPr>
      </w:pPr>
      <w:hyperlink r:id="rId9" w:tgtFrame="_blank" w:history="1">
        <w:r w:rsidR="0045228B" w:rsidRPr="002E0E68">
          <w:rPr>
            <w:color w:val="1155CC"/>
            <w:u w:val="single"/>
            <w:shd w:val="clear" w:color="auto" w:fill="FFFFFF"/>
            <w:lang w:val="bg-BG"/>
          </w:rPr>
          <w:t>http://www.nsi.bg/bg/content/11531/обществени-поръчки</w:t>
        </w:r>
      </w:hyperlink>
    </w:p>
    <w:p w:rsidR="0045228B" w:rsidRPr="002E0E68" w:rsidRDefault="0045228B" w:rsidP="000C01CA">
      <w:pPr>
        <w:pStyle w:val="Heading2"/>
        <w:tabs>
          <w:tab w:val="left" w:pos="709"/>
        </w:tabs>
        <w:ind w:firstLine="0"/>
        <w:rPr>
          <w:rFonts w:eastAsia="Arial Unicode MS"/>
          <w:bCs w:val="0"/>
          <w:color w:val="auto"/>
        </w:rPr>
      </w:pPr>
    </w:p>
    <w:p w:rsidR="0045228B" w:rsidRPr="002E0E68" w:rsidRDefault="000F3967" w:rsidP="000C01CA">
      <w:pPr>
        <w:pStyle w:val="Heading2"/>
        <w:tabs>
          <w:tab w:val="left" w:pos="709"/>
        </w:tabs>
        <w:ind w:firstLine="0"/>
        <w:rPr>
          <w:rFonts w:eastAsia="Arial Unicode MS"/>
          <w:bCs w:val="0"/>
          <w:color w:val="auto"/>
        </w:rPr>
      </w:pPr>
      <w:r w:rsidRPr="002E0E68">
        <w:rPr>
          <w:rFonts w:eastAsia="Arial Unicode MS"/>
          <w:bCs w:val="0"/>
          <w:color w:val="auto"/>
        </w:rPr>
        <w:t xml:space="preserve">13. </w:t>
      </w:r>
      <w:r w:rsidR="0045228B" w:rsidRPr="002E0E68">
        <w:rPr>
          <w:rFonts w:eastAsia="Arial Unicode MS"/>
          <w:bCs w:val="0"/>
          <w:color w:val="auto"/>
        </w:rPr>
        <w:t>Специфични изисквания към изпълнението на обществената поръчка</w:t>
      </w:r>
    </w:p>
    <w:p w:rsidR="008B1EE8" w:rsidRPr="002E0E68" w:rsidRDefault="008B1EE8" w:rsidP="000C01CA">
      <w:pPr>
        <w:rPr>
          <w:lang w:val="bg-BG"/>
        </w:rPr>
      </w:pPr>
    </w:p>
    <w:p w:rsidR="0045228B" w:rsidRPr="002E0E68" w:rsidRDefault="0045228B" w:rsidP="000C01CA">
      <w:pPr>
        <w:pStyle w:val="Heading2"/>
        <w:tabs>
          <w:tab w:val="left" w:pos="709"/>
        </w:tabs>
        <w:ind w:firstLine="0"/>
        <w:rPr>
          <w:rFonts w:eastAsia="Arial Unicode MS"/>
          <w:b w:val="0"/>
          <w:bCs w:val="0"/>
          <w:color w:val="auto"/>
        </w:rPr>
      </w:pPr>
      <w:r w:rsidRPr="002E0E68">
        <w:rPr>
          <w:rFonts w:eastAsia="Arial Unicode MS"/>
          <w:b w:val="0"/>
          <w:bCs w:val="0"/>
          <w:color w:val="auto"/>
        </w:rPr>
        <w:t>Възложителят не поставя специфични изисквания за изпълнение на поръчката</w:t>
      </w:r>
    </w:p>
    <w:p w:rsidR="0045228B" w:rsidRPr="002E0E68" w:rsidRDefault="0045228B" w:rsidP="000C01CA">
      <w:pPr>
        <w:pStyle w:val="Heading2"/>
        <w:tabs>
          <w:tab w:val="left" w:pos="709"/>
        </w:tabs>
        <w:ind w:firstLine="0"/>
        <w:rPr>
          <w:rFonts w:eastAsia="Arial Unicode MS"/>
          <w:b w:val="0"/>
          <w:bCs w:val="0"/>
          <w:color w:val="auto"/>
        </w:rPr>
      </w:pPr>
    </w:p>
    <w:p w:rsidR="0045228B" w:rsidRPr="002E0E68" w:rsidRDefault="000F3967" w:rsidP="000C01CA">
      <w:pPr>
        <w:pStyle w:val="Heading2"/>
        <w:tabs>
          <w:tab w:val="left" w:pos="709"/>
        </w:tabs>
        <w:ind w:firstLine="0"/>
        <w:rPr>
          <w:rFonts w:eastAsia="Arial Unicode MS"/>
          <w:bCs w:val="0"/>
          <w:color w:val="auto"/>
        </w:rPr>
      </w:pPr>
      <w:r w:rsidRPr="002E0E68">
        <w:rPr>
          <w:rFonts w:eastAsia="Arial Unicode MS"/>
          <w:bCs w:val="0"/>
          <w:color w:val="auto"/>
        </w:rPr>
        <w:t xml:space="preserve">14. </w:t>
      </w:r>
      <w:r w:rsidR="0045228B" w:rsidRPr="002E0E68">
        <w:rPr>
          <w:rFonts w:eastAsia="Arial Unicode MS"/>
          <w:bCs w:val="0"/>
          <w:color w:val="auto"/>
        </w:rPr>
        <w:t>Информация относно техническите изисквания и спецификации:</w:t>
      </w:r>
    </w:p>
    <w:p w:rsidR="008B1EE8" w:rsidRPr="002E0E68" w:rsidRDefault="008B1EE8" w:rsidP="000C01CA">
      <w:pPr>
        <w:rPr>
          <w:lang w:val="bg-BG"/>
        </w:rPr>
      </w:pPr>
    </w:p>
    <w:p w:rsidR="0045228B" w:rsidRPr="002E0E68" w:rsidRDefault="0045228B" w:rsidP="000C01CA">
      <w:pPr>
        <w:pStyle w:val="Heading2"/>
        <w:tabs>
          <w:tab w:val="left" w:pos="709"/>
        </w:tabs>
        <w:ind w:firstLine="0"/>
        <w:rPr>
          <w:rFonts w:eastAsia="Arial Unicode MS"/>
          <w:b w:val="0"/>
          <w:bCs w:val="0"/>
          <w:color w:val="auto"/>
        </w:rPr>
      </w:pPr>
      <w:r w:rsidRPr="002E0E68">
        <w:rPr>
          <w:rFonts w:eastAsia="Arial Unicode MS"/>
          <w:b w:val="0"/>
          <w:bCs w:val="0"/>
          <w:color w:val="auto"/>
        </w:rPr>
        <w:t>Съдържа се в Приложение № 1</w:t>
      </w:r>
      <w:r w:rsidR="00080F81">
        <w:rPr>
          <w:rFonts w:eastAsia="Arial Unicode MS"/>
          <w:b w:val="0"/>
          <w:bCs w:val="0"/>
          <w:color w:val="auto"/>
          <w:lang w:val="en-US"/>
        </w:rPr>
        <w:t xml:space="preserve"> </w:t>
      </w:r>
      <w:r w:rsidRPr="002E0E68">
        <w:rPr>
          <w:rFonts w:eastAsia="Arial Unicode MS"/>
          <w:b w:val="0"/>
          <w:bCs w:val="0"/>
          <w:color w:val="auto"/>
        </w:rPr>
        <w:t>– Техническа спецификация</w:t>
      </w:r>
    </w:p>
    <w:p w:rsidR="0045228B" w:rsidRPr="002E0E68" w:rsidRDefault="0045228B" w:rsidP="000C01CA">
      <w:pPr>
        <w:pStyle w:val="Heading2"/>
        <w:tabs>
          <w:tab w:val="left" w:pos="709"/>
        </w:tabs>
        <w:ind w:firstLine="0"/>
        <w:rPr>
          <w:rFonts w:eastAsia="Arial Unicode MS"/>
          <w:b w:val="0"/>
          <w:bCs w:val="0"/>
          <w:i/>
          <w:color w:val="auto"/>
        </w:rPr>
      </w:pPr>
    </w:p>
    <w:p w:rsidR="0045228B" w:rsidRPr="002E0E68" w:rsidRDefault="0045228B" w:rsidP="000C01CA">
      <w:pPr>
        <w:pStyle w:val="Heading2"/>
        <w:tabs>
          <w:tab w:val="left" w:pos="709"/>
        </w:tabs>
        <w:ind w:firstLine="0"/>
        <w:rPr>
          <w:rFonts w:eastAsia="Arial Unicode MS"/>
          <w:b w:val="0"/>
          <w:bCs w:val="0"/>
          <w:i/>
          <w:color w:val="auto"/>
        </w:rPr>
      </w:pPr>
      <w:r w:rsidRPr="002E0E68">
        <w:rPr>
          <w:rFonts w:eastAsia="Arial Unicode MS"/>
          <w:b w:val="0"/>
          <w:bCs w:val="0"/>
          <w:i/>
          <w:color w:val="auto"/>
          <w:u w:val="single"/>
        </w:rPr>
        <w:t>Важно!!!</w:t>
      </w:r>
      <w:r w:rsidRPr="002E0E68">
        <w:rPr>
          <w:rFonts w:eastAsia="Arial Unicode MS"/>
          <w:b w:val="0"/>
          <w:bCs w:val="0"/>
          <w:i/>
          <w:color w:val="auto"/>
        </w:rPr>
        <w:t xml:space="preserve"> Навсякъде, където в техническата спецификация се съдържа посочване на стандарти, същите да се четат и разбират „или еквивалент". В случай, че в техническата спецификация конкретен параметър на описаната техника е обозначен с посочване на конкретен модел, източник, процес, търговска марка, патент, тип, произход или производство, което би довело до облагодетелстването или елиминирането на определени лица или продукти, то това обозначение </w:t>
      </w:r>
      <w:r w:rsidRPr="002E0E68">
        <w:rPr>
          <w:rFonts w:eastAsia="Arial Unicode MS"/>
          <w:b w:val="0"/>
          <w:bCs w:val="0"/>
          <w:i/>
          <w:color w:val="auto"/>
        </w:rPr>
        <w:lastRenderedPageBreak/>
        <w:t>не е задължително за участниците и те могат да посочат в Техническото си предложение техника с еквивалентни технически характеристики.</w:t>
      </w:r>
    </w:p>
    <w:p w:rsidR="0045228B" w:rsidRPr="002E0E68" w:rsidRDefault="0045228B" w:rsidP="000C01CA">
      <w:pPr>
        <w:rPr>
          <w:b/>
          <w:u w:color="000000"/>
          <w:lang w:val="bg-BG"/>
        </w:rPr>
      </w:pPr>
    </w:p>
    <w:p w:rsidR="0045228B" w:rsidRPr="002E0E68" w:rsidRDefault="000F3967" w:rsidP="000C01CA">
      <w:pPr>
        <w:rPr>
          <w:lang w:val="bg-BG"/>
        </w:rPr>
      </w:pPr>
      <w:r w:rsidRPr="002E0E68">
        <w:rPr>
          <w:b/>
          <w:u w:color="000000"/>
          <w:lang w:val="bg-BG"/>
        </w:rPr>
        <w:t>15.</w:t>
      </w:r>
      <w:r w:rsidR="0045228B" w:rsidRPr="002E0E68">
        <w:rPr>
          <w:b/>
          <w:u w:color="000000"/>
          <w:lang w:val="bg-BG"/>
        </w:rPr>
        <w:t xml:space="preserve"> Критерий за възлагане:</w:t>
      </w:r>
      <w:r w:rsidR="0045228B" w:rsidRPr="002E0E68">
        <w:rPr>
          <w:lang w:val="bg-BG"/>
        </w:rPr>
        <w:t xml:space="preserve">  „икономически най-изгодна оферта“, при критерий „най-ниска цена“</w:t>
      </w:r>
    </w:p>
    <w:p w:rsidR="0045228B" w:rsidRPr="002E0E68" w:rsidRDefault="0045228B" w:rsidP="000C01CA">
      <w:pPr>
        <w:jc w:val="both"/>
        <w:rPr>
          <w:lang w:val="bg-BG"/>
        </w:rPr>
      </w:pPr>
    </w:p>
    <w:p w:rsidR="0045228B" w:rsidRPr="002E0E68" w:rsidRDefault="0045228B" w:rsidP="00CB2D2C">
      <w:pPr>
        <w:pStyle w:val="Style13"/>
        <w:numPr>
          <w:ilvl w:val="0"/>
          <w:numId w:val="31"/>
        </w:numPr>
        <w:spacing w:line="240" w:lineRule="auto"/>
        <w:ind w:left="0" w:firstLine="0"/>
        <w:rPr>
          <w:rStyle w:val="FontStyle65"/>
          <w:rFonts w:eastAsia="Symbol"/>
          <w:b/>
          <w:sz w:val="24"/>
          <w:szCs w:val="24"/>
        </w:rPr>
      </w:pPr>
      <w:r w:rsidRPr="002E0E68">
        <w:rPr>
          <w:rStyle w:val="FontStyle65"/>
          <w:rFonts w:eastAsia="Symbol"/>
          <w:b/>
          <w:sz w:val="24"/>
          <w:szCs w:val="24"/>
        </w:rPr>
        <w:t>РАЗЯСНЕНИЯ И ИЗМЕНЕНИЯ НА УСЛОВИЯТА.</w:t>
      </w:r>
      <w:r w:rsidR="006E5394" w:rsidRPr="002E0E68">
        <w:rPr>
          <w:rStyle w:val="FontStyle65"/>
          <w:rFonts w:eastAsia="Symbol"/>
          <w:b/>
          <w:sz w:val="24"/>
          <w:szCs w:val="24"/>
        </w:rPr>
        <w:t xml:space="preserve"> </w:t>
      </w:r>
      <w:r w:rsidRPr="002E0E68">
        <w:rPr>
          <w:rStyle w:val="FontStyle65"/>
          <w:rFonts w:eastAsia="Symbol"/>
          <w:b/>
          <w:sz w:val="24"/>
          <w:szCs w:val="24"/>
        </w:rPr>
        <w:t xml:space="preserve">ОБМЕН НА ИНФОРМАЦИЯ </w:t>
      </w:r>
    </w:p>
    <w:p w:rsidR="0045228B" w:rsidRPr="002E0E68" w:rsidRDefault="0045228B" w:rsidP="000C01CA">
      <w:pPr>
        <w:pStyle w:val="NoSpacing"/>
        <w:rPr>
          <w:rStyle w:val="FontStyle65"/>
          <w:rFonts w:eastAsia="Symbol"/>
          <w:b/>
          <w:sz w:val="24"/>
          <w:szCs w:val="24"/>
        </w:rPr>
      </w:pPr>
    </w:p>
    <w:p w:rsidR="0045228B" w:rsidRPr="002E0E68" w:rsidRDefault="0045228B" w:rsidP="000C01CA">
      <w:pPr>
        <w:pStyle w:val="NoSpacing"/>
      </w:pPr>
      <w:r w:rsidRPr="002E0E68">
        <w:t>Разяснения по условията на процедурата</w:t>
      </w:r>
    </w:p>
    <w:p w:rsidR="0045228B" w:rsidRPr="002E0E68" w:rsidRDefault="0045228B" w:rsidP="000C01CA">
      <w:pPr>
        <w:rPr>
          <w:lang w:val="bg-BG" w:eastAsia="bg-BG"/>
        </w:rPr>
      </w:pPr>
    </w:p>
    <w:p w:rsidR="0045228B" w:rsidRPr="002E0E68" w:rsidRDefault="0045228B" w:rsidP="000C01CA">
      <w:pPr>
        <w:pStyle w:val="Heading2"/>
        <w:numPr>
          <w:ilvl w:val="1"/>
          <w:numId w:val="24"/>
        </w:numPr>
        <w:tabs>
          <w:tab w:val="left" w:pos="567"/>
        </w:tabs>
        <w:ind w:left="0" w:firstLine="0"/>
        <w:rPr>
          <w:b w:val="0"/>
          <w:lang w:eastAsia="bg-BG"/>
        </w:rPr>
      </w:pPr>
      <w:r w:rsidRPr="002E0E68">
        <w:rPr>
          <w:b w:val="0"/>
          <w:color w:val="auto"/>
          <w:lang w:eastAsia="bg-BG"/>
        </w:rPr>
        <w:t xml:space="preserve">Лицата могат </w:t>
      </w:r>
      <w:r w:rsidRPr="002E0E68">
        <w:rPr>
          <w:b w:val="0"/>
          <w:lang w:eastAsia="bg-BG"/>
        </w:rPr>
        <w:t xml:space="preserve">да поискат писмено от </w:t>
      </w:r>
      <w:r w:rsidR="00CF1AE8" w:rsidRPr="002E0E68">
        <w:rPr>
          <w:b w:val="0"/>
          <w:lang w:eastAsia="bg-BG"/>
        </w:rPr>
        <w:t>в</w:t>
      </w:r>
      <w:r w:rsidRPr="002E0E68">
        <w:rPr>
          <w:b w:val="0"/>
          <w:lang w:eastAsia="bg-BG"/>
        </w:rPr>
        <w:t>ъзложителя разяснения по решението, обявлението и документация</w:t>
      </w:r>
      <w:r w:rsidR="005E687E" w:rsidRPr="002E0E68">
        <w:rPr>
          <w:b w:val="0"/>
          <w:lang w:eastAsia="bg-BG"/>
        </w:rPr>
        <w:t>та за обществената поръчка до 5</w:t>
      </w:r>
      <w:r w:rsidRPr="002E0E68">
        <w:rPr>
          <w:b w:val="0"/>
          <w:lang w:eastAsia="bg-BG"/>
        </w:rPr>
        <w:t xml:space="preserve"> дни преди изтичане на срока за получаване на офертите. Възложит</w:t>
      </w:r>
      <w:r w:rsidR="005E687E" w:rsidRPr="002E0E68">
        <w:rPr>
          <w:b w:val="0"/>
          <w:lang w:eastAsia="bg-BG"/>
        </w:rPr>
        <w:t>елят предоставя разясненията в 3</w:t>
      </w:r>
      <w:r w:rsidRPr="002E0E68">
        <w:rPr>
          <w:b w:val="0"/>
          <w:lang w:eastAsia="bg-BG"/>
        </w:rPr>
        <w:t>-дневен</w:t>
      </w:r>
      <w:r w:rsidR="005E687E" w:rsidRPr="002E0E68">
        <w:rPr>
          <w:b w:val="0"/>
          <w:lang w:eastAsia="bg-BG"/>
        </w:rPr>
        <w:t xml:space="preserve"> срок от получаване на искането</w:t>
      </w:r>
      <w:r w:rsidRPr="002E0E68">
        <w:rPr>
          <w:b w:val="0"/>
          <w:lang w:eastAsia="bg-BG"/>
        </w:rPr>
        <w:t>. В разясненията не се посочва лицето, направило запитването.</w:t>
      </w:r>
    </w:p>
    <w:p w:rsidR="008B1EE8" w:rsidRPr="002E0E68" w:rsidRDefault="008B1EE8" w:rsidP="000C01CA">
      <w:pPr>
        <w:rPr>
          <w:lang w:val="bg-BG" w:eastAsia="bg-BG"/>
        </w:rPr>
      </w:pPr>
    </w:p>
    <w:p w:rsidR="0045228B" w:rsidRPr="002E0E68" w:rsidRDefault="0045228B" w:rsidP="000C01CA">
      <w:pPr>
        <w:pStyle w:val="Heading2"/>
        <w:numPr>
          <w:ilvl w:val="1"/>
          <w:numId w:val="24"/>
        </w:numPr>
        <w:tabs>
          <w:tab w:val="left" w:pos="567"/>
        </w:tabs>
        <w:ind w:left="0" w:firstLine="0"/>
        <w:rPr>
          <w:rFonts w:eastAsia="Times New Roman"/>
          <w:b w:val="0"/>
          <w:lang w:eastAsia="bg-BG"/>
        </w:rPr>
      </w:pPr>
      <w:r w:rsidRPr="002E0E68">
        <w:rPr>
          <w:rFonts w:eastAsia="Times New Roman"/>
          <w:b w:val="0"/>
          <w:lang w:eastAsia="bg-BG"/>
        </w:rPr>
        <w:t xml:space="preserve">Възложителят не предоставя разяснения, ако искането </w:t>
      </w:r>
      <w:r w:rsidR="00E62799" w:rsidRPr="002E0E68">
        <w:rPr>
          <w:rFonts w:eastAsia="Times New Roman"/>
          <w:b w:val="0"/>
          <w:lang w:eastAsia="bg-BG"/>
        </w:rPr>
        <w:t>е постъпило след срока по чл. 180</w:t>
      </w:r>
      <w:r w:rsidRPr="002E0E68">
        <w:rPr>
          <w:rFonts w:eastAsia="Times New Roman"/>
          <w:b w:val="0"/>
          <w:lang w:eastAsia="bg-BG"/>
        </w:rPr>
        <w:t>, ал. 1 от ЗОП.</w:t>
      </w:r>
    </w:p>
    <w:p w:rsidR="008B1EE8" w:rsidRPr="002E0E68" w:rsidRDefault="008B1EE8" w:rsidP="000C01CA">
      <w:pPr>
        <w:rPr>
          <w:lang w:val="bg-BG" w:eastAsia="bg-BG"/>
        </w:rPr>
      </w:pPr>
    </w:p>
    <w:p w:rsidR="0045228B" w:rsidRPr="002E0E68" w:rsidRDefault="0045228B" w:rsidP="000C01CA">
      <w:pPr>
        <w:pStyle w:val="Heading2"/>
        <w:numPr>
          <w:ilvl w:val="1"/>
          <w:numId w:val="24"/>
        </w:numPr>
        <w:tabs>
          <w:tab w:val="left" w:pos="709"/>
        </w:tabs>
        <w:ind w:left="0" w:firstLine="0"/>
        <w:rPr>
          <w:rFonts w:eastAsia="Times New Roman"/>
          <w:b w:val="0"/>
          <w:lang w:eastAsia="bg-BG"/>
        </w:rPr>
      </w:pPr>
      <w:r w:rsidRPr="002E0E68">
        <w:rPr>
          <w:rFonts w:eastAsia="Times New Roman"/>
          <w:b w:val="0"/>
          <w:lang w:eastAsia="bg-BG"/>
        </w:rPr>
        <w:t>Разясненията се предоставят чрез публикуване в профила на купувача.</w:t>
      </w:r>
    </w:p>
    <w:p w:rsidR="008B1EE8" w:rsidRPr="002E0E68" w:rsidRDefault="008B1EE8" w:rsidP="000C01CA">
      <w:pPr>
        <w:rPr>
          <w:lang w:val="bg-BG" w:eastAsia="bg-BG"/>
        </w:rPr>
      </w:pPr>
    </w:p>
    <w:p w:rsidR="0045228B" w:rsidRPr="002E0E68" w:rsidRDefault="0045228B" w:rsidP="000C01CA">
      <w:pPr>
        <w:pStyle w:val="Heading2"/>
        <w:numPr>
          <w:ilvl w:val="1"/>
          <w:numId w:val="24"/>
        </w:numPr>
        <w:tabs>
          <w:tab w:val="left" w:pos="709"/>
        </w:tabs>
        <w:ind w:left="0" w:firstLine="0"/>
        <w:rPr>
          <w:rFonts w:eastAsia="Times New Roman"/>
          <w:b w:val="0"/>
          <w:lang w:eastAsia="bg-BG"/>
        </w:rPr>
      </w:pPr>
      <w:r w:rsidRPr="002E0E68">
        <w:rPr>
          <w:rFonts w:eastAsia="Times New Roman"/>
          <w:b w:val="0"/>
          <w:lang w:eastAsia="bg-BG"/>
        </w:rPr>
        <w:t xml:space="preserve">До приключване на процедурата за възлагане на обществената поръчка не се позволява размяна на информация по въпроси, свързани с провеждането </w:t>
      </w:r>
      <w:r w:rsidR="00CF1AE8" w:rsidRPr="002E0E68">
        <w:rPr>
          <w:rFonts w:eastAsia="Times New Roman"/>
          <w:b w:val="0"/>
          <w:lang w:eastAsia="bg-BG"/>
        </w:rPr>
        <w:t>ѝ</w:t>
      </w:r>
      <w:r w:rsidRPr="002E0E68">
        <w:rPr>
          <w:rFonts w:eastAsia="Times New Roman"/>
          <w:b w:val="0"/>
          <w:lang w:eastAsia="bg-BG"/>
        </w:rPr>
        <w:t>, освен по реда, определен в ЗОП, ППЗОП и в тази документация, между заинтересовано лице, участник или техни представители и:</w:t>
      </w:r>
    </w:p>
    <w:p w:rsidR="0045228B" w:rsidRPr="002E0E68" w:rsidRDefault="0045228B" w:rsidP="000C01CA">
      <w:pPr>
        <w:jc w:val="both"/>
        <w:rPr>
          <w:rFonts w:eastAsia="Times New Roman"/>
          <w:bCs/>
          <w:color w:val="000000"/>
          <w:u w:color="000000"/>
          <w:lang w:val="bg-BG" w:eastAsia="bg-BG"/>
        </w:rPr>
      </w:pPr>
      <w:r w:rsidRPr="002E0E68">
        <w:rPr>
          <w:rFonts w:eastAsia="Times New Roman"/>
          <w:bCs/>
          <w:color w:val="000000"/>
          <w:u w:color="000000"/>
          <w:lang w:val="bg-BG" w:eastAsia="bg-BG"/>
        </w:rPr>
        <w:t xml:space="preserve">а) органите и служителите на </w:t>
      </w:r>
      <w:r w:rsidR="00CF1AE8" w:rsidRPr="002E0E68">
        <w:rPr>
          <w:rFonts w:eastAsia="Times New Roman"/>
          <w:bCs/>
          <w:color w:val="000000"/>
          <w:u w:color="000000"/>
          <w:lang w:val="bg-BG" w:eastAsia="bg-BG"/>
        </w:rPr>
        <w:t>в</w:t>
      </w:r>
      <w:r w:rsidRPr="002E0E68">
        <w:rPr>
          <w:rFonts w:eastAsia="Times New Roman"/>
          <w:bCs/>
          <w:color w:val="000000"/>
          <w:u w:color="000000"/>
          <w:lang w:val="bg-BG" w:eastAsia="bg-BG"/>
        </w:rPr>
        <w:t>ъзложителя, свързани с провеждането на процедурата;</w:t>
      </w:r>
    </w:p>
    <w:p w:rsidR="0045228B" w:rsidRPr="002E0E68" w:rsidRDefault="0045228B" w:rsidP="000C01CA">
      <w:pPr>
        <w:jc w:val="both"/>
        <w:rPr>
          <w:rFonts w:eastAsia="Times New Roman"/>
          <w:bCs/>
          <w:color w:val="000000"/>
          <w:u w:color="000000"/>
          <w:lang w:val="bg-BG" w:eastAsia="bg-BG"/>
        </w:rPr>
      </w:pPr>
      <w:r w:rsidRPr="002E0E68">
        <w:rPr>
          <w:rFonts w:eastAsia="Times New Roman"/>
          <w:bCs/>
          <w:color w:val="000000"/>
          <w:u w:color="000000"/>
          <w:lang w:val="bg-BG" w:eastAsia="bg-BG"/>
        </w:rPr>
        <w:t>б) органите, длъжностните лица, консултантите и експертите, участвали в изработването и приемането на документацията за участие, ако е приложимо.</w:t>
      </w:r>
    </w:p>
    <w:p w:rsidR="0045228B" w:rsidRPr="002E0E68" w:rsidRDefault="0045228B" w:rsidP="000C01CA">
      <w:pPr>
        <w:jc w:val="both"/>
        <w:rPr>
          <w:rFonts w:eastAsia="Times New Roman"/>
          <w:bCs/>
          <w:color w:val="000000"/>
          <w:u w:color="000000"/>
          <w:lang w:val="bg-BG" w:eastAsia="bg-BG"/>
        </w:rPr>
      </w:pPr>
    </w:p>
    <w:p w:rsidR="0045228B" w:rsidRPr="002E0E68" w:rsidRDefault="0045228B" w:rsidP="000C01CA">
      <w:pPr>
        <w:pStyle w:val="Heading2"/>
        <w:numPr>
          <w:ilvl w:val="1"/>
          <w:numId w:val="24"/>
        </w:numPr>
        <w:tabs>
          <w:tab w:val="left" w:pos="709"/>
        </w:tabs>
        <w:ind w:left="0" w:firstLine="0"/>
        <w:rPr>
          <w:rFonts w:eastAsia="Times New Roman"/>
          <w:b w:val="0"/>
          <w:lang w:eastAsia="bg-BG"/>
        </w:rPr>
      </w:pPr>
      <w:r w:rsidRPr="002E0E68">
        <w:rPr>
          <w:rFonts w:eastAsia="Times New Roman"/>
          <w:b w:val="0"/>
          <w:lang w:eastAsia="bg-BG"/>
        </w:rPr>
        <w:t xml:space="preserve">При промяна в посочения адрес и факс за кореспонденция, участниците са длъжни в срок до 24 часа надлежно да уведомят </w:t>
      </w:r>
      <w:r w:rsidR="00CF1AE8" w:rsidRPr="002E0E68">
        <w:rPr>
          <w:rFonts w:eastAsia="Times New Roman"/>
          <w:b w:val="0"/>
          <w:lang w:eastAsia="bg-BG"/>
        </w:rPr>
        <w:t>в</w:t>
      </w:r>
      <w:r w:rsidRPr="002E0E68">
        <w:rPr>
          <w:rFonts w:eastAsia="Times New Roman"/>
          <w:b w:val="0"/>
          <w:lang w:eastAsia="bg-BG"/>
        </w:rPr>
        <w:t>ъзложителя.</w:t>
      </w:r>
    </w:p>
    <w:p w:rsidR="008B1EE8" w:rsidRPr="002E0E68" w:rsidRDefault="008B1EE8" w:rsidP="000C01CA">
      <w:pPr>
        <w:rPr>
          <w:lang w:val="bg-BG" w:eastAsia="bg-BG"/>
        </w:rPr>
      </w:pPr>
    </w:p>
    <w:p w:rsidR="0045228B" w:rsidRPr="002E0E68" w:rsidRDefault="0045228B" w:rsidP="000C01CA">
      <w:pPr>
        <w:pStyle w:val="Heading2"/>
        <w:numPr>
          <w:ilvl w:val="1"/>
          <w:numId w:val="24"/>
        </w:numPr>
        <w:tabs>
          <w:tab w:val="left" w:pos="709"/>
        </w:tabs>
        <w:ind w:left="0" w:firstLine="0"/>
        <w:rPr>
          <w:rFonts w:eastAsia="Times New Roman"/>
          <w:b w:val="0"/>
          <w:lang w:eastAsia="bg-BG"/>
        </w:rPr>
      </w:pPr>
      <w:r w:rsidRPr="002E0E68">
        <w:rPr>
          <w:rFonts w:eastAsia="Times New Roman"/>
          <w:b w:val="0"/>
          <w:lang w:eastAsia="bg-BG"/>
        </w:rPr>
        <w:t xml:space="preserve">Неправилно посочен адрес или факс за кореспонденция или </w:t>
      </w:r>
      <w:proofErr w:type="spellStart"/>
      <w:r w:rsidRPr="002E0E68">
        <w:rPr>
          <w:rFonts w:eastAsia="Times New Roman"/>
          <w:b w:val="0"/>
          <w:lang w:eastAsia="bg-BG"/>
        </w:rPr>
        <w:t>неуведомяване</w:t>
      </w:r>
      <w:proofErr w:type="spellEnd"/>
      <w:r w:rsidRPr="002E0E68">
        <w:rPr>
          <w:rFonts w:eastAsia="Times New Roman"/>
          <w:b w:val="0"/>
          <w:lang w:eastAsia="bg-BG"/>
        </w:rPr>
        <w:t xml:space="preserve"> за промяна на адреса или факса за кореспонденция освобождава </w:t>
      </w:r>
      <w:r w:rsidR="00CF1AE8" w:rsidRPr="002E0E68">
        <w:rPr>
          <w:rFonts w:eastAsia="Times New Roman"/>
          <w:b w:val="0"/>
          <w:lang w:eastAsia="bg-BG"/>
        </w:rPr>
        <w:t>в</w:t>
      </w:r>
      <w:r w:rsidRPr="002E0E68">
        <w:rPr>
          <w:rFonts w:eastAsia="Times New Roman"/>
          <w:b w:val="0"/>
          <w:lang w:eastAsia="bg-BG"/>
        </w:rPr>
        <w:t>ъзложителя от отговорност за неточно изпращане на уведомленията или информацията.</w:t>
      </w:r>
    </w:p>
    <w:p w:rsidR="0045228B" w:rsidRPr="002E0E68" w:rsidRDefault="0045228B" w:rsidP="000C01CA">
      <w:pPr>
        <w:pStyle w:val="NoSpacing"/>
      </w:pPr>
    </w:p>
    <w:p w:rsidR="0045228B" w:rsidRPr="002E0E68" w:rsidRDefault="0045228B" w:rsidP="000C01CA">
      <w:pPr>
        <w:pStyle w:val="NoSpacing"/>
        <w:rPr>
          <w:b/>
        </w:rPr>
      </w:pPr>
      <w:r w:rsidRPr="002E0E68">
        <w:rPr>
          <w:b/>
        </w:rPr>
        <w:t>III. ИЗИСКВАНИЯ КЪМ УЧАСТНИЦИТЕ</w:t>
      </w:r>
    </w:p>
    <w:p w:rsidR="0045228B" w:rsidRPr="002E0E68" w:rsidRDefault="0045228B" w:rsidP="000C01CA">
      <w:pPr>
        <w:jc w:val="both"/>
        <w:rPr>
          <w:lang w:val="bg-BG"/>
        </w:rPr>
      </w:pPr>
    </w:p>
    <w:p w:rsidR="0045228B" w:rsidRPr="002E0E68" w:rsidRDefault="0045228B" w:rsidP="00CB2D2C">
      <w:pPr>
        <w:pStyle w:val="Heading2"/>
        <w:numPr>
          <w:ilvl w:val="0"/>
          <w:numId w:val="26"/>
        </w:numPr>
        <w:tabs>
          <w:tab w:val="left" w:pos="709"/>
        </w:tabs>
        <w:ind w:left="0" w:firstLine="0"/>
        <w:rPr>
          <w:bCs w:val="0"/>
        </w:rPr>
      </w:pPr>
      <w:r w:rsidRPr="002E0E68">
        <w:rPr>
          <w:bCs w:val="0"/>
        </w:rPr>
        <w:t xml:space="preserve">ОБЩИ ИЗИСКВАНИЯ </w:t>
      </w:r>
    </w:p>
    <w:p w:rsidR="008B1EE8" w:rsidRPr="002E0E68" w:rsidRDefault="008B1EE8" w:rsidP="000C01CA">
      <w:pPr>
        <w:rPr>
          <w:lang w:val="bg-BG"/>
        </w:rPr>
      </w:pPr>
    </w:p>
    <w:p w:rsidR="0045228B" w:rsidRPr="002E0E68" w:rsidRDefault="0045228B" w:rsidP="00CB2D2C">
      <w:pPr>
        <w:pStyle w:val="Body"/>
        <w:numPr>
          <w:ilvl w:val="1"/>
          <w:numId w:val="28"/>
        </w:numPr>
        <w:spacing w:after="0"/>
        <w:ind w:left="0" w:firstLine="0"/>
        <w:rPr>
          <w:rFonts w:ascii="Times New Roman" w:hAnsi="Times New Roman" w:cs="Times New Roman"/>
          <w:sz w:val="24"/>
          <w:szCs w:val="24"/>
          <w:lang w:val="bg-BG"/>
        </w:rPr>
      </w:pPr>
      <w:r w:rsidRPr="002E0E68">
        <w:rPr>
          <w:rFonts w:ascii="Times New Roman" w:hAnsi="Times New Roman" w:cs="Times New Roman"/>
          <w:sz w:val="24"/>
          <w:szCs w:val="24"/>
          <w:lang w:val="bg-BG"/>
        </w:rPr>
        <w:t>В процедурата за възлагане на обществена поръчка могат да участват български или чуждестранни физически или юридически лица или техни обединения, както и всяко друго образувание, което има право да изпълнява услугата или доставката, съгласно законодателството на държавата, в която е установено.</w:t>
      </w:r>
    </w:p>
    <w:p w:rsidR="008B1EE8" w:rsidRPr="002E0E68" w:rsidRDefault="008B1EE8" w:rsidP="000C01CA">
      <w:pPr>
        <w:rPr>
          <w:lang w:val="bg-BG"/>
        </w:rPr>
      </w:pPr>
    </w:p>
    <w:p w:rsidR="0045228B" w:rsidRPr="002E0E68" w:rsidRDefault="0045228B" w:rsidP="00CB2D2C">
      <w:pPr>
        <w:pStyle w:val="Body"/>
        <w:numPr>
          <w:ilvl w:val="1"/>
          <w:numId w:val="28"/>
        </w:numPr>
        <w:spacing w:after="0"/>
        <w:ind w:left="0" w:firstLine="0"/>
        <w:rPr>
          <w:rFonts w:ascii="Times New Roman" w:hAnsi="Times New Roman" w:cs="Times New Roman"/>
          <w:sz w:val="24"/>
          <w:szCs w:val="24"/>
          <w:lang w:val="bg-BG"/>
        </w:rPr>
      </w:pPr>
      <w:r w:rsidRPr="002E0E68">
        <w:rPr>
          <w:rFonts w:ascii="Times New Roman" w:hAnsi="Times New Roman" w:cs="Times New Roman"/>
          <w:sz w:val="24"/>
          <w:szCs w:val="24"/>
          <w:lang w:val="bg-BG"/>
        </w:rPr>
        <w:t xml:space="preserve">В случай че </w:t>
      </w:r>
      <w:r w:rsidR="00CF1AE8" w:rsidRPr="002E0E68">
        <w:rPr>
          <w:rFonts w:ascii="Times New Roman" w:hAnsi="Times New Roman" w:cs="Times New Roman"/>
          <w:sz w:val="24"/>
          <w:szCs w:val="24"/>
          <w:lang w:val="bg-BG"/>
        </w:rPr>
        <w:t>у</w:t>
      </w:r>
      <w:r w:rsidRPr="002E0E68">
        <w:rPr>
          <w:rFonts w:ascii="Times New Roman" w:hAnsi="Times New Roman" w:cs="Times New Roman"/>
          <w:sz w:val="24"/>
          <w:szCs w:val="24"/>
          <w:lang w:val="bg-BG"/>
        </w:rPr>
        <w:t>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8B1EE8" w:rsidRPr="002E0E68" w:rsidRDefault="008B1EE8" w:rsidP="000C01CA">
      <w:pPr>
        <w:rPr>
          <w:lang w:val="bg-BG"/>
        </w:rPr>
      </w:pPr>
    </w:p>
    <w:p w:rsidR="0045228B" w:rsidRPr="002E0E68" w:rsidRDefault="0045228B" w:rsidP="00CB2D2C">
      <w:pPr>
        <w:pStyle w:val="Body"/>
        <w:numPr>
          <w:ilvl w:val="1"/>
          <w:numId w:val="28"/>
        </w:numPr>
        <w:spacing w:after="0"/>
        <w:ind w:left="0" w:firstLine="0"/>
        <w:rPr>
          <w:rFonts w:ascii="Times New Roman" w:hAnsi="Times New Roman" w:cs="Times New Roman"/>
          <w:sz w:val="24"/>
          <w:szCs w:val="24"/>
          <w:lang w:val="bg-BG"/>
        </w:rPr>
      </w:pPr>
      <w:r w:rsidRPr="002E0E68">
        <w:rPr>
          <w:rFonts w:ascii="Times New Roman" w:hAnsi="Times New Roman" w:cs="Times New Roman"/>
          <w:sz w:val="24"/>
          <w:szCs w:val="24"/>
          <w:lang w:val="bg-BG"/>
        </w:rPr>
        <w:t xml:space="preserve">Възложителят не поставя каквито и да е изисквания относно правната форма, под която Обединението ще участва в процедурата за възлагане на поръчката. </w:t>
      </w:r>
    </w:p>
    <w:p w:rsidR="008B1EE8" w:rsidRPr="002E0E68" w:rsidRDefault="008B1EE8" w:rsidP="000C01CA">
      <w:pPr>
        <w:rPr>
          <w:lang w:val="bg-BG"/>
        </w:rPr>
      </w:pPr>
    </w:p>
    <w:p w:rsidR="0045228B" w:rsidRPr="002E0E68" w:rsidRDefault="0045228B" w:rsidP="00CB2D2C">
      <w:pPr>
        <w:pStyle w:val="Body"/>
        <w:numPr>
          <w:ilvl w:val="1"/>
          <w:numId w:val="28"/>
        </w:numPr>
        <w:spacing w:after="0"/>
        <w:ind w:left="0" w:firstLine="0"/>
        <w:rPr>
          <w:rFonts w:ascii="Times New Roman" w:hAnsi="Times New Roman" w:cs="Times New Roman"/>
          <w:sz w:val="24"/>
          <w:szCs w:val="24"/>
          <w:lang w:val="bg-BG"/>
        </w:rPr>
      </w:pPr>
      <w:r w:rsidRPr="002E0E68">
        <w:rPr>
          <w:rFonts w:ascii="Times New Roman" w:hAnsi="Times New Roman" w:cs="Times New Roman"/>
          <w:sz w:val="24"/>
          <w:szCs w:val="24"/>
          <w:lang w:val="bg-BG"/>
        </w:rPr>
        <w:lastRenderedPageBreak/>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rsidR="008B1EE8" w:rsidRPr="002E0E68" w:rsidRDefault="008B1EE8" w:rsidP="000C01CA">
      <w:pPr>
        <w:pStyle w:val="Body"/>
        <w:spacing w:after="0"/>
        <w:rPr>
          <w:rFonts w:ascii="Times New Roman" w:hAnsi="Times New Roman" w:cs="Times New Roman"/>
          <w:sz w:val="24"/>
          <w:szCs w:val="24"/>
          <w:lang w:val="bg-BG"/>
        </w:rPr>
      </w:pPr>
    </w:p>
    <w:p w:rsidR="0045228B" w:rsidRPr="002E0E68" w:rsidRDefault="0045228B" w:rsidP="00CB2D2C">
      <w:pPr>
        <w:pStyle w:val="Body"/>
        <w:numPr>
          <w:ilvl w:val="1"/>
          <w:numId w:val="28"/>
        </w:numPr>
        <w:spacing w:after="0"/>
        <w:ind w:left="0" w:firstLine="0"/>
        <w:rPr>
          <w:rFonts w:ascii="Times New Roman" w:hAnsi="Times New Roman" w:cs="Times New Roman"/>
          <w:sz w:val="24"/>
          <w:szCs w:val="24"/>
          <w:lang w:val="bg-BG"/>
        </w:rPr>
      </w:pPr>
      <w:r w:rsidRPr="002E0E68">
        <w:rPr>
          <w:rFonts w:ascii="Times New Roman" w:hAnsi="Times New Roman" w:cs="Times New Roman"/>
          <w:sz w:val="24"/>
          <w:szCs w:val="24"/>
          <w:lang w:val="bg-BG"/>
        </w:rPr>
        <w:t xml:space="preserve"> Участник –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45228B" w:rsidRPr="002E0E68" w:rsidRDefault="0045228B" w:rsidP="00CB2D2C">
      <w:pPr>
        <w:pStyle w:val="Body"/>
        <w:numPr>
          <w:ilvl w:val="0"/>
          <w:numId w:val="32"/>
        </w:numPr>
        <w:spacing w:after="0"/>
        <w:ind w:left="851" w:hanging="284"/>
        <w:rPr>
          <w:rFonts w:ascii="Times New Roman" w:hAnsi="Times New Roman" w:cs="Times New Roman"/>
          <w:sz w:val="24"/>
          <w:szCs w:val="24"/>
          <w:lang w:val="bg-BG"/>
        </w:rPr>
      </w:pPr>
      <w:r w:rsidRPr="002E0E68">
        <w:rPr>
          <w:rFonts w:ascii="Times New Roman" w:hAnsi="Times New Roman" w:cs="Times New Roman"/>
          <w:sz w:val="24"/>
          <w:szCs w:val="24"/>
          <w:lang w:val="bg-BG"/>
        </w:rPr>
        <w:t>правата и задълженията на участниците в обединението;</w:t>
      </w:r>
    </w:p>
    <w:p w:rsidR="0045228B" w:rsidRPr="002E0E68" w:rsidRDefault="0045228B" w:rsidP="00CB2D2C">
      <w:pPr>
        <w:pStyle w:val="Body"/>
        <w:numPr>
          <w:ilvl w:val="0"/>
          <w:numId w:val="32"/>
        </w:numPr>
        <w:spacing w:after="0"/>
        <w:ind w:left="851" w:hanging="284"/>
        <w:rPr>
          <w:rFonts w:ascii="Times New Roman" w:hAnsi="Times New Roman" w:cs="Times New Roman"/>
          <w:sz w:val="24"/>
          <w:szCs w:val="24"/>
          <w:lang w:val="bg-BG"/>
        </w:rPr>
      </w:pPr>
      <w:r w:rsidRPr="002E0E68">
        <w:rPr>
          <w:rFonts w:ascii="Times New Roman" w:hAnsi="Times New Roman" w:cs="Times New Roman"/>
          <w:sz w:val="24"/>
          <w:szCs w:val="24"/>
          <w:lang w:val="bg-BG"/>
        </w:rPr>
        <w:t>разпределението на отговорността между членовете на обединението;</w:t>
      </w:r>
    </w:p>
    <w:p w:rsidR="0045228B" w:rsidRPr="002E0E68" w:rsidRDefault="0045228B" w:rsidP="00CB2D2C">
      <w:pPr>
        <w:pStyle w:val="Body"/>
        <w:numPr>
          <w:ilvl w:val="0"/>
          <w:numId w:val="32"/>
        </w:numPr>
        <w:spacing w:after="0"/>
        <w:ind w:left="851" w:hanging="284"/>
        <w:rPr>
          <w:rFonts w:ascii="Times New Roman" w:hAnsi="Times New Roman" w:cs="Times New Roman"/>
          <w:sz w:val="24"/>
          <w:szCs w:val="24"/>
          <w:lang w:val="bg-BG"/>
        </w:rPr>
      </w:pPr>
      <w:r w:rsidRPr="002E0E68">
        <w:rPr>
          <w:rFonts w:ascii="Times New Roman" w:hAnsi="Times New Roman" w:cs="Times New Roman"/>
          <w:sz w:val="24"/>
          <w:szCs w:val="24"/>
          <w:lang w:val="bg-BG"/>
        </w:rPr>
        <w:t>дейностите, които ще изпълнява всеки член на обединението.</w:t>
      </w:r>
    </w:p>
    <w:p w:rsidR="008B1EE8" w:rsidRPr="002E0E68" w:rsidRDefault="008B1EE8" w:rsidP="000C01CA">
      <w:pPr>
        <w:pStyle w:val="Body"/>
        <w:spacing w:after="0"/>
        <w:rPr>
          <w:rFonts w:ascii="Times New Roman" w:hAnsi="Times New Roman" w:cs="Times New Roman"/>
          <w:sz w:val="24"/>
          <w:szCs w:val="24"/>
          <w:lang w:val="bg-BG"/>
        </w:rPr>
      </w:pPr>
    </w:p>
    <w:p w:rsidR="0045228B" w:rsidRPr="002E0E68" w:rsidRDefault="0045228B" w:rsidP="00CB2D2C">
      <w:pPr>
        <w:pStyle w:val="Body"/>
        <w:numPr>
          <w:ilvl w:val="1"/>
          <w:numId w:val="28"/>
        </w:numPr>
        <w:spacing w:after="0"/>
        <w:ind w:left="0" w:firstLine="0"/>
        <w:rPr>
          <w:rFonts w:ascii="Times New Roman" w:hAnsi="Times New Roman" w:cs="Times New Roman"/>
          <w:sz w:val="24"/>
          <w:szCs w:val="24"/>
          <w:lang w:val="bg-BG"/>
        </w:rPr>
      </w:pPr>
      <w:r w:rsidRPr="002E0E68">
        <w:rPr>
          <w:rFonts w:ascii="Times New Roman" w:hAnsi="Times New Roman" w:cs="Times New Roman"/>
          <w:sz w:val="24"/>
          <w:szCs w:val="24"/>
          <w:lang w:val="bg-BG"/>
        </w:rPr>
        <w:t xml:space="preserve">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w:t>
      </w:r>
    </w:p>
    <w:p w:rsidR="008B1EE8" w:rsidRPr="002E0E68" w:rsidRDefault="008B1EE8" w:rsidP="000C01CA">
      <w:pPr>
        <w:pStyle w:val="Body"/>
        <w:spacing w:after="0"/>
        <w:rPr>
          <w:rFonts w:ascii="Times New Roman" w:hAnsi="Times New Roman" w:cs="Times New Roman"/>
          <w:sz w:val="24"/>
          <w:szCs w:val="24"/>
          <w:lang w:val="bg-BG"/>
        </w:rPr>
      </w:pPr>
    </w:p>
    <w:p w:rsidR="0045228B" w:rsidRPr="002E0E68" w:rsidRDefault="00A73F23" w:rsidP="00CB2D2C">
      <w:pPr>
        <w:pStyle w:val="Body"/>
        <w:numPr>
          <w:ilvl w:val="1"/>
          <w:numId w:val="28"/>
        </w:numPr>
        <w:spacing w:after="0"/>
        <w:ind w:left="0" w:firstLine="0"/>
        <w:rPr>
          <w:rFonts w:ascii="Times New Roman" w:hAnsi="Times New Roman" w:cs="Times New Roman"/>
          <w:sz w:val="24"/>
          <w:szCs w:val="24"/>
          <w:lang w:val="bg-BG"/>
        </w:rPr>
      </w:pPr>
      <w:r w:rsidRPr="002E0E68">
        <w:rPr>
          <w:rFonts w:ascii="Times New Roman" w:hAnsi="Times New Roman" w:cs="Times New Roman"/>
          <w:color w:val="auto"/>
          <w:sz w:val="24"/>
          <w:szCs w:val="24"/>
          <w:lang w:val="bg-BG"/>
        </w:rPr>
        <w:t>В случай</w:t>
      </w:r>
      <w:r w:rsidR="0045228B" w:rsidRPr="002E0E68">
        <w:rPr>
          <w:rFonts w:ascii="Times New Roman" w:hAnsi="Times New Roman" w:cs="Times New Roman"/>
          <w:color w:val="auto"/>
          <w:sz w:val="24"/>
          <w:szCs w:val="24"/>
          <w:lang w:val="bg-BG"/>
        </w:rPr>
        <w:t xml:space="preserve"> че избраният изпълнител не е регистриран по </w:t>
      </w:r>
      <w:r w:rsidR="00CF1AE8" w:rsidRPr="002E0E68">
        <w:rPr>
          <w:rFonts w:ascii="Times New Roman" w:hAnsi="Times New Roman" w:cs="Times New Roman"/>
          <w:sz w:val="24"/>
          <w:szCs w:val="24"/>
          <w:lang w:val="bg-BG"/>
        </w:rPr>
        <w:t>БУЛСТАТ</w:t>
      </w:r>
      <w:r w:rsidR="00CF1AE8" w:rsidRPr="002E0E68" w:rsidDel="00CF1AE8">
        <w:rPr>
          <w:rFonts w:ascii="Times New Roman" w:hAnsi="Times New Roman" w:cs="Times New Roman"/>
          <w:color w:val="auto"/>
          <w:sz w:val="24"/>
          <w:szCs w:val="24"/>
          <w:lang w:val="bg-BG"/>
        </w:rPr>
        <w:t xml:space="preserve"> </w:t>
      </w:r>
      <w:r w:rsidR="0045228B" w:rsidRPr="002E0E68">
        <w:rPr>
          <w:rFonts w:ascii="Times New Roman" w:hAnsi="Times New Roman" w:cs="Times New Roman"/>
          <w:color w:val="auto"/>
          <w:sz w:val="24"/>
          <w:szCs w:val="24"/>
          <w:shd w:val="clear" w:color="auto" w:fill="FFFFFF"/>
          <w:lang w:val="bg-BG"/>
        </w:rPr>
        <w:t xml:space="preserve">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r w:rsidR="0045228B" w:rsidRPr="002E0E68">
        <w:rPr>
          <w:rFonts w:ascii="Times New Roman" w:hAnsi="Times New Roman" w:cs="Times New Roman"/>
          <w:sz w:val="24"/>
          <w:szCs w:val="24"/>
          <w:lang w:val="bg-BG"/>
        </w:rPr>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 В процедура за възлагане на обществена поръчка едно физическо или юридическо лице може да участва само в едно обединение.</w:t>
      </w:r>
    </w:p>
    <w:p w:rsidR="008B1EE8" w:rsidRPr="002E0E68" w:rsidRDefault="008B1EE8" w:rsidP="000C01CA">
      <w:pPr>
        <w:pStyle w:val="Body"/>
        <w:spacing w:after="0"/>
        <w:rPr>
          <w:rFonts w:ascii="Times New Roman" w:hAnsi="Times New Roman" w:cs="Times New Roman"/>
          <w:sz w:val="24"/>
          <w:szCs w:val="24"/>
          <w:lang w:val="bg-BG"/>
        </w:rPr>
      </w:pPr>
    </w:p>
    <w:p w:rsidR="0045228B" w:rsidRPr="002E0E68" w:rsidRDefault="0045228B" w:rsidP="00CB2D2C">
      <w:pPr>
        <w:pStyle w:val="Body"/>
        <w:numPr>
          <w:ilvl w:val="1"/>
          <w:numId w:val="28"/>
        </w:numPr>
        <w:spacing w:after="0"/>
        <w:ind w:left="0" w:firstLine="0"/>
        <w:rPr>
          <w:rFonts w:ascii="Times New Roman" w:hAnsi="Times New Roman" w:cs="Times New Roman"/>
          <w:sz w:val="24"/>
          <w:szCs w:val="24"/>
          <w:lang w:val="bg-BG"/>
        </w:rPr>
      </w:pPr>
      <w:r w:rsidRPr="002E0E68">
        <w:rPr>
          <w:rFonts w:ascii="Times New Roman" w:hAnsi="Times New Roman" w:cs="Times New Roman"/>
          <w:sz w:val="24"/>
          <w:szCs w:val="24"/>
          <w:lang w:val="bg-BG"/>
        </w:rPr>
        <w:t>Клон на чуждестранно лице може да е самостоятелен участник в процедурата за възлагане на обществена поръчка, ако може самостоятелно да подаде оферта и да сключи договор съгласно законодателството на държавата, в която е установен клонът.</w:t>
      </w:r>
    </w:p>
    <w:p w:rsidR="0045228B" w:rsidRPr="002E0E68" w:rsidRDefault="0045228B" w:rsidP="000C01C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lang w:val="bg-BG"/>
        </w:rPr>
      </w:pPr>
    </w:p>
    <w:p w:rsidR="0045228B" w:rsidRPr="002E0E68" w:rsidRDefault="0045228B" w:rsidP="00CB2D2C">
      <w:pPr>
        <w:pStyle w:val="Heading2"/>
        <w:numPr>
          <w:ilvl w:val="0"/>
          <w:numId w:val="26"/>
        </w:numPr>
        <w:tabs>
          <w:tab w:val="left" w:pos="709"/>
        </w:tabs>
        <w:ind w:left="0" w:firstLine="0"/>
        <w:rPr>
          <w:bCs w:val="0"/>
        </w:rPr>
      </w:pPr>
      <w:r w:rsidRPr="002E0E68">
        <w:rPr>
          <w:bCs w:val="0"/>
        </w:rPr>
        <w:t>ЛИЧНО СЪСТОЯНИЕ НА КАНДИДАТИТЕ И УЧАСТНИЦИТЕ</w:t>
      </w:r>
    </w:p>
    <w:p w:rsidR="0045228B" w:rsidRPr="002E0E68" w:rsidRDefault="0045228B" w:rsidP="000C01CA">
      <w:pPr>
        <w:jc w:val="both"/>
        <w:rPr>
          <w:lang w:val="bg-BG"/>
        </w:rPr>
      </w:pPr>
    </w:p>
    <w:p w:rsidR="0045228B" w:rsidRPr="002E0E68" w:rsidRDefault="0045228B" w:rsidP="000C01CA">
      <w:pPr>
        <w:jc w:val="both"/>
        <w:rPr>
          <w:lang w:val="bg-BG"/>
        </w:rPr>
      </w:pPr>
      <w:r w:rsidRPr="002E0E68">
        <w:rPr>
          <w:lang w:val="bg-BG"/>
        </w:rPr>
        <w:t xml:space="preserve">Участниците са длъжни да уведомят писмено </w:t>
      </w:r>
      <w:r w:rsidR="00CF1AE8" w:rsidRPr="002E0E68">
        <w:rPr>
          <w:lang w:val="bg-BG"/>
        </w:rPr>
        <w:t>в</w:t>
      </w:r>
      <w:r w:rsidRPr="002E0E68">
        <w:rPr>
          <w:lang w:val="bg-BG"/>
        </w:rPr>
        <w:t>ъзложителя в 3-дневен срок от настъпване на някое от обстоятелствата, посочени в т. 2.1., т. 2.2.</w:t>
      </w:r>
      <w:r w:rsidR="002E4D38" w:rsidRPr="002E0E68">
        <w:rPr>
          <w:lang w:val="bg-BG"/>
        </w:rPr>
        <w:t>, 2.</w:t>
      </w:r>
      <w:r w:rsidR="00E37376" w:rsidRPr="002E0E68">
        <w:rPr>
          <w:lang w:val="bg-BG"/>
        </w:rPr>
        <w:t>3</w:t>
      </w:r>
      <w:r w:rsidR="002E4D38" w:rsidRPr="002E0E68">
        <w:rPr>
          <w:lang w:val="bg-BG"/>
        </w:rPr>
        <w:t>.</w:t>
      </w:r>
      <w:r w:rsidRPr="002E0E68">
        <w:rPr>
          <w:lang w:val="bg-BG"/>
        </w:rPr>
        <w:t xml:space="preserve"> и 2.4.1. </w:t>
      </w:r>
    </w:p>
    <w:p w:rsidR="0045228B" w:rsidRPr="002E0E68" w:rsidRDefault="0045228B" w:rsidP="000C01CA">
      <w:pPr>
        <w:jc w:val="both"/>
        <w:rPr>
          <w:b/>
          <w:lang w:val="bg-BG"/>
        </w:rPr>
      </w:pPr>
    </w:p>
    <w:p w:rsidR="0045228B" w:rsidRPr="002E0E68" w:rsidRDefault="0045228B" w:rsidP="000C01CA">
      <w:pPr>
        <w:jc w:val="both"/>
        <w:rPr>
          <w:color w:val="000000"/>
          <w:u w:color="000000"/>
          <w:lang w:val="bg-BG"/>
        </w:rPr>
      </w:pPr>
      <w:r w:rsidRPr="002E0E68">
        <w:rPr>
          <w:b/>
          <w:color w:val="000000"/>
          <w:u w:color="000000"/>
          <w:lang w:val="bg-BG"/>
        </w:rPr>
        <w:t>2.1.</w:t>
      </w:r>
      <w:r w:rsidRPr="002E0E68">
        <w:rPr>
          <w:color w:val="000000"/>
          <w:u w:color="000000"/>
          <w:lang w:val="bg-BG"/>
        </w:rPr>
        <w:t xml:space="preserve"> </w:t>
      </w:r>
      <w:r w:rsidRPr="002E0E68">
        <w:rPr>
          <w:b/>
          <w:color w:val="000000"/>
          <w:u w:color="000000"/>
          <w:lang w:val="bg-BG"/>
        </w:rPr>
        <w:t>Основания за задължително отстраняване, определени в чл. 54, ал. 1 от ЗОП</w:t>
      </w:r>
      <w:r w:rsidRPr="002E0E68">
        <w:rPr>
          <w:color w:val="000000"/>
          <w:u w:color="000000"/>
          <w:lang w:val="bg-BG"/>
        </w:rPr>
        <w:t xml:space="preserve">  </w:t>
      </w:r>
    </w:p>
    <w:p w:rsidR="008B1EE8" w:rsidRPr="002E0E68" w:rsidRDefault="008B1EE8" w:rsidP="000C01CA">
      <w:pPr>
        <w:jc w:val="both"/>
        <w:rPr>
          <w:color w:val="000000"/>
          <w:u w:color="000000"/>
          <w:lang w:val="bg-BG"/>
        </w:rPr>
      </w:pPr>
    </w:p>
    <w:p w:rsidR="0045228B" w:rsidRPr="002E0E68" w:rsidRDefault="0045228B" w:rsidP="000C01CA">
      <w:pPr>
        <w:jc w:val="both"/>
        <w:rPr>
          <w:color w:val="000000"/>
          <w:u w:color="000000"/>
          <w:lang w:val="bg-BG"/>
        </w:rPr>
      </w:pPr>
      <w:r w:rsidRPr="002E0E68">
        <w:rPr>
          <w:color w:val="000000"/>
          <w:u w:color="000000"/>
          <w:lang w:val="bg-BG"/>
        </w:rPr>
        <w:t xml:space="preserve">2.1.1. Възложителят отстранява от участие в процедурата за възлагане на обществена поръчка участник, за когото е налице някое от основанията, посочени по долу, възникнало преди или по време на процедурата: </w:t>
      </w:r>
    </w:p>
    <w:p w:rsidR="0045228B" w:rsidRPr="002E0E68" w:rsidRDefault="0045228B" w:rsidP="000C01CA">
      <w:pPr>
        <w:jc w:val="both"/>
        <w:rPr>
          <w:color w:val="000000"/>
          <w:u w:color="000000"/>
          <w:lang w:val="bg-BG"/>
        </w:rPr>
      </w:pPr>
      <w:r w:rsidRPr="002E0E68">
        <w:rPr>
          <w:color w:val="000000"/>
          <w:u w:color="000000"/>
          <w:lang w:val="bg-BG"/>
        </w:rPr>
        <w:t>а) осъден е с влязла в сила присъда, освен ако е реабилитиран, за престъпление по чл. 108</w:t>
      </w:r>
      <w:r w:rsidR="009A52FF" w:rsidRPr="002E0E68">
        <w:rPr>
          <w:color w:val="000000"/>
          <w:u w:color="000000"/>
          <w:lang w:val="bg-BG"/>
        </w:rPr>
        <w:t xml:space="preserve"> </w:t>
      </w:r>
      <w:r w:rsidRPr="002E0E68">
        <w:rPr>
          <w:color w:val="000000"/>
          <w:u w:color="000000"/>
          <w:lang w:val="bg-BG"/>
        </w:rPr>
        <w:t xml:space="preserve">а, чл. 159а </w:t>
      </w:r>
      <w:r w:rsidR="009A52FF" w:rsidRPr="002E0E68">
        <w:rPr>
          <w:color w:val="000000"/>
          <w:u w:color="000000"/>
          <w:lang w:val="bg-BG"/>
        </w:rPr>
        <w:t>–</w:t>
      </w:r>
      <w:r w:rsidRPr="002E0E68">
        <w:rPr>
          <w:color w:val="000000"/>
          <w:u w:color="000000"/>
          <w:lang w:val="bg-BG"/>
        </w:rPr>
        <w:t xml:space="preserve"> 159</w:t>
      </w:r>
      <w:r w:rsidR="009A52FF" w:rsidRPr="002E0E68">
        <w:rPr>
          <w:color w:val="000000"/>
          <w:u w:color="000000"/>
          <w:lang w:val="bg-BG"/>
        </w:rPr>
        <w:t xml:space="preserve"> </w:t>
      </w:r>
      <w:r w:rsidRPr="002E0E68">
        <w:rPr>
          <w:color w:val="000000"/>
          <w:u w:color="000000"/>
          <w:lang w:val="bg-BG"/>
        </w:rPr>
        <w:t>г, чл. 172, чл. 192</w:t>
      </w:r>
      <w:r w:rsidR="009A52FF" w:rsidRPr="002E0E68">
        <w:rPr>
          <w:color w:val="000000"/>
          <w:u w:color="000000"/>
          <w:lang w:val="bg-BG"/>
        </w:rPr>
        <w:t xml:space="preserve"> </w:t>
      </w:r>
      <w:r w:rsidRPr="002E0E68">
        <w:rPr>
          <w:color w:val="000000"/>
          <w:u w:color="000000"/>
          <w:lang w:val="bg-BG"/>
        </w:rPr>
        <w:t>а, чл. 194 - 217, чл. 219 - 252, чл. 253 - 260, чл. 301 - 307, чл. 321, 321</w:t>
      </w:r>
      <w:r w:rsidR="009A52FF" w:rsidRPr="002E0E68">
        <w:rPr>
          <w:color w:val="000000"/>
          <w:u w:color="000000"/>
          <w:lang w:val="bg-BG"/>
        </w:rPr>
        <w:t xml:space="preserve"> </w:t>
      </w:r>
      <w:r w:rsidRPr="002E0E68">
        <w:rPr>
          <w:color w:val="000000"/>
          <w:u w:color="000000"/>
          <w:lang w:val="bg-BG"/>
        </w:rPr>
        <w:t xml:space="preserve">а и чл. 352 </w:t>
      </w:r>
      <w:r w:rsidR="009A52FF" w:rsidRPr="002E0E68">
        <w:rPr>
          <w:color w:val="000000"/>
          <w:u w:color="000000"/>
          <w:lang w:val="bg-BG"/>
        </w:rPr>
        <w:t>–</w:t>
      </w:r>
      <w:r w:rsidRPr="002E0E68">
        <w:rPr>
          <w:color w:val="000000"/>
          <w:u w:color="000000"/>
          <w:lang w:val="bg-BG"/>
        </w:rPr>
        <w:t xml:space="preserve"> 353</w:t>
      </w:r>
      <w:r w:rsidR="009A52FF" w:rsidRPr="002E0E68">
        <w:rPr>
          <w:color w:val="000000"/>
          <w:u w:color="000000"/>
          <w:lang w:val="bg-BG"/>
        </w:rPr>
        <w:t xml:space="preserve"> </w:t>
      </w:r>
      <w:r w:rsidRPr="002E0E68">
        <w:rPr>
          <w:color w:val="000000"/>
          <w:u w:color="000000"/>
          <w:lang w:val="bg-BG"/>
        </w:rPr>
        <w:t xml:space="preserve">е от Наказателния кодекс (НК) или престъпления, аналогични на посочените в друга държава членка или трета страна; </w:t>
      </w:r>
    </w:p>
    <w:p w:rsidR="0045228B" w:rsidRPr="002E0E68" w:rsidRDefault="0045228B" w:rsidP="000C01CA">
      <w:pPr>
        <w:jc w:val="both"/>
        <w:rPr>
          <w:color w:val="000000"/>
          <w:u w:color="000000"/>
          <w:lang w:val="bg-BG"/>
        </w:rPr>
      </w:pPr>
      <w:r w:rsidRPr="002E0E68">
        <w:rPr>
          <w:color w:val="000000"/>
          <w:u w:color="000000"/>
          <w:lang w:val="bg-BG"/>
        </w:rPr>
        <w:t xml:space="preserve">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w:t>
      </w:r>
      <w:r w:rsidR="004C56BC" w:rsidRPr="002E0E68">
        <w:rPr>
          <w:color w:val="000000"/>
          <w:u w:color="000000"/>
          <w:lang w:val="bg-BG"/>
        </w:rPr>
        <w:t>в</w:t>
      </w:r>
      <w:r w:rsidRPr="002E0E68">
        <w:rPr>
          <w:color w:val="000000"/>
          <w:u w:color="000000"/>
          <w:lang w:val="bg-BG"/>
        </w:rPr>
        <w:t xml:space="preserve">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rsidR="0045228B" w:rsidRPr="002E0E68" w:rsidRDefault="0045228B" w:rsidP="000C01CA">
      <w:pPr>
        <w:jc w:val="both"/>
        <w:rPr>
          <w:color w:val="000000"/>
          <w:u w:color="000000"/>
          <w:lang w:val="bg-BG"/>
        </w:rPr>
      </w:pPr>
      <w:r w:rsidRPr="002E0E68">
        <w:rPr>
          <w:color w:val="000000"/>
          <w:u w:color="000000"/>
          <w:lang w:val="bg-BG"/>
        </w:rPr>
        <w:t xml:space="preserve">в) налице е неравнопоставеност в случаите по чл. 44, ал. 5 от ЗОП ; </w:t>
      </w:r>
    </w:p>
    <w:p w:rsidR="0045228B" w:rsidRPr="002E0E68" w:rsidRDefault="0045228B" w:rsidP="000C01CA">
      <w:pPr>
        <w:jc w:val="both"/>
        <w:rPr>
          <w:color w:val="000000"/>
          <w:u w:color="000000"/>
          <w:lang w:val="bg-BG"/>
        </w:rPr>
      </w:pPr>
      <w:r w:rsidRPr="002E0E68">
        <w:rPr>
          <w:color w:val="000000"/>
          <w:u w:color="000000"/>
          <w:lang w:val="bg-BG"/>
        </w:rPr>
        <w:t xml:space="preserve">г) установено е, че: </w:t>
      </w:r>
    </w:p>
    <w:p w:rsidR="0045228B" w:rsidRPr="002E0E68" w:rsidRDefault="0045228B" w:rsidP="000C01CA">
      <w:pPr>
        <w:jc w:val="both"/>
        <w:rPr>
          <w:color w:val="000000"/>
          <w:u w:color="000000"/>
          <w:lang w:val="bg-BG"/>
        </w:rPr>
      </w:pPr>
      <w:r w:rsidRPr="002E0E68">
        <w:rPr>
          <w:color w:val="000000"/>
          <w:u w:color="000000"/>
          <w:lang w:val="bg-BG"/>
        </w:rPr>
        <w:t xml:space="preserve">д)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rsidR="0045228B" w:rsidRPr="002E0E68" w:rsidRDefault="0045228B" w:rsidP="000C01CA">
      <w:pPr>
        <w:jc w:val="both"/>
        <w:rPr>
          <w:color w:val="000000"/>
          <w:u w:color="000000"/>
          <w:lang w:val="bg-BG"/>
        </w:rPr>
      </w:pPr>
      <w:r w:rsidRPr="002E0E68">
        <w:rPr>
          <w:color w:val="000000"/>
          <w:u w:color="000000"/>
          <w:lang w:val="bg-BG"/>
        </w:rPr>
        <w:lastRenderedPageBreak/>
        <w:t xml:space="preserve">е)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rsidR="0045228B" w:rsidRPr="002E0E68" w:rsidRDefault="0045228B" w:rsidP="000C01CA">
      <w:pPr>
        <w:jc w:val="both"/>
        <w:rPr>
          <w:color w:val="000000"/>
          <w:u w:color="000000"/>
          <w:lang w:val="bg-BG"/>
        </w:rPr>
      </w:pPr>
      <w:r w:rsidRPr="002E0E68">
        <w:rPr>
          <w:color w:val="000000"/>
          <w:u w:color="000000"/>
          <w:lang w:val="bg-BG"/>
        </w:rPr>
        <w:t xml:space="preserve">ж) установено е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участникът е установен; </w:t>
      </w:r>
    </w:p>
    <w:p w:rsidR="0045228B" w:rsidRPr="002E0E68" w:rsidRDefault="0045228B" w:rsidP="000C01CA">
      <w:pPr>
        <w:jc w:val="both"/>
        <w:rPr>
          <w:color w:val="000000"/>
          <w:u w:color="000000"/>
          <w:lang w:val="bg-BG"/>
        </w:rPr>
      </w:pPr>
      <w:r w:rsidRPr="002E0E68">
        <w:rPr>
          <w:color w:val="000000"/>
          <w:u w:color="000000"/>
          <w:lang w:val="bg-BG"/>
        </w:rPr>
        <w:t xml:space="preserve">з) налице е конфликт на интереси, който не може да бъде отстранен. </w:t>
      </w:r>
    </w:p>
    <w:p w:rsidR="008B1EE8" w:rsidRPr="002E0E68" w:rsidRDefault="008B1EE8" w:rsidP="000C01CA">
      <w:pPr>
        <w:jc w:val="both"/>
        <w:rPr>
          <w:color w:val="000000"/>
          <w:u w:color="000000"/>
          <w:lang w:val="bg-BG"/>
        </w:rPr>
      </w:pPr>
    </w:p>
    <w:p w:rsidR="0045228B" w:rsidRPr="002E0E68" w:rsidRDefault="0045228B" w:rsidP="000C01CA">
      <w:pPr>
        <w:jc w:val="both"/>
        <w:rPr>
          <w:color w:val="000000"/>
          <w:u w:color="000000"/>
          <w:lang w:val="bg-BG"/>
        </w:rPr>
      </w:pPr>
      <w:r w:rsidRPr="002E0E68">
        <w:rPr>
          <w:color w:val="000000"/>
          <w:u w:color="000000"/>
          <w:lang w:val="bg-BG"/>
        </w:rPr>
        <w:t xml:space="preserve">2.1.2. Основанията по т. 2.1.1, б. “а”, и “е” се отнасят за лицата, които представляват участника, за лицата, които са членове на управителни и надзорни органи на участника, и за други лица, които имат правомощия да упражняват контрол при вземането на решения от тези органи.  </w:t>
      </w:r>
    </w:p>
    <w:p w:rsidR="0045228B" w:rsidRPr="002E0E68" w:rsidRDefault="0045228B" w:rsidP="000C01CA">
      <w:pPr>
        <w:jc w:val="both"/>
        <w:rPr>
          <w:color w:val="000000"/>
          <w:u w:color="000000"/>
          <w:lang w:val="bg-BG"/>
        </w:rPr>
      </w:pPr>
      <w:r w:rsidRPr="002E0E68">
        <w:rPr>
          <w:color w:val="000000"/>
          <w:u w:color="000000"/>
          <w:lang w:val="bg-BG"/>
        </w:rPr>
        <w:t xml:space="preserve">Забележка: лицата, които представляват участника и лицата, които са членове на управителни и надзорни органи на участника са, както следва; </w:t>
      </w:r>
    </w:p>
    <w:p w:rsidR="0045228B" w:rsidRPr="002E0E68" w:rsidRDefault="0045228B" w:rsidP="000C01CA">
      <w:pPr>
        <w:jc w:val="both"/>
        <w:rPr>
          <w:color w:val="000000"/>
          <w:u w:color="000000"/>
          <w:lang w:val="bg-BG"/>
        </w:rPr>
      </w:pPr>
      <w:r w:rsidRPr="002E0E68">
        <w:rPr>
          <w:color w:val="000000"/>
          <w:u w:color="000000"/>
          <w:lang w:val="bg-BG"/>
        </w:rPr>
        <w:t xml:space="preserve">а) при събирателно дружество – лицата по чл. 84, ал. 1 и чл. 89, ал. 1 от </w:t>
      </w:r>
    </w:p>
    <w:p w:rsidR="0045228B" w:rsidRPr="002E0E68" w:rsidRDefault="0045228B" w:rsidP="000C01CA">
      <w:pPr>
        <w:jc w:val="both"/>
        <w:rPr>
          <w:color w:val="000000"/>
          <w:u w:color="000000"/>
          <w:lang w:val="bg-BG"/>
        </w:rPr>
      </w:pPr>
      <w:r w:rsidRPr="002E0E68">
        <w:rPr>
          <w:color w:val="000000"/>
          <w:u w:color="000000"/>
          <w:lang w:val="bg-BG"/>
        </w:rPr>
        <w:t xml:space="preserve">Търговския закон; </w:t>
      </w:r>
    </w:p>
    <w:p w:rsidR="0045228B" w:rsidRPr="002E0E68" w:rsidRDefault="0045228B" w:rsidP="000C01CA">
      <w:pPr>
        <w:jc w:val="both"/>
        <w:rPr>
          <w:color w:val="000000"/>
          <w:u w:color="000000"/>
          <w:lang w:val="bg-BG"/>
        </w:rPr>
      </w:pPr>
      <w:r w:rsidRPr="002E0E68">
        <w:rPr>
          <w:color w:val="000000"/>
          <w:u w:color="000000"/>
          <w:lang w:val="bg-BG"/>
        </w:rPr>
        <w:t xml:space="preserve">б) при командитно дружество – неограничено отговорните съдружници по чл. 105 от Търговския закон; </w:t>
      </w:r>
    </w:p>
    <w:p w:rsidR="0045228B" w:rsidRPr="002E0E68" w:rsidRDefault="0045228B" w:rsidP="000C01CA">
      <w:pPr>
        <w:jc w:val="both"/>
        <w:rPr>
          <w:color w:val="000000"/>
          <w:u w:color="000000"/>
          <w:lang w:val="bg-BG"/>
        </w:rPr>
      </w:pPr>
      <w:r w:rsidRPr="002E0E68">
        <w:rPr>
          <w:color w:val="000000"/>
          <w:u w:color="000000"/>
          <w:lang w:val="bg-BG"/>
        </w:rPr>
        <w:t xml:space="preserve">в)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 </w:t>
      </w:r>
    </w:p>
    <w:p w:rsidR="0045228B" w:rsidRPr="002E0E68" w:rsidRDefault="0045228B" w:rsidP="000C01CA">
      <w:pPr>
        <w:jc w:val="both"/>
        <w:rPr>
          <w:color w:val="000000"/>
          <w:u w:color="000000"/>
          <w:lang w:val="bg-BG"/>
        </w:rPr>
      </w:pPr>
      <w:r w:rsidRPr="002E0E68">
        <w:rPr>
          <w:color w:val="000000"/>
          <w:u w:color="000000"/>
          <w:lang w:val="bg-BG"/>
        </w:rPr>
        <w:t xml:space="preserve">г) при акционерно дружество – лицата по чл. 241, ал. 1, чл. 242, ал. 1 и чл. 244, ал. 1 от Търговския закон; </w:t>
      </w:r>
    </w:p>
    <w:p w:rsidR="0045228B" w:rsidRPr="002E0E68" w:rsidRDefault="0045228B" w:rsidP="000C01CA">
      <w:pPr>
        <w:jc w:val="both"/>
        <w:rPr>
          <w:color w:val="000000"/>
          <w:u w:color="000000"/>
          <w:lang w:val="bg-BG"/>
        </w:rPr>
      </w:pPr>
      <w:r w:rsidRPr="002E0E68">
        <w:rPr>
          <w:color w:val="000000"/>
          <w:u w:color="000000"/>
          <w:lang w:val="bg-BG"/>
        </w:rPr>
        <w:t xml:space="preserve">д) при командитно дружество с акции – лицата по чл. 256 във връзка с чл. 244, ал. 1 от Търговския закон; </w:t>
      </w:r>
    </w:p>
    <w:p w:rsidR="0045228B" w:rsidRPr="002E0E68" w:rsidRDefault="0045228B" w:rsidP="000C01CA">
      <w:pPr>
        <w:jc w:val="both"/>
        <w:rPr>
          <w:color w:val="000000"/>
          <w:u w:color="000000"/>
          <w:lang w:val="bg-BG"/>
        </w:rPr>
      </w:pPr>
      <w:r w:rsidRPr="002E0E68">
        <w:rPr>
          <w:color w:val="000000"/>
          <w:u w:color="000000"/>
          <w:lang w:val="bg-BG"/>
        </w:rPr>
        <w:t xml:space="preserve">е) при едноличен търговец – физическото лице – търговец; </w:t>
      </w:r>
    </w:p>
    <w:p w:rsidR="0045228B" w:rsidRPr="002E0E68" w:rsidRDefault="0045228B" w:rsidP="000C01CA">
      <w:pPr>
        <w:jc w:val="both"/>
        <w:rPr>
          <w:color w:val="000000"/>
          <w:u w:color="000000"/>
          <w:lang w:val="bg-BG"/>
        </w:rPr>
      </w:pPr>
      <w:r w:rsidRPr="002E0E68">
        <w:rPr>
          <w:color w:val="000000"/>
          <w:u w:color="000000"/>
          <w:lang w:val="bg-BG"/>
        </w:rPr>
        <w:t xml:space="preserve">ж)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 </w:t>
      </w:r>
    </w:p>
    <w:p w:rsidR="0045228B" w:rsidRPr="002E0E68" w:rsidRDefault="0045228B" w:rsidP="000C01CA">
      <w:pPr>
        <w:jc w:val="both"/>
        <w:rPr>
          <w:color w:val="000000"/>
          <w:u w:color="000000"/>
          <w:lang w:val="bg-BG"/>
        </w:rPr>
      </w:pPr>
      <w:r w:rsidRPr="002E0E68">
        <w:rPr>
          <w:color w:val="000000"/>
          <w:u w:color="000000"/>
          <w:lang w:val="bg-BG"/>
        </w:rPr>
        <w:t xml:space="preserve">з) в случаите по б. “а” – “ж” – и прокуристите, когато има такива; </w:t>
      </w:r>
    </w:p>
    <w:p w:rsidR="0045228B" w:rsidRPr="002E0E68" w:rsidRDefault="0045228B" w:rsidP="000C01CA">
      <w:pPr>
        <w:jc w:val="both"/>
        <w:rPr>
          <w:color w:val="000000"/>
          <w:u w:color="000000"/>
          <w:lang w:val="bg-BG"/>
        </w:rPr>
      </w:pPr>
      <w:r w:rsidRPr="002E0E68">
        <w:rPr>
          <w:color w:val="000000"/>
          <w:u w:color="000000"/>
          <w:lang w:val="bg-BG"/>
        </w:rPr>
        <w:t xml:space="preserve">и) в останалите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 </w:t>
      </w:r>
    </w:p>
    <w:p w:rsidR="0045228B" w:rsidRPr="002E0E68" w:rsidRDefault="0045228B" w:rsidP="000C01CA">
      <w:pPr>
        <w:jc w:val="both"/>
        <w:rPr>
          <w:color w:val="000000"/>
          <w:u w:color="000000"/>
          <w:lang w:val="bg-BG"/>
        </w:rPr>
      </w:pPr>
      <w:r w:rsidRPr="002E0E68">
        <w:rPr>
          <w:color w:val="000000"/>
          <w:u w:color="000000"/>
          <w:lang w:val="bg-BG"/>
        </w:rPr>
        <w:t xml:space="preserve">Други лица, които имат правомощия да упражняват контрол при вземането на решения от управителните и надзорните органи на участника, са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w:t>
      </w:r>
    </w:p>
    <w:p w:rsidR="008B1EE8" w:rsidRPr="002E0E68" w:rsidRDefault="008B1EE8" w:rsidP="000C01CA">
      <w:pPr>
        <w:jc w:val="both"/>
        <w:rPr>
          <w:color w:val="000000"/>
          <w:u w:color="000000"/>
          <w:lang w:val="bg-BG"/>
        </w:rPr>
      </w:pPr>
    </w:p>
    <w:p w:rsidR="0045228B" w:rsidRPr="002E0E68" w:rsidRDefault="0045228B" w:rsidP="000C01CA">
      <w:pPr>
        <w:jc w:val="both"/>
        <w:rPr>
          <w:color w:val="000000"/>
          <w:u w:color="000000"/>
          <w:lang w:val="bg-BG"/>
        </w:rPr>
      </w:pPr>
      <w:r w:rsidRPr="002E0E68">
        <w:rPr>
          <w:color w:val="000000"/>
          <w:u w:color="000000"/>
          <w:lang w:val="bg-BG"/>
        </w:rPr>
        <w:t xml:space="preserve">2.1.3. Отстранява се и участник в процедурата - обединение от физически и/или юридически лица, когато за член на обединението е налице някое от посочените по т. 2.1.1 по-горе основания за отстраняване. </w:t>
      </w:r>
    </w:p>
    <w:p w:rsidR="008B1EE8" w:rsidRPr="002E0E68" w:rsidRDefault="008B1EE8" w:rsidP="000C01CA">
      <w:pPr>
        <w:jc w:val="both"/>
        <w:rPr>
          <w:color w:val="000000"/>
          <w:u w:color="000000"/>
          <w:lang w:val="bg-BG"/>
        </w:rPr>
      </w:pPr>
    </w:p>
    <w:p w:rsidR="0045228B" w:rsidRPr="002E0E68" w:rsidRDefault="0045228B" w:rsidP="000C01CA">
      <w:pPr>
        <w:jc w:val="both"/>
        <w:rPr>
          <w:color w:val="000000"/>
          <w:u w:color="000000"/>
          <w:lang w:val="bg-BG"/>
        </w:rPr>
      </w:pPr>
      <w:r w:rsidRPr="002E0E68">
        <w:rPr>
          <w:color w:val="000000"/>
          <w:u w:color="000000"/>
          <w:lang w:val="bg-BG"/>
        </w:rPr>
        <w:t xml:space="preserve">2.1.4. Основанията за отстраняване по т. 2.1.1, б. “а” по-горе се прилагат до изтичане на пет години от влизането в сила на присъдата, освен ако в нея е посочен друг срок, а тези по т. 2.1.1, б. “г”, предложение първо и б. “д” – три години от датата на настъпване на обстоятелствата, освен ако в акта, с който е установено обстоятелството, е посочен друг срок. </w:t>
      </w:r>
    </w:p>
    <w:p w:rsidR="0045228B" w:rsidRPr="002E0E68" w:rsidRDefault="0045228B" w:rsidP="000C01CA">
      <w:pPr>
        <w:jc w:val="both"/>
        <w:rPr>
          <w:color w:val="000000"/>
          <w:u w:color="000000"/>
          <w:lang w:val="bg-BG"/>
        </w:rPr>
      </w:pPr>
      <w:r w:rsidRPr="002E0E68">
        <w:rPr>
          <w:color w:val="000000"/>
          <w:u w:color="000000"/>
          <w:lang w:val="bg-BG"/>
        </w:rPr>
        <w:t xml:space="preserve"> </w:t>
      </w:r>
    </w:p>
    <w:p w:rsidR="0045228B" w:rsidRPr="002E0E68" w:rsidRDefault="0045228B" w:rsidP="000C01CA">
      <w:pPr>
        <w:jc w:val="both"/>
        <w:rPr>
          <w:color w:val="000000"/>
          <w:u w:color="000000"/>
          <w:lang w:val="bg-BG"/>
        </w:rPr>
      </w:pPr>
      <w:r w:rsidRPr="002E0E68">
        <w:rPr>
          <w:color w:val="000000"/>
          <w:u w:color="000000"/>
          <w:lang w:val="bg-BG"/>
        </w:rPr>
        <w:t xml:space="preserve">Информация относно липсата или наличието на обстоятелства по т. 2.1.1 б. “а” се попълва в ЕЕДОП както следва: </w:t>
      </w:r>
    </w:p>
    <w:p w:rsidR="0045228B" w:rsidRPr="002E0E68" w:rsidRDefault="0045228B" w:rsidP="000C01CA">
      <w:pPr>
        <w:jc w:val="both"/>
        <w:rPr>
          <w:color w:val="000000"/>
          <w:u w:color="000000"/>
          <w:lang w:val="bg-BG"/>
        </w:rPr>
      </w:pPr>
      <w:r w:rsidRPr="002E0E68">
        <w:rPr>
          <w:color w:val="000000"/>
          <w:u w:color="000000"/>
          <w:lang w:val="bg-BG"/>
        </w:rPr>
        <w:t xml:space="preserve">В Част ІІІ, Раздел А участникът следва да предостави информация относно липса или наличие на присъди за следните престъпления: </w:t>
      </w:r>
    </w:p>
    <w:p w:rsidR="0045228B" w:rsidRPr="002E0E68" w:rsidRDefault="0045228B" w:rsidP="00CB2D2C">
      <w:pPr>
        <w:pStyle w:val="ListParagraph"/>
        <w:numPr>
          <w:ilvl w:val="0"/>
          <w:numId w:val="33"/>
        </w:numPr>
        <w:ind w:left="851" w:hanging="284"/>
        <w:rPr>
          <w:lang w:val="bg-BG"/>
        </w:rPr>
      </w:pPr>
      <w:r w:rsidRPr="002E0E68">
        <w:rPr>
          <w:lang w:val="bg-BG"/>
        </w:rPr>
        <w:t xml:space="preserve">Участие в престъпна организация – по чл. 321 и 321а от НК; </w:t>
      </w:r>
    </w:p>
    <w:p w:rsidR="0045228B" w:rsidRPr="002E0E68" w:rsidRDefault="0045228B" w:rsidP="00CB2D2C">
      <w:pPr>
        <w:pStyle w:val="ListParagraph"/>
        <w:numPr>
          <w:ilvl w:val="0"/>
          <w:numId w:val="33"/>
        </w:numPr>
        <w:ind w:left="851" w:hanging="284"/>
        <w:rPr>
          <w:lang w:val="bg-BG"/>
        </w:rPr>
      </w:pPr>
      <w:r w:rsidRPr="002E0E68">
        <w:rPr>
          <w:lang w:val="bg-BG"/>
        </w:rPr>
        <w:t xml:space="preserve">Корупция – по чл. 301 – 307 от НК; </w:t>
      </w:r>
    </w:p>
    <w:p w:rsidR="0045228B" w:rsidRPr="002E0E68" w:rsidRDefault="0045228B" w:rsidP="00CB2D2C">
      <w:pPr>
        <w:pStyle w:val="ListParagraph"/>
        <w:numPr>
          <w:ilvl w:val="0"/>
          <w:numId w:val="33"/>
        </w:numPr>
        <w:ind w:left="851" w:hanging="284"/>
        <w:rPr>
          <w:lang w:val="bg-BG"/>
        </w:rPr>
      </w:pPr>
      <w:r w:rsidRPr="002E0E68">
        <w:rPr>
          <w:lang w:val="bg-BG"/>
        </w:rPr>
        <w:t xml:space="preserve">Измама – по чл. 209 – 213 от НК; </w:t>
      </w:r>
    </w:p>
    <w:p w:rsidR="0045228B" w:rsidRPr="002E0E68" w:rsidRDefault="0045228B" w:rsidP="00CB2D2C">
      <w:pPr>
        <w:pStyle w:val="ListParagraph"/>
        <w:numPr>
          <w:ilvl w:val="0"/>
          <w:numId w:val="33"/>
        </w:numPr>
        <w:ind w:left="851" w:hanging="284"/>
        <w:rPr>
          <w:lang w:val="bg-BG"/>
        </w:rPr>
      </w:pPr>
      <w:r w:rsidRPr="002E0E68">
        <w:rPr>
          <w:lang w:val="bg-BG"/>
        </w:rPr>
        <w:lastRenderedPageBreak/>
        <w:t xml:space="preserve">Терористични престъпления или престъпления, които са свързани с терористични дейности - по чл. 108а, ал. 1 от НК; </w:t>
      </w:r>
    </w:p>
    <w:p w:rsidR="0045228B" w:rsidRPr="002E0E68" w:rsidRDefault="0045228B" w:rsidP="00CB2D2C">
      <w:pPr>
        <w:pStyle w:val="ListParagraph"/>
        <w:numPr>
          <w:ilvl w:val="0"/>
          <w:numId w:val="33"/>
        </w:numPr>
        <w:ind w:left="851" w:hanging="284"/>
        <w:rPr>
          <w:lang w:val="bg-BG"/>
        </w:rPr>
      </w:pPr>
      <w:r w:rsidRPr="002E0E68">
        <w:rPr>
          <w:lang w:val="bg-BG"/>
        </w:rPr>
        <w:t xml:space="preserve">Изпиране на пари или финансиране на тероризъм – по чл. 253, 253а, или 253б от НК и по чл. 108а, ал. 2 от НК; </w:t>
      </w:r>
    </w:p>
    <w:p w:rsidR="0045228B" w:rsidRPr="002E0E68" w:rsidRDefault="0045228B" w:rsidP="00CB2D2C">
      <w:pPr>
        <w:pStyle w:val="ListParagraph"/>
        <w:numPr>
          <w:ilvl w:val="0"/>
          <w:numId w:val="33"/>
        </w:numPr>
        <w:ind w:left="851" w:hanging="284"/>
        <w:rPr>
          <w:lang w:val="bg-BG"/>
        </w:rPr>
      </w:pPr>
      <w:r w:rsidRPr="002E0E68">
        <w:rPr>
          <w:lang w:val="bg-BG"/>
        </w:rPr>
        <w:t xml:space="preserve">Детски труд и други форми на трафик на хора – по чл. 192а или 159а - 159г от НК. </w:t>
      </w:r>
    </w:p>
    <w:p w:rsidR="0045228B" w:rsidRPr="002E0E68" w:rsidRDefault="0045228B" w:rsidP="000C01CA">
      <w:pPr>
        <w:jc w:val="both"/>
        <w:rPr>
          <w:color w:val="000000"/>
          <w:u w:color="000000"/>
          <w:lang w:val="bg-BG"/>
        </w:rPr>
      </w:pPr>
      <w:r w:rsidRPr="002E0E68">
        <w:rPr>
          <w:color w:val="000000"/>
          <w:u w:color="000000"/>
          <w:lang w:val="bg-BG"/>
        </w:rPr>
        <w:t xml:space="preserve"> </w:t>
      </w:r>
    </w:p>
    <w:p w:rsidR="0045228B" w:rsidRPr="002E0E68" w:rsidRDefault="0045228B" w:rsidP="000C01CA">
      <w:pPr>
        <w:jc w:val="both"/>
        <w:rPr>
          <w:color w:val="000000"/>
          <w:u w:color="000000"/>
          <w:lang w:val="bg-BG"/>
        </w:rPr>
      </w:pPr>
      <w:r w:rsidRPr="002E0E68">
        <w:rPr>
          <w:color w:val="000000"/>
          <w:u w:color="000000"/>
          <w:lang w:val="bg-BG"/>
        </w:rPr>
        <w:t xml:space="preserve">В Част ІІІ, Раздел Г участникът следва да предостави информация относно липса или наличие на присъди за престъпления по чл. 194 – 208, чл. 213 а – 217, чл. 219 – 252 и чл. 254а – 260 от НК. </w:t>
      </w:r>
    </w:p>
    <w:p w:rsidR="0045228B" w:rsidRPr="002E0E68" w:rsidRDefault="0045228B" w:rsidP="000C01CA">
      <w:pPr>
        <w:jc w:val="both"/>
        <w:rPr>
          <w:color w:val="000000"/>
          <w:u w:color="000000"/>
          <w:lang w:val="bg-BG"/>
        </w:rPr>
      </w:pPr>
      <w:r w:rsidRPr="002E0E68">
        <w:rPr>
          <w:color w:val="000000"/>
          <w:u w:color="000000"/>
          <w:lang w:val="bg-BG"/>
        </w:rPr>
        <w:t xml:space="preserve">Участниците посочват информация за престъпления, аналогични на посочените в т. 2.1.1 б. „а“ при наличие на присъда в друга държава членка или трета страна. </w:t>
      </w:r>
    </w:p>
    <w:p w:rsidR="0045228B" w:rsidRPr="002E0E68" w:rsidRDefault="0045228B" w:rsidP="000C01CA">
      <w:pPr>
        <w:jc w:val="both"/>
        <w:rPr>
          <w:color w:val="000000"/>
          <w:u w:color="000000"/>
          <w:lang w:val="bg-BG"/>
        </w:rPr>
      </w:pPr>
      <w:r w:rsidRPr="002E0E68">
        <w:rPr>
          <w:color w:val="000000"/>
          <w:u w:color="000000"/>
          <w:lang w:val="bg-BG"/>
        </w:rPr>
        <w:t xml:space="preserve"> </w:t>
      </w:r>
    </w:p>
    <w:p w:rsidR="0045228B" w:rsidRPr="002E0E68" w:rsidRDefault="0045228B" w:rsidP="000C01CA">
      <w:pPr>
        <w:jc w:val="both"/>
        <w:rPr>
          <w:color w:val="000000"/>
          <w:u w:color="000000"/>
          <w:lang w:val="bg-BG"/>
        </w:rPr>
      </w:pPr>
      <w:r w:rsidRPr="002E0E68">
        <w:rPr>
          <w:color w:val="000000"/>
          <w:u w:color="000000"/>
          <w:lang w:val="bg-BG"/>
        </w:rPr>
        <w:t xml:space="preserve">Информация относно липсата или наличието на обстоятелства по т. 2.1.1 б. “б” се попълва в Част ІІІ, Раздел Б от ЕЕДОП. </w:t>
      </w:r>
    </w:p>
    <w:p w:rsidR="0045228B" w:rsidRPr="002E0E68" w:rsidRDefault="0045228B" w:rsidP="000C01CA">
      <w:pPr>
        <w:jc w:val="both"/>
        <w:rPr>
          <w:color w:val="000000"/>
          <w:u w:color="000000"/>
          <w:lang w:val="bg-BG"/>
        </w:rPr>
      </w:pPr>
      <w:r w:rsidRPr="002E0E68">
        <w:rPr>
          <w:color w:val="000000"/>
          <w:u w:color="000000"/>
          <w:lang w:val="bg-BG"/>
        </w:rPr>
        <w:t xml:space="preserve">Информация относно липсата или наличието на обстоятелства по т. 2.1.1 б. “в” – “е” се попълва в Част ІІІ, Раздел В от ЕЕДОП.  </w:t>
      </w:r>
    </w:p>
    <w:p w:rsidR="0045228B" w:rsidRPr="002E0E68" w:rsidRDefault="0045228B" w:rsidP="000C01CA">
      <w:pPr>
        <w:jc w:val="both"/>
        <w:rPr>
          <w:color w:val="000000"/>
          <w:u w:color="000000"/>
          <w:lang w:val="bg-BG"/>
        </w:rPr>
      </w:pPr>
      <w:r w:rsidRPr="002E0E68">
        <w:rPr>
          <w:color w:val="000000"/>
          <w:u w:color="000000"/>
          <w:lang w:val="bg-BG"/>
        </w:rPr>
        <w:t>Информация относно липсата или наличието на обстоятелства по т. 2.1.1 б. ”а” за престъпления по чл.172 и чл. 352 – 353</w:t>
      </w:r>
      <w:r w:rsidR="002F6E0D" w:rsidRPr="002E0E68">
        <w:rPr>
          <w:color w:val="000000"/>
          <w:u w:color="000000"/>
          <w:lang w:val="bg-BG"/>
        </w:rPr>
        <w:t xml:space="preserve"> </w:t>
      </w:r>
      <w:r w:rsidRPr="002E0E68">
        <w:rPr>
          <w:color w:val="000000"/>
          <w:u w:color="000000"/>
          <w:lang w:val="bg-BG"/>
        </w:rPr>
        <w:t>е от НК</w:t>
      </w:r>
      <w:r w:rsidR="00F557BA">
        <w:rPr>
          <w:color w:val="000000"/>
          <w:u w:color="000000"/>
          <w:lang w:val="bg-BG"/>
        </w:rPr>
        <w:t xml:space="preserve"> се попълва в Част ІІІ, Раздел А</w:t>
      </w:r>
      <w:r w:rsidRPr="002E0E68">
        <w:rPr>
          <w:color w:val="000000"/>
          <w:u w:color="000000"/>
          <w:lang w:val="bg-BG"/>
        </w:rPr>
        <w:t xml:space="preserve">, поле 1 от ЕЕДОП. При отговор „Да“ участникът посочва: </w:t>
      </w:r>
    </w:p>
    <w:p w:rsidR="0045228B" w:rsidRPr="002E0E68" w:rsidRDefault="0045228B" w:rsidP="00CB2D2C">
      <w:pPr>
        <w:pStyle w:val="ListParagraph"/>
        <w:numPr>
          <w:ilvl w:val="0"/>
          <w:numId w:val="34"/>
        </w:numPr>
        <w:ind w:left="851" w:hanging="284"/>
        <w:rPr>
          <w:lang w:val="bg-BG"/>
        </w:rPr>
      </w:pPr>
      <w:r w:rsidRPr="002E0E68">
        <w:rPr>
          <w:lang w:val="bg-BG"/>
        </w:rPr>
        <w:t xml:space="preserve">Дата на влизане в сила на присъдата и фактическото и правното основание за постановяването й; </w:t>
      </w:r>
    </w:p>
    <w:p w:rsidR="0045228B" w:rsidRPr="002E0E68" w:rsidRDefault="0045228B" w:rsidP="00CB2D2C">
      <w:pPr>
        <w:pStyle w:val="ListParagraph"/>
        <w:numPr>
          <w:ilvl w:val="0"/>
          <w:numId w:val="34"/>
        </w:numPr>
        <w:ind w:left="851" w:hanging="284"/>
        <w:rPr>
          <w:lang w:val="bg-BG"/>
        </w:rPr>
      </w:pPr>
      <w:r w:rsidRPr="002E0E68">
        <w:rPr>
          <w:lang w:val="bg-BG"/>
        </w:rPr>
        <w:t xml:space="preserve">Срока на наложеното наказание. </w:t>
      </w:r>
    </w:p>
    <w:p w:rsidR="005C63A8" w:rsidRPr="002E0E68" w:rsidRDefault="005C63A8" w:rsidP="005C63A8">
      <w:pPr>
        <w:pStyle w:val="ListParagraph"/>
        <w:ind w:left="851"/>
        <w:rPr>
          <w:lang w:val="bg-BG"/>
        </w:rPr>
      </w:pPr>
    </w:p>
    <w:p w:rsidR="0045228B" w:rsidRPr="002E0E68" w:rsidRDefault="0045228B" w:rsidP="000C01CA">
      <w:pPr>
        <w:jc w:val="both"/>
        <w:rPr>
          <w:color w:val="000000"/>
          <w:u w:color="000000"/>
          <w:lang w:val="bg-BG"/>
        </w:rPr>
      </w:pPr>
      <w:r w:rsidRPr="002E0E68">
        <w:rPr>
          <w:color w:val="000000"/>
          <w:u w:color="000000"/>
          <w:lang w:val="bg-BG"/>
        </w:rPr>
        <w:t xml:space="preserve"> </w:t>
      </w:r>
    </w:p>
    <w:p w:rsidR="0045228B" w:rsidRPr="002E0E68" w:rsidRDefault="0045228B" w:rsidP="000C01CA">
      <w:pPr>
        <w:jc w:val="both"/>
        <w:rPr>
          <w:b/>
          <w:color w:val="000000"/>
          <w:u w:color="000000"/>
          <w:lang w:val="bg-BG"/>
        </w:rPr>
      </w:pPr>
      <w:r w:rsidRPr="002E0E68">
        <w:rPr>
          <w:b/>
          <w:color w:val="000000"/>
          <w:u w:color="000000"/>
          <w:lang w:val="bg-BG"/>
        </w:rPr>
        <w:t>2.2.</w:t>
      </w:r>
      <w:r w:rsidR="00303900" w:rsidRPr="002E0E68">
        <w:rPr>
          <w:b/>
          <w:color w:val="000000"/>
          <w:u w:color="000000"/>
          <w:lang w:val="bg-BG"/>
        </w:rPr>
        <w:t xml:space="preserve"> </w:t>
      </w:r>
      <w:r w:rsidRPr="002E0E68">
        <w:rPr>
          <w:b/>
          <w:color w:val="000000"/>
          <w:u w:color="000000"/>
          <w:lang w:val="bg-BG"/>
        </w:rPr>
        <w:t xml:space="preserve">Основания за отстраняване съгласно чл. 55, ал. 1 от ЗОП, определени от </w:t>
      </w:r>
      <w:r w:rsidR="007E4C38" w:rsidRPr="002E0E68">
        <w:rPr>
          <w:b/>
          <w:color w:val="000000"/>
          <w:u w:color="000000"/>
          <w:lang w:val="bg-BG"/>
        </w:rPr>
        <w:t>в</w:t>
      </w:r>
      <w:r w:rsidRPr="002E0E68">
        <w:rPr>
          <w:b/>
          <w:color w:val="000000"/>
          <w:u w:color="000000"/>
          <w:lang w:val="bg-BG"/>
        </w:rPr>
        <w:t xml:space="preserve">ъзложителя </w:t>
      </w:r>
    </w:p>
    <w:p w:rsidR="0045228B" w:rsidRPr="002E0E68" w:rsidRDefault="0045228B" w:rsidP="000C01CA">
      <w:pPr>
        <w:jc w:val="both"/>
        <w:rPr>
          <w:color w:val="000000"/>
          <w:u w:color="000000"/>
          <w:lang w:val="bg-BG"/>
        </w:rPr>
      </w:pPr>
    </w:p>
    <w:p w:rsidR="0045228B" w:rsidRPr="002E0E68" w:rsidRDefault="0045228B" w:rsidP="000C01CA">
      <w:pPr>
        <w:jc w:val="both"/>
        <w:rPr>
          <w:color w:val="000000"/>
          <w:u w:color="000000"/>
          <w:lang w:val="bg-BG"/>
        </w:rPr>
      </w:pPr>
      <w:r w:rsidRPr="002E0E68">
        <w:rPr>
          <w:color w:val="000000"/>
          <w:u w:color="000000"/>
          <w:lang w:val="bg-BG"/>
        </w:rPr>
        <w:t xml:space="preserve">Възложителят ще отстрани от участие в процедурата за възлагане на обществена поръчка участник, за когото е налице и някое от следните обстоятелства, посочени в обявлението, възникнали преди или по време на процедурата: </w:t>
      </w:r>
    </w:p>
    <w:p w:rsidR="008B1EE8" w:rsidRPr="002E0E68" w:rsidRDefault="008B1EE8" w:rsidP="000C01CA">
      <w:pPr>
        <w:jc w:val="both"/>
        <w:rPr>
          <w:color w:val="000000"/>
          <w:u w:color="000000"/>
          <w:lang w:val="bg-BG"/>
        </w:rPr>
      </w:pPr>
    </w:p>
    <w:p w:rsidR="0045228B" w:rsidRPr="002E0E68" w:rsidRDefault="0045228B" w:rsidP="000C01CA">
      <w:pPr>
        <w:jc w:val="both"/>
        <w:rPr>
          <w:color w:val="000000"/>
          <w:u w:color="000000"/>
          <w:lang w:val="bg-BG"/>
        </w:rPr>
      </w:pPr>
      <w:r w:rsidRPr="002E0E68">
        <w:rPr>
          <w:color w:val="000000"/>
          <w:u w:color="000000"/>
          <w:lang w:val="bg-BG"/>
        </w:rPr>
        <w:t>2.2.1</w:t>
      </w:r>
      <w:r w:rsidR="0033760F" w:rsidRPr="002E0E68">
        <w:rPr>
          <w:color w:val="000000"/>
          <w:u w:color="000000"/>
          <w:lang w:val="bg-BG"/>
        </w:rPr>
        <w:t xml:space="preserve">. </w:t>
      </w:r>
      <w:r w:rsidRPr="002E0E68">
        <w:rPr>
          <w:color w:val="000000"/>
          <w:u w:color="000000"/>
          <w:lang w:val="bg-BG"/>
        </w:rPr>
        <w:t xml:space="preserve">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rsidR="008B1EE8" w:rsidRPr="002E0E68" w:rsidRDefault="008B1EE8" w:rsidP="000C01CA">
      <w:pPr>
        <w:jc w:val="both"/>
        <w:rPr>
          <w:color w:val="000000"/>
          <w:u w:color="000000"/>
          <w:lang w:val="bg-BG"/>
        </w:rPr>
      </w:pPr>
    </w:p>
    <w:p w:rsidR="0045228B" w:rsidRPr="002E0E68" w:rsidRDefault="0045228B" w:rsidP="000C01CA">
      <w:pPr>
        <w:jc w:val="both"/>
        <w:rPr>
          <w:color w:val="000000"/>
          <w:u w:color="000000"/>
          <w:lang w:val="bg-BG"/>
        </w:rPr>
      </w:pPr>
      <w:r w:rsidRPr="002E0E68">
        <w:rPr>
          <w:color w:val="000000"/>
          <w:u w:color="000000"/>
          <w:lang w:val="bg-BG"/>
        </w:rPr>
        <w:t>2.2.2</w:t>
      </w:r>
      <w:r w:rsidR="0033760F" w:rsidRPr="002E0E68">
        <w:rPr>
          <w:color w:val="000000"/>
          <w:u w:color="000000"/>
          <w:lang w:val="bg-BG"/>
        </w:rPr>
        <w:t>.</w:t>
      </w:r>
      <w:r w:rsidRPr="002E0E68">
        <w:rPr>
          <w:color w:val="000000"/>
          <w:u w:color="000000"/>
          <w:lang w:val="bg-BG"/>
        </w:rPr>
        <w:t xml:space="preserve"> лишен е от правото да упражнява професия или дейност съгласно законодателството на държавата, в която е извършено деянието, когато съответната професия или дейност е необходима за изпълнението на обществената поръчка; </w:t>
      </w:r>
    </w:p>
    <w:p w:rsidR="008B1EE8" w:rsidRPr="002E0E68" w:rsidRDefault="008B1EE8" w:rsidP="000C01CA">
      <w:pPr>
        <w:jc w:val="both"/>
        <w:rPr>
          <w:color w:val="000000"/>
          <w:u w:color="000000"/>
          <w:lang w:val="bg-BG"/>
        </w:rPr>
      </w:pPr>
    </w:p>
    <w:p w:rsidR="0045228B" w:rsidRPr="002E0E68" w:rsidRDefault="0045228B" w:rsidP="000C01CA">
      <w:pPr>
        <w:jc w:val="both"/>
        <w:rPr>
          <w:color w:val="000000"/>
          <w:u w:color="000000"/>
          <w:lang w:val="bg-BG"/>
        </w:rPr>
      </w:pPr>
      <w:r w:rsidRPr="002E0E68">
        <w:rPr>
          <w:color w:val="000000"/>
          <w:u w:color="000000"/>
          <w:lang w:val="bg-BG"/>
        </w:rPr>
        <w:t>2.2.3</w:t>
      </w:r>
      <w:r w:rsidR="0033760F" w:rsidRPr="002E0E68">
        <w:rPr>
          <w:color w:val="000000"/>
          <w:u w:color="000000"/>
          <w:lang w:val="bg-BG"/>
        </w:rPr>
        <w:t xml:space="preserve">. </w:t>
      </w:r>
      <w:r w:rsidRPr="002E0E68">
        <w:rPr>
          <w:color w:val="000000"/>
          <w:u w:color="000000"/>
          <w:lang w:val="bg-BG"/>
        </w:rPr>
        <w:t xml:space="preserve">сключил е споразумение с други лица с цел нарушаване на конкуренцията, когато нарушението е установено с акт на компетентен орган;  </w:t>
      </w:r>
    </w:p>
    <w:p w:rsidR="008B1EE8" w:rsidRPr="002E0E68" w:rsidRDefault="008B1EE8" w:rsidP="000C01CA">
      <w:pPr>
        <w:jc w:val="both"/>
        <w:rPr>
          <w:color w:val="000000"/>
          <w:u w:color="000000"/>
          <w:lang w:val="bg-BG"/>
        </w:rPr>
      </w:pPr>
    </w:p>
    <w:p w:rsidR="0045228B" w:rsidRPr="002E0E68" w:rsidRDefault="0045228B" w:rsidP="000C01CA">
      <w:pPr>
        <w:jc w:val="both"/>
        <w:rPr>
          <w:color w:val="000000"/>
          <w:u w:color="000000"/>
          <w:lang w:val="bg-BG"/>
        </w:rPr>
      </w:pPr>
      <w:r w:rsidRPr="002E0E68">
        <w:rPr>
          <w:color w:val="000000"/>
          <w:u w:color="000000"/>
          <w:lang w:val="bg-BG"/>
        </w:rPr>
        <w:t>2.2.4. доказано е, че е виновен за неизпълнение на договор за обществена поръчка или на</w:t>
      </w:r>
      <w:r w:rsidR="00053B14" w:rsidRPr="002E0E68">
        <w:rPr>
          <w:color w:val="000000"/>
          <w:u w:color="000000"/>
          <w:lang w:val="bg-BG"/>
        </w:rPr>
        <w:t xml:space="preserve"> </w:t>
      </w:r>
      <w:r w:rsidRPr="002E0E68">
        <w:rPr>
          <w:color w:val="000000"/>
          <w:u w:color="000000"/>
          <w:lang w:val="bg-BG"/>
        </w:rPr>
        <w:t>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8B1EE8" w:rsidRPr="002E0E68" w:rsidRDefault="008B1EE8" w:rsidP="000C01CA">
      <w:pPr>
        <w:jc w:val="both"/>
        <w:rPr>
          <w:color w:val="000000"/>
          <w:u w:color="000000"/>
          <w:lang w:val="bg-BG"/>
        </w:rPr>
      </w:pPr>
    </w:p>
    <w:p w:rsidR="0045228B" w:rsidRPr="002E0E68" w:rsidRDefault="0045228B" w:rsidP="000C01CA">
      <w:pPr>
        <w:jc w:val="both"/>
        <w:rPr>
          <w:color w:val="000000"/>
          <w:u w:color="000000"/>
          <w:lang w:val="bg-BG"/>
        </w:rPr>
      </w:pPr>
      <w:r w:rsidRPr="002E0E68">
        <w:rPr>
          <w:color w:val="000000"/>
          <w:u w:color="000000"/>
          <w:lang w:val="bg-BG"/>
        </w:rPr>
        <w:t>2.2.5.</w:t>
      </w:r>
      <w:r w:rsidR="004B6447" w:rsidRPr="002E0E68">
        <w:rPr>
          <w:color w:val="000000"/>
          <w:u w:color="000000"/>
          <w:lang w:val="bg-BG"/>
        </w:rPr>
        <w:t xml:space="preserve"> </w:t>
      </w:r>
      <w:r w:rsidRPr="002E0E68">
        <w:rPr>
          <w:color w:val="000000"/>
          <w:u w:color="000000"/>
          <w:lang w:val="bg-BG"/>
        </w:rPr>
        <w:t>опитал е да:</w:t>
      </w:r>
    </w:p>
    <w:p w:rsidR="0045228B" w:rsidRPr="002E0E68" w:rsidRDefault="0045228B" w:rsidP="000C01CA">
      <w:pPr>
        <w:jc w:val="both"/>
        <w:rPr>
          <w:color w:val="000000"/>
          <w:u w:color="000000"/>
          <w:lang w:val="bg-BG"/>
        </w:rPr>
      </w:pPr>
      <w:r w:rsidRPr="002E0E68">
        <w:rPr>
          <w:color w:val="000000"/>
          <w:u w:color="000000"/>
          <w:lang w:val="bg-BG"/>
        </w:rPr>
        <w:t xml:space="preserve">а) повлияе на вземането на решение от страна на </w:t>
      </w:r>
      <w:r w:rsidR="007E4C38" w:rsidRPr="002E0E68">
        <w:rPr>
          <w:color w:val="000000"/>
          <w:u w:color="000000"/>
          <w:lang w:val="bg-BG"/>
        </w:rPr>
        <w:t>в</w:t>
      </w:r>
      <w:r w:rsidRPr="002E0E68">
        <w:rPr>
          <w:color w:val="000000"/>
          <w:u w:color="000000"/>
          <w:lang w:val="bg-BG"/>
        </w:rPr>
        <w:t xml:space="preserve">ъзложителя, свързано с отстраняването, подбора или възлагането, включително чрез предоставяне на невярна или заблуждаваща информация, или </w:t>
      </w:r>
    </w:p>
    <w:p w:rsidR="0045228B" w:rsidRPr="002E0E68" w:rsidRDefault="0045228B" w:rsidP="000C01CA">
      <w:pPr>
        <w:jc w:val="both"/>
        <w:rPr>
          <w:color w:val="000000"/>
          <w:u w:color="000000"/>
          <w:lang w:val="bg-BG"/>
        </w:rPr>
      </w:pPr>
      <w:r w:rsidRPr="002E0E68">
        <w:rPr>
          <w:color w:val="000000"/>
          <w:u w:color="000000"/>
          <w:lang w:val="bg-BG"/>
        </w:rPr>
        <w:t xml:space="preserve">б) получи информация, която може да му даде неоснователно предимство в процедурата за възлагане на обществена поръчка. </w:t>
      </w:r>
    </w:p>
    <w:p w:rsidR="0045228B" w:rsidRPr="002E0E68" w:rsidRDefault="0045228B" w:rsidP="000C01CA">
      <w:pPr>
        <w:jc w:val="both"/>
        <w:rPr>
          <w:color w:val="000000"/>
          <w:u w:color="000000"/>
          <w:lang w:val="bg-BG"/>
        </w:rPr>
      </w:pPr>
      <w:r w:rsidRPr="002E0E68">
        <w:rPr>
          <w:color w:val="000000"/>
          <w:u w:color="000000"/>
          <w:lang w:val="bg-BG"/>
        </w:rPr>
        <w:lastRenderedPageBreak/>
        <w:t xml:space="preserve">Основанията по т. 2.2.5, се отнасят за лицата, които представляват участника, за лицата, които са членове на управителни и надзорни органи на участника и за други лица, които имат правомощия да упражняват контрол при вземането на решения от тези органи. Относно кръга на тези лица вж. Забележка по т. 2.1.2. от настоящия раздел. </w:t>
      </w:r>
    </w:p>
    <w:p w:rsidR="0045228B" w:rsidRPr="002E0E68" w:rsidRDefault="0045228B" w:rsidP="000C01CA">
      <w:pPr>
        <w:jc w:val="both"/>
        <w:rPr>
          <w:color w:val="000000"/>
          <w:u w:color="000000"/>
          <w:lang w:val="bg-BG"/>
        </w:rPr>
      </w:pPr>
      <w:r w:rsidRPr="002E0E68">
        <w:rPr>
          <w:color w:val="000000"/>
          <w:u w:color="000000"/>
          <w:lang w:val="bg-BG"/>
        </w:rPr>
        <w:t xml:space="preserve">Информация относно липсата или наличието на обстоятелства по т. 2.2 се попълва в Част ІІІ, Раздел В от ЕЕДОП. </w:t>
      </w:r>
    </w:p>
    <w:p w:rsidR="0045228B" w:rsidRPr="002E0E68" w:rsidRDefault="0045228B" w:rsidP="000C01CA">
      <w:pPr>
        <w:jc w:val="both"/>
        <w:rPr>
          <w:color w:val="000000"/>
          <w:u w:color="000000"/>
          <w:lang w:val="bg-BG"/>
        </w:rPr>
      </w:pPr>
      <w:r w:rsidRPr="002E0E68">
        <w:rPr>
          <w:color w:val="000000"/>
          <w:u w:color="000000"/>
          <w:lang w:val="bg-BG"/>
        </w:rPr>
        <w:t xml:space="preserve"> </w:t>
      </w:r>
    </w:p>
    <w:p w:rsidR="0045228B" w:rsidRPr="002E0E68" w:rsidRDefault="0045228B" w:rsidP="000C01CA">
      <w:pPr>
        <w:jc w:val="both"/>
        <w:rPr>
          <w:b/>
          <w:color w:val="000000"/>
          <w:u w:color="000000"/>
          <w:lang w:val="bg-BG"/>
        </w:rPr>
      </w:pPr>
      <w:r w:rsidRPr="002E0E68">
        <w:rPr>
          <w:b/>
          <w:color w:val="000000"/>
          <w:u w:color="000000"/>
          <w:lang w:val="bg-BG"/>
        </w:rPr>
        <w:t xml:space="preserve">2.3. Други основания за отстраняване  </w:t>
      </w:r>
    </w:p>
    <w:p w:rsidR="00406FA7" w:rsidRPr="002E0E68" w:rsidRDefault="00406FA7" w:rsidP="000C01CA">
      <w:pPr>
        <w:jc w:val="both"/>
        <w:rPr>
          <w:color w:val="000000"/>
          <w:u w:color="000000"/>
          <w:lang w:val="bg-BG"/>
        </w:rPr>
      </w:pPr>
    </w:p>
    <w:p w:rsidR="0045228B" w:rsidRPr="002E0E68" w:rsidRDefault="0045228B" w:rsidP="000C01CA">
      <w:pPr>
        <w:jc w:val="both"/>
        <w:rPr>
          <w:color w:val="000000"/>
          <w:u w:color="000000"/>
          <w:lang w:val="bg-BG"/>
        </w:rPr>
      </w:pPr>
      <w:r w:rsidRPr="002E0E68">
        <w:rPr>
          <w:color w:val="000000"/>
          <w:u w:color="000000"/>
          <w:lang w:val="bg-BG"/>
        </w:rPr>
        <w:t xml:space="preserve">Възложителят ще отстрани от участие в процедурата:  </w:t>
      </w:r>
    </w:p>
    <w:p w:rsidR="00406FA7" w:rsidRPr="002E0E68" w:rsidRDefault="00406FA7" w:rsidP="000C01CA">
      <w:pPr>
        <w:jc w:val="both"/>
        <w:rPr>
          <w:color w:val="000000"/>
          <w:u w:color="000000"/>
          <w:lang w:val="bg-BG"/>
        </w:rPr>
      </w:pPr>
    </w:p>
    <w:p w:rsidR="0045228B" w:rsidRPr="002E0E68" w:rsidRDefault="0045228B" w:rsidP="000C01CA">
      <w:pPr>
        <w:jc w:val="both"/>
        <w:rPr>
          <w:color w:val="000000"/>
          <w:u w:color="000000"/>
          <w:lang w:val="bg-BG"/>
        </w:rPr>
      </w:pPr>
      <w:r w:rsidRPr="002E0E68">
        <w:rPr>
          <w:color w:val="000000"/>
          <w:u w:color="000000"/>
          <w:lang w:val="bg-BG"/>
        </w:rPr>
        <w:t xml:space="preserve">2.3.1. Участници, които са свързани лица.  </w:t>
      </w:r>
    </w:p>
    <w:p w:rsidR="0045228B" w:rsidRPr="002E0E68" w:rsidRDefault="0045228B" w:rsidP="000C01CA">
      <w:pPr>
        <w:jc w:val="both"/>
        <w:rPr>
          <w:color w:val="000000"/>
          <w:u w:color="000000"/>
          <w:lang w:val="bg-BG"/>
        </w:rPr>
      </w:pPr>
      <w:r w:rsidRPr="002E0E68">
        <w:rPr>
          <w:color w:val="000000"/>
          <w:u w:color="000000"/>
          <w:lang w:val="bg-BG"/>
        </w:rPr>
        <w:t xml:space="preserve">„Свързани лица“ са: </w:t>
      </w:r>
    </w:p>
    <w:p w:rsidR="0045228B" w:rsidRPr="002E0E68" w:rsidRDefault="0045228B" w:rsidP="000C01CA">
      <w:pPr>
        <w:jc w:val="both"/>
        <w:rPr>
          <w:color w:val="000000"/>
          <w:u w:color="000000"/>
          <w:lang w:val="bg-BG"/>
        </w:rPr>
      </w:pPr>
      <w:r w:rsidRPr="002E0E68">
        <w:rPr>
          <w:color w:val="000000"/>
          <w:u w:color="000000"/>
          <w:lang w:val="bg-BG"/>
        </w:rPr>
        <w:t xml:space="preserve">а) лицата, едното от които контролира другото лице или негово дъщерно дружество; </w:t>
      </w:r>
    </w:p>
    <w:p w:rsidR="0045228B" w:rsidRPr="002E0E68" w:rsidRDefault="0045228B" w:rsidP="000C01CA">
      <w:pPr>
        <w:jc w:val="both"/>
        <w:rPr>
          <w:color w:val="000000"/>
          <w:u w:color="000000"/>
          <w:lang w:val="bg-BG"/>
        </w:rPr>
      </w:pPr>
      <w:r w:rsidRPr="002E0E68">
        <w:rPr>
          <w:color w:val="000000"/>
          <w:u w:color="000000"/>
          <w:lang w:val="bg-BG"/>
        </w:rPr>
        <w:t xml:space="preserve">б) лицата, чиято дейност се контролира от трето лице; </w:t>
      </w:r>
    </w:p>
    <w:p w:rsidR="0045228B" w:rsidRPr="002E0E68" w:rsidRDefault="0045228B" w:rsidP="000C01CA">
      <w:pPr>
        <w:jc w:val="both"/>
        <w:rPr>
          <w:color w:val="000000"/>
          <w:u w:color="000000"/>
          <w:lang w:val="bg-BG"/>
        </w:rPr>
      </w:pPr>
      <w:r w:rsidRPr="002E0E68">
        <w:rPr>
          <w:color w:val="000000"/>
          <w:u w:color="000000"/>
          <w:lang w:val="bg-BG"/>
        </w:rPr>
        <w:t xml:space="preserve">в) лицата, които съвместно контролират трето лице; </w:t>
      </w:r>
    </w:p>
    <w:p w:rsidR="0045228B" w:rsidRPr="002E0E68" w:rsidRDefault="0045228B" w:rsidP="000C01CA">
      <w:pPr>
        <w:jc w:val="both"/>
        <w:rPr>
          <w:color w:val="000000"/>
          <w:u w:color="000000"/>
          <w:lang w:val="bg-BG"/>
        </w:rPr>
      </w:pPr>
      <w:r w:rsidRPr="002E0E68">
        <w:rPr>
          <w:color w:val="000000"/>
          <w:u w:color="00000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 </w:t>
      </w:r>
    </w:p>
    <w:p w:rsidR="000C01CA" w:rsidRPr="002E0E68" w:rsidRDefault="000C01CA" w:rsidP="000C01CA">
      <w:pPr>
        <w:jc w:val="both"/>
        <w:rPr>
          <w:color w:val="000000"/>
          <w:u w:color="000000"/>
          <w:lang w:val="bg-BG"/>
        </w:rPr>
      </w:pPr>
    </w:p>
    <w:p w:rsidR="0045228B" w:rsidRPr="002E0E68" w:rsidRDefault="0045228B" w:rsidP="000C01CA">
      <w:pPr>
        <w:jc w:val="both"/>
        <w:rPr>
          <w:color w:val="000000"/>
          <w:u w:color="000000"/>
          <w:lang w:val="bg-BG"/>
        </w:rPr>
      </w:pPr>
      <w:r w:rsidRPr="002E0E68">
        <w:rPr>
          <w:color w:val="000000"/>
          <w:u w:color="000000"/>
          <w:lang w:val="bg-BG"/>
        </w:rPr>
        <w:t xml:space="preserve">„Контрол“ е налице, когато едно лице: </w:t>
      </w:r>
    </w:p>
    <w:p w:rsidR="0045228B" w:rsidRPr="002E0E68" w:rsidRDefault="0045228B" w:rsidP="000C01CA">
      <w:pPr>
        <w:jc w:val="both"/>
        <w:rPr>
          <w:color w:val="000000"/>
          <w:u w:color="000000"/>
          <w:lang w:val="bg-BG"/>
        </w:rPr>
      </w:pPr>
      <w:r w:rsidRPr="002E0E68">
        <w:rPr>
          <w:color w:val="000000"/>
          <w:u w:color="000000"/>
          <w:lang w:val="bg-BG"/>
        </w:rPr>
        <w:t xml:space="preserve">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 </w:t>
      </w:r>
    </w:p>
    <w:p w:rsidR="0045228B" w:rsidRPr="002E0E68" w:rsidRDefault="0045228B" w:rsidP="000C01CA">
      <w:pPr>
        <w:jc w:val="both"/>
        <w:rPr>
          <w:color w:val="000000"/>
          <w:u w:color="000000"/>
          <w:lang w:val="bg-BG"/>
        </w:rPr>
      </w:pPr>
      <w:r w:rsidRPr="002E0E68">
        <w:rPr>
          <w:color w:val="000000"/>
          <w:u w:color="000000"/>
          <w:lang w:val="bg-BG"/>
        </w:rPr>
        <w:t>б)</w:t>
      </w:r>
      <w:r w:rsidR="000E4C19" w:rsidRPr="002E0E68">
        <w:rPr>
          <w:color w:val="000000"/>
          <w:u w:color="000000"/>
          <w:lang w:val="bg-BG"/>
        </w:rPr>
        <w:t xml:space="preserve"> </w:t>
      </w:r>
      <w:r w:rsidRPr="002E0E68">
        <w:rPr>
          <w:color w:val="000000"/>
          <w:u w:color="000000"/>
          <w:lang w:val="bg-BG"/>
        </w:rPr>
        <w:t xml:space="preserve">може да определя пряко или непряко повече от половината от членовете на управителния или контролния орган на едно юридическо лице; или </w:t>
      </w:r>
    </w:p>
    <w:p w:rsidR="0045228B" w:rsidRPr="002E0E68" w:rsidRDefault="0045228B" w:rsidP="000C01CA">
      <w:pPr>
        <w:jc w:val="both"/>
        <w:rPr>
          <w:color w:val="000000"/>
          <w:u w:color="000000"/>
          <w:lang w:val="bg-BG"/>
        </w:rPr>
      </w:pPr>
      <w:r w:rsidRPr="002E0E68">
        <w:rPr>
          <w:color w:val="000000"/>
          <w:u w:color="000000"/>
          <w:lang w:val="bg-BG"/>
        </w:rPr>
        <w:t xml:space="preserve">в) може по друг начин да упражнява решаващо влияние върху вземането на решения във връзка с дейността на юридическо лице. </w:t>
      </w:r>
    </w:p>
    <w:p w:rsidR="008B1EE8" w:rsidRPr="002E0E68" w:rsidRDefault="008B1EE8" w:rsidP="000C01CA">
      <w:pPr>
        <w:jc w:val="both"/>
        <w:rPr>
          <w:color w:val="000000"/>
          <w:u w:color="000000"/>
          <w:lang w:val="bg-BG"/>
        </w:rPr>
      </w:pPr>
    </w:p>
    <w:p w:rsidR="0045228B" w:rsidRPr="002E0E68" w:rsidRDefault="0045228B" w:rsidP="000C01CA">
      <w:pPr>
        <w:jc w:val="both"/>
        <w:rPr>
          <w:color w:val="000000"/>
          <w:u w:color="000000"/>
          <w:lang w:val="bg-BG"/>
        </w:rPr>
      </w:pPr>
      <w:r w:rsidRPr="002E0E68">
        <w:rPr>
          <w:color w:val="000000"/>
          <w:u w:color="000000"/>
          <w:lang w:val="bg-BG"/>
        </w:rPr>
        <w:t xml:space="preserve">2.3.2. Участник, който няма право да участва в обществени поръчки на основание чл. 3, т. 8 във </w:t>
      </w:r>
      <w:proofErr w:type="spellStart"/>
      <w:r w:rsidRPr="002E0E68">
        <w:rPr>
          <w:color w:val="000000"/>
          <w:u w:color="000000"/>
          <w:lang w:val="bg-BG"/>
        </w:rPr>
        <w:t>вр</w:t>
      </w:r>
      <w:proofErr w:type="spellEnd"/>
      <w:r w:rsidRPr="002E0E68">
        <w:rPr>
          <w:color w:val="000000"/>
          <w:u w:color="000000"/>
          <w:lang w:val="bg-BG"/>
        </w:rPr>
        <w:t xml:space="preserve">.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(ЗИФОДРЮДРСЛТДС), освен когато не са налице условията по чл. 4 от закона. </w:t>
      </w:r>
    </w:p>
    <w:p w:rsidR="008B1EE8" w:rsidRPr="002E0E68" w:rsidRDefault="008B1EE8" w:rsidP="000C01CA">
      <w:pPr>
        <w:jc w:val="both"/>
        <w:rPr>
          <w:color w:val="000000"/>
          <w:u w:color="000000"/>
          <w:lang w:val="bg-BG"/>
        </w:rPr>
      </w:pPr>
    </w:p>
    <w:p w:rsidR="0045228B" w:rsidRPr="002E0E68" w:rsidRDefault="0045228B" w:rsidP="000C01CA">
      <w:pPr>
        <w:jc w:val="both"/>
        <w:rPr>
          <w:color w:val="000000"/>
          <w:u w:color="000000"/>
          <w:lang w:val="bg-BG"/>
        </w:rPr>
      </w:pPr>
      <w:r w:rsidRPr="002E0E68">
        <w:rPr>
          <w:color w:val="000000"/>
          <w:u w:color="000000"/>
          <w:lang w:val="bg-BG"/>
        </w:rPr>
        <w:t xml:space="preserve">2.3.3. Участник, който не отговаря на поставените критерии за подбор или не изпълни друго условие, посочено в обявлението за обществена поръчка или в тази документация. </w:t>
      </w:r>
    </w:p>
    <w:p w:rsidR="00406FA7" w:rsidRPr="002E0E68" w:rsidRDefault="00406FA7" w:rsidP="000C01CA">
      <w:pPr>
        <w:jc w:val="both"/>
        <w:rPr>
          <w:color w:val="000000"/>
          <w:u w:color="000000"/>
          <w:lang w:val="bg-BG"/>
        </w:rPr>
      </w:pPr>
    </w:p>
    <w:p w:rsidR="0045228B" w:rsidRPr="002E0E68" w:rsidRDefault="0045228B" w:rsidP="000C01CA">
      <w:pPr>
        <w:jc w:val="both"/>
        <w:rPr>
          <w:color w:val="000000"/>
          <w:u w:color="000000"/>
          <w:lang w:val="bg-BG"/>
        </w:rPr>
      </w:pPr>
      <w:r w:rsidRPr="002E0E68">
        <w:rPr>
          <w:color w:val="000000"/>
          <w:u w:color="000000"/>
          <w:lang w:val="bg-BG"/>
        </w:rPr>
        <w:t xml:space="preserve">2.3.4. Участник, който е представил оферта, която не отговаря на: </w:t>
      </w:r>
    </w:p>
    <w:p w:rsidR="0045228B" w:rsidRPr="002E0E68" w:rsidRDefault="0045228B" w:rsidP="000C01CA">
      <w:pPr>
        <w:jc w:val="both"/>
        <w:rPr>
          <w:color w:val="000000"/>
          <w:u w:color="000000"/>
          <w:lang w:val="bg-BG"/>
        </w:rPr>
      </w:pPr>
      <w:r w:rsidRPr="002E0E68">
        <w:rPr>
          <w:color w:val="000000"/>
          <w:u w:color="000000"/>
          <w:lang w:val="bg-BG"/>
        </w:rPr>
        <w:t xml:space="preserve">а) предварително обявените условия на поръчката; </w:t>
      </w:r>
    </w:p>
    <w:p w:rsidR="0045228B" w:rsidRPr="002E0E68" w:rsidRDefault="0045228B" w:rsidP="000C01CA">
      <w:pPr>
        <w:jc w:val="both"/>
        <w:rPr>
          <w:color w:val="000000"/>
          <w:u w:color="000000"/>
          <w:lang w:val="bg-BG"/>
        </w:rPr>
      </w:pPr>
      <w:r w:rsidRPr="002E0E68">
        <w:rPr>
          <w:color w:val="000000"/>
          <w:u w:color="000000"/>
          <w:lang w:val="bg-BG"/>
        </w:rPr>
        <w:t xml:space="preserve">б) правила и изисквания, свързани със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 </w:t>
      </w:r>
    </w:p>
    <w:p w:rsidR="008B1EE8" w:rsidRPr="002E0E68" w:rsidRDefault="008B1EE8" w:rsidP="000C01CA">
      <w:pPr>
        <w:jc w:val="both"/>
        <w:rPr>
          <w:color w:val="000000"/>
          <w:u w:color="000000"/>
          <w:lang w:val="bg-BG"/>
        </w:rPr>
      </w:pPr>
    </w:p>
    <w:p w:rsidR="0045228B" w:rsidRPr="002E0E68" w:rsidRDefault="0045228B" w:rsidP="000C01CA">
      <w:pPr>
        <w:jc w:val="both"/>
        <w:rPr>
          <w:color w:val="000000"/>
          <w:u w:color="000000"/>
          <w:lang w:val="bg-BG"/>
        </w:rPr>
      </w:pPr>
      <w:r w:rsidRPr="002E0E68">
        <w:rPr>
          <w:color w:val="000000"/>
          <w:u w:color="000000"/>
          <w:lang w:val="bg-BG"/>
        </w:rPr>
        <w:t xml:space="preserve">2.3.5. Участник, който не е представил в срок обосновката по чл. 72, ал.1 от ЗОП или чиято оферта не е приета съгласно чл. 72, ал. 3 – 5 от ЗОП. </w:t>
      </w:r>
    </w:p>
    <w:p w:rsidR="008B1EE8" w:rsidRPr="002E0E68" w:rsidRDefault="008B1EE8" w:rsidP="000C01CA">
      <w:pPr>
        <w:jc w:val="both"/>
        <w:rPr>
          <w:color w:val="000000"/>
          <w:u w:color="000000"/>
          <w:lang w:val="bg-BG"/>
        </w:rPr>
      </w:pPr>
    </w:p>
    <w:p w:rsidR="0045228B" w:rsidRPr="002E0E68" w:rsidRDefault="0045228B" w:rsidP="000C01CA">
      <w:pPr>
        <w:jc w:val="both"/>
        <w:rPr>
          <w:color w:val="000000"/>
          <w:u w:color="000000"/>
          <w:lang w:val="bg-BG"/>
        </w:rPr>
      </w:pPr>
      <w:r w:rsidRPr="002E0E68">
        <w:rPr>
          <w:color w:val="000000"/>
          <w:u w:color="000000"/>
          <w:lang w:val="bg-BG"/>
        </w:rPr>
        <w:t xml:space="preserve">2.3.6. Участник, който след покана от </w:t>
      </w:r>
      <w:r w:rsidR="007E4C38" w:rsidRPr="002E0E68">
        <w:rPr>
          <w:color w:val="000000"/>
          <w:u w:color="000000"/>
          <w:lang w:val="bg-BG"/>
        </w:rPr>
        <w:t>в</w:t>
      </w:r>
      <w:r w:rsidRPr="002E0E68">
        <w:rPr>
          <w:color w:val="000000"/>
          <w:u w:color="000000"/>
          <w:lang w:val="bg-BG"/>
        </w:rPr>
        <w:t xml:space="preserve">ъзложителя и в определения в нея срок не удължи срока на валидност на офертата си. </w:t>
      </w:r>
    </w:p>
    <w:p w:rsidR="008B1EE8" w:rsidRPr="002E0E68" w:rsidRDefault="008B1EE8" w:rsidP="000C01CA">
      <w:pPr>
        <w:jc w:val="both"/>
        <w:rPr>
          <w:color w:val="000000"/>
          <w:u w:color="000000"/>
          <w:lang w:val="bg-BG"/>
        </w:rPr>
      </w:pPr>
    </w:p>
    <w:p w:rsidR="0045228B" w:rsidRPr="002E0E68" w:rsidRDefault="0045228B" w:rsidP="000C01CA">
      <w:pPr>
        <w:jc w:val="both"/>
        <w:rPr>
          <w:color w:val="000000"/>
          <w:u w:color="000000"/>
          <w:lang w:val="bg-BG"/>
        </w:rPr>
      </w:pPr>
      <w:r w:rsidRPr="002E0E68">
        <w:rPr>
          <w:color w:val="000000"/>
          <w:u w:color="000000"/>
          <w:lang w:val="bg-BG"/>
        </w:rPr>
        <w:t xml:space="preserve">2.3.7. Участник, който е предложил цена за изпълнение на поръчката, по-висока от определената от Възложителя в настоящата документация за участие. </w:t>
      </w:r>
    </w:p>
    <w:p w:rsidR="0045228B" w:rsidRPr="002E0E68" w:rsidRDefault="0045228B" w:rsidP="000C01CA">
      <w:pPr>
        <w:jc w:val="both"/>
        <w:rPr>
          <w:color w:val="000000"/>
          <w:u w:color="000000"/>
          <w:lang w:val="bg-BG"/>
        </w:rPr>
      </w:pPr>
      <w:r w:rsidRPr="002E0E68">
        <w:rPr>
          <w:color w:val="000000"/>
          <w:u w:color="000000"/>
          <w:lang w:val="bg-BG"/>
        </w:rPr>
        <w:t xml:space="preserve"> </w:t>
      </w:r>
    </w:p>
    <w:p w:rsidR="0045228B" w:rsidRPr="002E0E68" w:rsidRDefault="0045228B" w:rsidP="000C01CA">
      <w:pPr>
        <w:jc w:val="both"/>
        <w:rPr>
          <w:color w:val="000000"/>
          <w:u w:color="000000"/>
          <w:lang w:val="bg-BG"/>
        </w:rPr>
      </w:pPr>
      <w:r w:rsidRPr="002E0E68">
        <w:rPr>
          <w:color w:val="000000"/>
          <w:u w:color="000000"/>
          <w:lang w:val="bg-BG"/>
        </w:rPr>
        <w:lastRenderedPageBreak/>
        <w:t xml:space="preserve">Информация относно липсата или наличието на обстоятелства по т. 2.3.1 и 2.3.2 се попълва в Част ІІІ, Раздел Г от ЕЕДОП. </w:t>
      </w:r>
    </w:p>
    <w:p w:rsidR="0045228B" w:rsidRPr="002E0E68" w:rsidRDefault="0045228B" w:rsidP="000C01CA">
      <w:pPr>
        <w:jc w:val="both"/>
        <w:rPr>
          <w:color w:val="000000"/>
          <w:u w:color="000000"/>
          <w:lang w:val="bg-BG"/>
        </w:rPr>
      </w:pPr>
      <w:r w:rsidRPr="002E0E68">
        <w:rPr>
          <w:color w:val="000000"/>
          <w:u w:color="000000"/>
          <w:lang w:val="bg-BG"/>
        </w:rPr>
        <w:t xml:space="preserve"> </w:t>
      </w:r>
    </w:p>
    <w:p w:rsidR="0045228B" w:rsidRPr="002E0E68" w:rsidRDefault="0045228B" w:rsidP="000C01CA">
      <w:pPr>
        <w:jc w:val="both"/>
        <w:rPr>
          <w:b/>
          <w:color w:val="000000"/>
          <w:u w:color="000000"/>
          <w:lang w:val="bg-BG"/>
        </w:rPr>
      </w:pPr>
      <w:r w:rsidRPr="002E0E68">
        <w:rPr>
          <w:b/>
          <w:color w:val="000000"/>
          <w:u w:color="000000"/>
          <w:lang w:val="bg-BG"/>
        </w:rPr>
        <w:t xml:space="preserve">2.4. Мерки за доказване на надеждност от участниците, доказване липса на основание за отстраняване (чл. 56, ал. 1 от ЗОП) </w:t>
      </w:r>
    </w:p>
    <w:p w:rsidR="008B1EE8" w:rsidRPr="002E0E68" w:rsidRDefault="008B1EE8" w:rsidP="000C01CA">
      <w:pPr>
        <w:jc w:val="both"/>
        <w:rPr>
          <w:color w:val="000000"/>
          <w:u w:color="000000"/>
          <w:lang w:val="bg-BG"/>
        </w:rPr>
      </w:pPr>
    </w:p>
    <w:p w:rsidR="0045228B" w:rsidRPr="002E0E68" w:rsidRDefault="0045228B" w:rsidP="000C01CA">
      <w:pPr>
        <w:jc w:val="both"/>
        <w:rPr>
          <w:color w:val="000000"/>
          <w:u w:color="000000"/>
          <w:lang w:val="bg-BG"/>
        </w:rPr>
      </w:pPr>
      <w:r w:rsidRPr="002E0E68">
        <w:rPr>
          <w:color w:val="000000"/>
          <w:u w:color="000000"/>
          <w:lang w:val="bg-BG"/>
        </w:rPr>
        <w:t xml:space="preserve">2.4.1. При наличие на основание за отстраняване от процедурата по т. 2.1.1 и т. 2.2.1 от настоящия раздел, съответният участник има право да представи доказателства, че е предприел мерки, които гарантират неговата надеждност, като може да докаже съответно, че е: </w:t>
      </w:r>
    </w:p>
    <w:p w:rsidR="0045228B" w:rsidRPr="002E0E68" w:rsidRDefault="0045228B" w:rsidP="000C01CA">
      <w:pPr>
        <w:jc w:val="both"/>
        <w:rPr>
          <w:color w:val="000000"/>
          <w:u w:color="000000"/>
          <w:lang w:val="bg-BG"/>
        </w:rPr>
      </w:pPr>
      <w:r w:rsidRPr="002E0E68">
        <w:rPr>
          <w:color w:val="000000"/>
          <w:u w:color="000000"/>
          <w:lang w:val="bg-BG"/>
        </w:rPr>
        <w:t xml:space="preserve">а) погасил задълженията по т. 2.1.1, б. “б”, включително начислените лихви и/или глоби или че те са разсрочени, отсрочени или обезпечени; </w:t>
      </w:r>
    </w:p>
    <w:p w:rsidR="0045228B" w:rsidRPr="002E0E68" w:rsidRDefault="0045228B" w:rsidP="000C01CA">
      <w:pPr>
        <w:jc w:val="both"/>
        <w:rPr>
          <w:color w:val="000000"/>
          <w:u w:color="000000"/>
          <w:lang w:val="bg-BG"/>
        </w:rPr>
      </w:pPr>
      <w:r w:rsidRPr="002E0E68">
        <w:rPr>
          <w:color w:val="000000"/>
          <w:u w:color="000000"/>
          <w:lang w:val="bg-BG"/>
        </w:rPr>
        <w:t xml:space="preserve">б)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rsidR="0045228B" w:rsidRPr="002E0E68" w:rsidRDefault="0045228B" w:rsidP="000C01CA">
      <w:pPr>
        <w:jc w:val="both"/>
        <w:rPr>
          <w:color w:val="000000"/>
          <w:u w:color="000000"/>
          <w:lang w:val="bg-BG"/>
        </w:rPr>
      </w:pPr>
      <w:r w:rsidRPr="002E0E68">
        <w:rPr>
          <w:color w:val="000000"/>
          <w:u w:color="000000"/>
          <w:lang w:val="bg-BG"/>
        </w:rPr>
        <w:t xml:space="preserve">в)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 </w:t>
      </w:r>
    </w:p>
    <w:p w:rsidR="008B1EE8" w:rsidRPr="002E0E68" w:rsidRDefault="008B1EE8" w:rsidP="000C01CA">
      <w:pPr>
        <w:jc w:val="both"/>
        <w:rPr>
          <w:color w:val="000000"/>
          <w:u w:color="000000"/>
          <w:lang w:val="bg-BG"/>
        </w:rPr>
      </w:pPr>
    </w:p>
    <w:p w:rsidR="0045228B" w:rsidRPr="002E0E68" w:rsidRDefault="0045228B" w:rsidP="000C01CA">
      <w:pPr>
        <w:jc w:val="both"/>
        <w:rPr>
          <w:color w:val="000000"/>
          <w:u w:color="000000"/>
          <w:lang w:val="bg-BG"/>
        </w:rPr>
      </w:pPr>
      <w:r w:rsidRPr="002E0E68">
        <w:rPr>
          <w:color w:val="000000"/>
          <w:u w:color="000000"/>
          <w:lang w:val="bg-BG"/>
        </w:rPr>
        <w:t xml:space="preserve">2.4.2. Като доказателства за надеждността на участника се представят следните документи: </w:t>
      </w:r>
    </w:p>
    <w:p w:rsidR="0045228B" w:rsidRPr="002E0E68" w:rsidRDefault="0045228B" w:rsidP="000C01CA">
      <w:pPr>
        <w:jc w:val="both"/>
        <w:rPr>
          <w:color w:val="000000"/>
          <w:u w:color="000000"/>
          <w:lang w:val="bg-BG"/>
        </w:rPr>
      </w:pPr>
      <w:r w:rsidRPr="002E0E68">
        <w:rPr>
          <w:color w:val="000000"/>
          <w:u w:color="000000"/>
          <w:lang w:val="bg-BG"/>
        </w:rPr>
        <w:t xml:space="preserve">по отношение на обстоятелството по б. “а” и “б”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 </w:t>
      </w:r>
    </w:p>
    <w:p w:rsidR="0045228B" w:rsidRPr="002E0E68" w:rsidRDefault="0045228B" w:rsidP="000C01CA">
      <w:pPr>
        <w:jc w:val="both"/>
        <w:rPr>
          <w:color w:val="000000"/>
          <w:u w:color="000000"/>
          <w:lang w:val="bg-BG"/>
        </w:rPr>
      </w:pPr>
      <w:r w:rsidRPr="002E0E68">
        <w:rPr>
          <w:color w:val="000000"/>
          <w:u w:color="000000"/>
          <w:lang w:val="bg-BG"/>
        </w:rPr>
        <w:t xml:space="preserve">по отношение на обстоятелството по б. “в” (чл. 56, ал. 1, т. 3 от ЗОП) – документ от съответния компетентен орган за потвърждение на описаните обстоятелства. </w:t>
      </w:r>
    </w:p>
    <w:p w:rsidR="008B1EE8" w:rsidRPr="002E0E68" w:rsidRDefault="008B1EE8" w:rsidP="000C01CA">
      <w:pPr>
        <w:jc w:val="both"/>
        <w:rPr>
          <w:color w:val="000000"/>
          <w:u w:color="000000"/>
          <w:lang w:val="bg-BG"/>
        </w:rPr>
      </w:pPr>
    </w:p>
    <w:p w:rsidR="0045228B" w:rsidRPr="002E0E68" w:rsidRDefault="0045228B" w:rsidP="000C01CA">
      <w:pPr>
        <w:jc w:val="both"/>
        <w:rPr>
          <w:color w:val="000000"/>
          <w:u w:color="000000"/>
          <w:lang w:val="bg-BG"/>
        </w:rPr>
      </w:pPr>
      <w:r w:rsidRPr="002E0E68">
        <w:rPr>
          <w:color w:val="000000"/>
          <w:u w:color="000000"/>
          <w:lang w:val="bg-BG"/>
        </w:rPr>
        <w:t xml:space="preserve">2.4.3. Няма право да се ползва от възможността по т. 2.4.1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за срока, определен с присъдата/акта. </w:t>
      </w:r>
    </w:p>
    <w:p w:rsidR="008B1EE8" w:rsidRPr="002E0E68" w:rsidRDefault="008B1EE8" w:rsidP="000C01CA">
      <w:pPr>
        <w:jc w:val="both"/>
        <w:rPr>
          <w:color w:val="000000"/>
          <w:u w:color="000000"/>
          <w:lang w:val="bg-BG"/>
        </w:rPr>
      </w:pPr>
    </w:p>
    <w:p w:rsidR="002A7452" w:rsidRPr="002E0E68" w:rsidRDefault="0045228B" w:rsidP="000C01CA">
      <w:pPr>
        <w:jc w:val="both"/>
        <w:rPr>
          <w:color w:val="000000"/>
          <w:u w:color="000000"/>
          <w:lang w:val="bg-BG"/>
        </w:rPr>
      </w:pPr>
      <w:r w:rsidRPr="002E0E68">
        <w:rPr>
          <w:color w:val="000000"/>
          <w:u w:color="000000"/>
          <w:lang w:val="bg-BG"/>
        </w:rPr>
        <w:t xml:space="preserve">2.4.4. Възложителят ще прецени предприетите от участника мерки, като вземе предвид тежестта и конкретните обстоятелства, свързани с престъплението/ нарушението. Когато приеме, че предприетите от участника мерки са достатъчни, за да се гарантира неговата надеждност, Възложителят няма да го отстрани от процедурата. </w:t>
      </w:r>
    </w:p>
    <w:p w:rsidR="0045228B" w:rsidRPr="002E0E68" w:rsidRDefault="0045228B" w:rsidP="000C01CA">
      <w:pPr>
        <w:jc w:val="both"/>
        <w:rPr>
          <w:color w:val="000000"/>
          <w:u w:color="000000"/>
          <w:lang w:val="bg-BG"/>
        </w:rPr>
      </w:pPr>
      <w:r w:rsidRPr="002E0E68">
        <w:rPr>
          <w:color w:val="000000"/>
          <w:u w:color="000000"/>
          <w:lang w:val="bg-BG"/>
        </w:rPr>
        <w:t xml:space="preserve">2.4.5. В решението за класиране, съответно за прекратяване на процедурата </w:t>
      </w:r>
      <w:r w:rsidR="007E4C38" w:rsidRPr="002E0E68">
        <w:rPr>
          <w:color w:val="000000"/>
          <w:u w:color="000000"/>
          <w:lang w:val="bg-BG"/>
        </w:rPr>
        <w:t>в</w:t>
      </w:r>
      <w:r w:rsidRPr="002E0E68">
        <w:rPr>
          <w:color w:val="000000"/>
          <w:u w:color="000000"/>
          <w:lang w:val="bg-BG"/>
        </w:rPr>
        <w:t xml:space="preserve">ъзложителят ще изложи мотиви за приемане или отхвърляне на предприетите от участника мерки за доказване на надеждност и представените за това доказателства, ако е приложимо. </w:t>
      </w:r>
    </w:p>
    <w:p w:rsidR="0045228B" w:rsidRPr="002E0E68" w:rsidRDefault="0045228B" w:rsidP="000C01CA">
      <w:pPr>
        <w:jc w:val="both"/>
        <w:rPr>
          <w:color w:val="000000"/>
          <w:u w:color="000000"/>
          <w:lang w:val="bg-BG"/>
        </w:rPr>
      </w:pPr>
      <w:r w:rsidRPr="002E0E68">
        <w:rPr>
          <w:color w:val="000000"/>
          <w:u w:color="000000"/>
          <w:lang w:val="bg-BG"/>
        </w:rPr>
        <w:t xml:space="preserve"> </w:t>
      </w:r>
    </w:p>
    <w:p w:rsidR="0045228B" w:rsidRPr="002E0E68" w:rsidRDefault="0045228B" w:rsidP="000C01CA">
      <w:pPr>
        <w:jc w:val="both"/>
        <w:rPr>
          <w:color w:val="000000"/>
          <w:u w:color="000000"/>
          <w:lang w:val="bg-BG"/>
        </w:rPr>
      </w:pPr>
      <w:r w:rsidRPr="002E0E68">
        <w:rPr>
          <w:color w:val="000000"/>
          <w:u w:color="000000"/>
          <w:lang w:val="bg-BG"/>
        </w:rPr>
        <w:t>Когато преди подаване на офертата участник е предприел мерки за доказване на надеждност по т. 2.4.1 (чл. 56 от ЗОП), тези мерки се описват в ЕЕДОП в полето</w:t>
      </w:r>
      <w:r w:rsidR="001C3437" w:rsidRPr="002E0E68">
        <w:rPr>
          <w:color w:val="000000"/>
          <w:u w:color="000000"/>
          <w:lang w:val="bg-BG"/>
        </w:rPr>
        <w:t xml:space="preserve">, </w:t>
      </w:r>
      <w:r w:rsidR="002564FD" w:rsidRPr="002E0E68">
        <w:rPr>
          <w:color w:val="000000"/>
          <w:u w:color="000000"/>
          <w:lang w:val="bg-BG"/>
        </w:rPr>
        <w:t xml:space="preserve">свързано със </w:t>
      </w:r>
      <w:r w:rsidRPr="002E0E68">
        <w:rPr>
          <w:color w:val="000000"/>
          <w:u w:color="000000"/>
          <w:lang w:val="bg-BG"/>
        </w:rPr>
        <w:t xml:space="preserve">съответното обстоятелство. </w:t>
      </w:r>
    </w:p>
    <w:p w:rsidR="0045228B" w:rsidRPr="002E0E68" w:rsidRDefault="0045228B" w:rsidP="000C01CA">
      <w:pPr>
        <w:jc w:val="both"/>
        <w:rPr>
          <w:lang w:val="bg-BG"/>
        </w:rPr>
      </w:pPr>
    </w:p>
    <w:p w:rsidR="0045228B" w:rsidRPr="002E0E68" w:rsidRDefault="0045228B" w:rsidP="00CB2D2C">
      <w:pPr>
        <w:pStyle w:val="Heading2"/>
        <w:numPr>
          <w:ilvl w:val="0"/>
          <w:numId w:val="26"/>
        </w:numPr>
        <w:ind w:left="0" w:firstLine="0"/>
      </w:pPr>
      <w:r w:rsidRPr="002E0E68">
        <w:t xml:space="preserve">Критерии за подбор на участниците. Минимални изисквания и документи за доказване.  </w:t>
      </w:r>
    </w:p>
    <w:p w:rsidR="0045228B" w:rsidRPr="002E0E68" w:rsidRDefault="0045228B" w:rsidP="000C01CA">
      <w:pPr>
        <w:jc w:val="both"/>
        <w:rPr>
          <w:b/>
          <w:lang w:val="bg-BG"/>
        </w:rPr>
      </w:pPr>
    </w:p>
    <w:p w:rsidR="0045228B" w:rsidRPr="002E0E68" w:rsidRDefault="0045228B" w:rsidP="000C01CA">
      <w:pPr>
        <w:jc w:val="both"/>
        <w:rPr>
          <w:b/>
          <w:lang w:val="bg-BG"/>
        </w:rPr>
      </w:pPr>
      <w:r w:rsidRPr="002E0E68">
        <w:rPr>
          <w:b/>
          <w:lang w:val="bg-BG"/>
        </w:rPr>
        <w:t>3.1.</w:t>
      </w:r>
      <w:r w:rsidR="00303900" w:rsidRPr="002E0E68">
        <w:rPr>
          <w:b/>
          <w:lang w:val="bg-BG"/>
        </w:rPr>
        <w:t xml:space="preserve"> </w:t>
      </w:r>
      <w:r w:rsidRPr="002E0E68">
        <w:rPr>
          <w:b/>
          <w:lang w:val="bg-BG"/>
        </w:rPr>
        <w:t>Изисквания относно годността (правоспособността) за упражняване на професионална дейност</w:t>
      </w:r>
    </w:p>
    <w:p w:rsidR="008B1EE8" w:rsidRPr="002E0E68" w:rsidRDefault="008B1EE8" w:rsidP="000C01CA">
      <w:pPr>
        <w:pStyle w:val="Body"/>
        <w:tabs>
          <w:tab w:val="left" w:pos="851"/>
        </w:tabs>
        <w:spacing w:after="0"/>
        <w:rPr>
          <w:rFonts w:ascii="Times New Roman" w:hAnsi="Times New Roman" w:cs="Times New Roman"/>
          <w:sz w:val="24"/>
          <w:szCs w:val="24"/>
          <w:lang w:val="bg-BG"/>
        </w:rPr>
      </w:pPr>
    </w:p>
    <w:p w:rsidR="0045228B" w:rsidRPr="002E0E68" w:rsidRDefault="0045228B" w:rsidP="000C01CA">
      <w:pPr>
        <w:pStyle w:val="Body"/>
        <w:tabs>
          <w:tab w:val="left" w:pos="851"/>
        </w:tabs>
        <w:spacing w:after="0"/>
        <w:rPr>
          <w:rFonts w:ascii="Times New Roman" w:hAnsi="Times New Roman" w:cs="Times New Roman"/>
          <w:sz w:val="24"/>
          <w:szCs w:val="24"/>
          <w:lang w:val="bg-BG"/>
        </w:rPr>
      </w:pPr>
      <w:r w:rsidRPr="002E0E68">
        <w:rPr>
          <w:rFonts w:ascii="Times New Roman" w:hAnsi="Times New Roman" w:cs="Times New Roman"/>
          <w:sz w:val="24"/>
          <w:szCs w:val="24"/>
          <w:lang w:val="bg-BG"/>
        </w:rPr>
        <w:t>Възложителят не поставя изисквания към участниците относно годността (правоспособността) за упражняване на професионална дейност.</w:t>
      </w:r>
    </w:p>
    <w:p w:rsidR="0045228B" w:rsidRPr="002E0E68" w:rsidRDefault="0045228B" w:rsidP="000C01CA">
      <w:pPr>
        <w:jc w:val="both"/>
        <w:rPr>
          <w:lang w:val="bg-BG"/>
        </w:rPr>
      </w:pPr>
    </w:p>
    <w:p w:rsidR="0045228B" w:rsidRPr="002E0E68" w:rsidRDefault="0045228B" w:rsidP="000C01CA">
      <w:pPr>
        <w:jc w:val="both"/>
        <w:rPr>
          <w:b/>
          <w:lang w:val="bg-BG"/>
        </w:rPr>
      </w:pPr>
      <w:r w:rsidRPr="002E0E68">
        <w:rPr>
          <w:b/>
          <w:lang w:val="bg-BG"/>
        </w:rPr>
        <w:t>3.2.</w:t>
      </w:r>
      <w:r w:rsidR="00303900" w:rsidRPr="002E0E68">
        <w:rPr>
          <w:b/>
          <w:lang w:val="bg-BG"/>
        </w:rPr>
        <w:t xml:space="preserve"> </w:t>
      </w:r>
      <w:r w:rsidRPr="002E0E68">
        <w:rPr>
          <w:b/>
          <w:lang w:val="bg-BG"/>
        </w:rPr>
        <w:t>Икономическо и финансово състояние</w:t>
      </w:r>
    </w:p>
    <w:p w:rsidR="008B1EE8" w:rsidRPr="002E0E68" w:rsidRDefault="008B1EE8" w:rsidP="000C01CA">
      <w:pPr>
        <w:jc w:val="both"/>
        <w:rPr>
          <w:lang w:val="bg-BG"/>
        </w:rPr>
      </w:pPr>
    </w:p>
    <w:p w:rsidR="0045228B" w:rsidRPr="002E0E68" w:rsidRDefault="00E745C6" w:rsidP="0017471F">
      <w:pPr>
        <w:jc w:val="both"/>
        <w:rPr>
          <w:lang w:val="bg-BG"/>
        </w:rPr>
      </w:pPr>
      <w:r w:rsidRPr="002E0E68">
        <w:rPr>
          <w:lang w:val="bg-BG"/>
        </w:rPr>
        <w:t xml:space="preserve">Възложителят не поставя изисквания във връзка </w:t>
      </w:r>
      <w:r w:rsidR="00545BB4" w:rsidRPr="002E0E68">
        <w:rPr>
          <w:lang w:val="bg-BG"/>
        </w:rPr>
        <w:t xml:space="preserve">с </w:t>
      </w:r>
      <w:r w:rsidRPr="002E0E68">
        <w:rPr>
          <w:lang w:val="bg-BG"/>
        </w:rPr>
        <w:t xml:space="preserve">икономическо и финансово състояние на участниците. </w:t>
      </w:r>
    </w:p>
    <w:p w:rsidR="0045228B" w:rsidRPr="002E0E68" w:rsidRDefault="0045228B" w:rsidP="000C01CA">
      <w:pPr>
        <w:tabs>
          <w:tab w:val="left" w:pos="993"/>
        </w:tabs>
        <w:contextualSpacing/>
        <w:jc w:val="both"/>
        <w:rPr>
          <w:rFonts w:eastAsia="Times New Roman"/>
          <w:lang w:val="bg-BG" w:eastAsia="bg-BG"/>
        </w:rPr>
      </w:pPr>
    </w:p>
    <w:p w:rsidR="0045228B" w:rsidRPr="002E0E68" w:rsidRDefault="0045228B" w:rsidP="00CB2D2C">
      <w:pPr>
        <w:pStyle w:val="ListParagraph"/>
        <w:numPr>
          <w:ilvl w:val="1"/>
          <w:numId w:val="27"/>
        </w:numPr>
        <w:ind w:left="0" w:firstLine="0"/>
        <w:rPr>
          <w:rFonts w:cs="Times New Roman"/>
          <w:b/>
          <w:lang w:val="bg-BG"/>
        </w:rPr>
      </w:pPr>
      <w:r w:rsidRPr="002E0E68">
        <w:rPr>
          <w:rFonts w:cs="Times New Roman"/>
          <w:b/>
          <w:lang w:val="bg-BG"/>
        </w:rPr>
        <w:t>Технически и професионални способности</w:t>
      </w:r>
    </w:p>
    <w:p w:rsidR="008B1EE8" w:rsidRPr="002E0E68" w:rsidRDefault="008B1EE8" w:rsidP="000C01CA">
      <w:pPr>
        <w:jc w:val="both"/>
        <w:rPr>
          <w:lang w:val="bg-BG"/>
        </w:rPr>
      </w:pPr>
    </w:p>
    <w:p w:rsidR="00744512" w:rsidRPr="002E0E68" w:rsidRDefault="0045228B" w:rsidP="00744512">
      <w:pPr>
        <w:jc w:val="both"/>
        <w:rPr>
          <w:color w:val="000000" w:themeColor="text1"/>
          <w:lang w:val="bg-BG"/>
        </w:rPr>
      </w:pPr>
      <w:r w:rsidRPr="002E0E68">
        <w:rPr>
          <w:lang w:val="bg-BG"/>
        </w:rPr>
        <w:t>3.3.1.</w:t>
      </w:r>
      <w:r w:rsidR="00744512" w:rsidRPr="002E0E68">
        <w:rPr>
          <w:lang w:val="bg-BG"/>
        </w:rPr>
        <w:t xml:space="preserve"> Всеки участник трябва да притежава опит в изпълнение на </w:t>
      </w:r>
      <w:r w:rsidR="008220AC" w:rsidRPr="002E0E68">
        <w:rPr>
          <w:lang w:val="bg-BG"/>
        </w:rPr>
        <w:t>дейност</w:t>
      </w:r>
      <w:r w:rsidR="000A10A6" w:rsidRPr="002E0E68">
        <w:rPr>
          <w:lang w:val="bg-BG"/>
        </w:rPr>
        <w:t>и</w:t>
      </w:r>
      <w:r w:rsidR="00744512" w:rsidRPr="002E0E68">
        <w:rPr>
          <w:lang w:val="bg-BG"/>
        </w:rPr>
        <w:t xml:space="preserve"> за доставки с предмет, идентичен или сходен</w:t>
      </w:r>
      <w:r w:rsidR="0017471F" w:rsidRPr="002E0E68">
        <w:rPr>
          <w:lang w:val="bg-BG"/>
        </w:rPr>
        <w:t xml:space="preserve"> с този </w:t>
      </w:r>
      <w:r w:rsidR="00744512" w:rsidRPr="002E0E68">
        <w:rPr>
          <w:lang w:val="bg-BG"/>
        </w:rPr>
        <w:t xml:space="preserve">на поръчката, изпълнени през </w:t>
      </w:r>
      <w:r w:rsidR="00744512" w:rsidRPr="002E0E68">
        <w:rPr>
          <w:color w:val="000000" w:themeColor="text1"/>
          <w:lang w:val="bg-BG"/>
        </w:rPr>
        <w:t xml:space="preserve">последните 3 (три) години, считано от датата, определена като краен срок за представяне на оферти. </w:t>
      </w:r>
    </w:p>
    <w:p w:rsidR="00744512" w:rsidRPr="002E0E68" w:rsidRDefault="00744512" w:rsidP="00744512">
      <w:pPr>
        <w:jc w:val="both"/>
        <w:rPr>
          <w:color w:val="000000" w:themeColor="text1"/>
          <w:lang w:val="bg-BG"/>
        </w:rPr>
      </w:pPr>
    </w:p>
    <w:p w:rsidR="000A10A6" w:rsidRPr="002E0E68" w:rsidRDefault="00744512" w:rsidP="00E745C6">
      <w:pPr>
        <w:jc w:val="both"/>
        <w:rPr>
          <w:lang w:val="bg-BG"/>
        </w:rPr>
      </w:pPr>
      <w:r w:rsidRPr="002E0E68">
        <w:rPr>
          <w:color w:val="000000" w:themeColor="text1"/>
          <w:lang w:val="bg-BG"/>
        </w:rPr>
        <w:t xml:space="preserve">Под </w:t>
      </w:r>
      <w:r w:rsidRPr="002E0E68">
        <w:rPr>
          <w:i/>
          <w:color w:val="000000" w:themeColor="text1"/>
          <w:lang w:val="bg-BG"/>
        </w:rPr>
        <w:t xml:space="preserve">„сходни с предмета на поръчката“ </w:t>
      </w:r>
      <w:r w:rsidR="00545BB4" w:rsidRPr="002E0E68">
        <w:rPr>
          <w:color w:val="000000" w:themeColor="text1"/>
          <w:lang w:val="bg-BG"/>
        </w:rPr>
        <w:t xml:space="preserve">следва да се разбира: </w:t>
      </w:r>
      <w:r w:rsidR="000A10A6" w:rsidRPr="002E0E68">
        <w:rPr>
          <w:lang w:val="bg-BG"/>
        </w:rPr>
        <w:t>доставка на софтуерни лицензи с или без софтуерна осигуровка.</w:t>
      </w:r>
    </w:p>
    <w:p w:rsidR="008B1EE8" w:rsidRPr="002E0E68" w:rsidRDefault="008B1EE8" w:rsidP="00744512">
      <w:pPr>
        <w:jc w:val="both"/>
        <w:rPr>
          <w:lang w:val="bg-BG"/>
        </w:rPr>
      </w:pPr>
    </w:p>
    <w:p w:rsidR="00A717CF" w:rsidRPr="002E0E68" w:rsidRDefault="0045228B" w:rsidP="006B7C83">
      <w:pPr>
        <w:jc w:val="both"/>
        <w:rPr>
          <w:lang w:val="bg-BG"/>
        </w:rPr>
      </w:pPr>
      <w:r w:rsidRPr="002E0E68">
        <w:rPr>
          <w:lang w:val="bg-BG"/>
        </w:rPr>
        <w:t>3.3.2.</w:t>
      </w:r>
      <w:r w:rsidR="00001C83" w:rsidRPr="002E0E68">
        <w:rPr>
          <w:lang w:val="bg-BG"/>
        </w:rPr>
        <w:t xml:space="preserve"> </w:t>
      </w:r>
      <w:r w:rsidRPr="002E0E68">
        <w:rPr>
          <w:lang w:val="bg-BG"/>
        </w:rPr>
        <w:t xml:space="preserve">Участникът предоставя (декларира) в Единния европейски документ за обществени поръчки (ЕЕДОП) </w:t>
      </w:r>
      <w:r w:rsidR="006B7C83" w:rsidRPr="002E0E68">
        <w:rPr>
          <w:lang w:val="bg-BG"/>
        </w:rPr>
        <w:t>списък на доставките, които са идентични или сходни с предмета на обществената поръчка, изпълнени през последните 3 (три) години от датата на подаване на офертата, с посочване на стойностите, датите и получателите, заедно с доказателство за извършената доставка.</w:t>
      </w:r>
    </w:p>
    <w:p w:rsidR="006B7C83" w:rsidRPr="002E0E68" w:rsidRDefault="006B7C83" w:rsidP="006B7C83">
      <w:pPr>
        <w:jc w:val="both"/>
        <w:rPr>
          <w:lang w:val="bg-BG"/>
        </w:rPr>
      </w:pPr>
      <w:r w:rsidRPr="002E0E68">
        <w:rPr>
          <w:lang w:val="bg-BG"/>
        </w:rPr>
        <w:t xml:space="preserve">Списъкът се попълва в приложения към документацията за обществената поръчка образец </w:t>
      </w:r>
      <w:r w:rsidR="00A717CF" w:rsidRPr="002E0E68">
        <w:rPr>
          <w:lang w:val="bg-BG"/>
        </w:rPr>
        <w:t>–</w:t>
      </w:r>
      <w:r w:rsidRPr="002E0E68">
        <w:rPr>
          <w:lang w:val="bg-BG"/>
        </w:rPr>
        <w:t xml:space="preserve"> ЕЕДОП (част IV, буква В, т. 1</w:t>
      </w:r>
      <w:r w:rsidR="000A275C" w:rsidRPr="002E0E68">
        <w:rPr>
          <w:lang w:val="bg-BG"/>
        </w:rPr>
        <w:t xml:space="preserve"> </w:t>
      </w:r>
      <w:r w:rsidRPr="002E0E68">
        <w:rPr>
          <w:lang w:val="bg-BG"/>
        </w:rPr>
        <w:t>б).</w:t>
      </w:r>
    </w:p>
    <w:p w:rsidR="0045228B" w:rsidRPr="002E0E68" w:rsidRDefault="0045228B" w:rsidP="000C01CA">
      <w:pPr>
        <w:tabs>
          <w:tab w:val="left" w:pos="993"/>
        </w:tabs>
        <w:contextualSpacing/>
        <w:jc w:val="both"/>
        <w:rPr>
          <w:rFonts w:eastAsia="Times New Roman"/>
          <w:lang w:val="bg-BG" w:eastAsia="bg-BG"/>
        </w:rPr>
      </w:pPr>
      <w:r w:rsidRPr="002E0E68">
        <w:rPr>
          <w:rFonts w:eastAsia="Times New Roman"/>
          <w:lang w:val="bg-BG" w:eastAsia="bg-BG"/>
        </w:rPr>
        <w:t>Преди подписване на договор участникът, определен за изпълнител, представя списък съгласно чл. 64, ал. 1, т. 2, както и актуални документи по чл. 67, ал. 6 от ЗОП.</w:t>
      </w:r>
    </w:p>
    <w:p w:rsidR="0045228B" w:rsidRPr="002E0E68" w:rsidRDefault="0045228B" w:rsidP="000C01CA">
      <w:pPr>
        <w:jc w:val="both"/>
        <w:rPr>
          <w:lang w:val="bg-BG"/>
        </w:rPr>
      </w:pPr>
    </w:p>
    <w:p w:rsidR="0045228B" w:rsidRPr="002E0E68" w:rsidRDefault="008A0E17" w:rsidP="00E03B78">
      <w:pPr>
        <w:jc w:val="both"/>
        <w:rPr>
          <w:color w:val="FF0000"/>
          <w:lang w:val="bg-BG"/>
        </w:rPr>
      </w:pPr>
      <w:r w:rsidRPr="002E0E68">
        <w:rPr>
          <w:lang w:val="bg-BG"/>
        </w:rPr>
        <w:t>3.3.3</w:t>
      </w:r>
      <w:r w:rsidR="0045228B" w:rsidRPr="002E0E68">
        <w:rPr>
          <w:lang w:val="bg-BG"/>
        </w:rPr>
        <w:t>.</w:t>
      </w:r>
      <w:r w:rsidR="00303900" w:rsidRPr="002E0E68">
        <w:rPr>
          <w:lang w:val="bg-BG"/>
        </w:rPr>
        <w:t xml:space="preserve"> </w:t>
      </w:r>
      <w:r w:rsidR="0045228B" w:rsidRPr="002E0E68">
        <w:rPr>
          <w:lang w:val="bg-BG"/>
        </w:rPr>
        <w:t>Участникът трябва да има внедрена и сертифицирана система за управление на качеството, съответстваща на стандарт БДС ЕN ISO 9001:2008/ ISO 9001:2015 или еквивалентен, с обхват</w:t>
      </w:r>
      <w:r w:rsidR="00046C89" w:rsidRPr="002E0E68">
        <w:rPr>
          <w:lang w:val="bg-BG"/>
        </w:rPr>
        <w:t xml:space="preserve"> предоставяне на IT услуги</w:t>
      </w:r>
      <w:r w:rsidR="0045228B" w:rsidRPr="002E0E68">
        <w:rPr>
          <w:lang w:val="bg-BG"/>
        </w:rPr>
        <w:t>.</w:t>
      </w:r>
    </w:p>
    <w:p w:rsidR="0045228B" w:rsidRPr="002E0E68" w:rsidRDefault="0045228B" w:rsidP="000C01CA">
      <w:pPr>
        <w:jc w:val="both"/>
        <w:rPr>
          <w:lang w:val="bg-BG"/>
        </w:rPr>
      </w:pPr>
    </w:p>
    <w:p w:rsidR="0045228B" w:rsidRPr="002E0E68" w:rsidRDefault="0045228B" w:rsidP="000C01CA">
      <w:pPr>
        <w:tabs>
          <w:tab w:val="left" w:pos="993"/>
        </w:tabs>
        <w:contextualSpacing/>
        <w:jc w:val="both"/>
        <w:rPr>
          <w:rFonts w:eastAsia="Times New Roman"/>
          <w:lang w:val="bg-BG" w:eastAsia="bg-BG"/>
        </w:rPr>
      </w:pPr>
      <w:r w:rsidRPr="002E0E68">
        <w:rPr>
          <w:rFonts w:eastAsia="Times New Roman"/>
          <w:lang w:val="bg-BG" w:eastAsia="bg-BG"/>
        </w:rPr>
        <w:t>Информацията се посочва в ЕЕДОП част IV, б. "Г", като се посочва номерът на сертификата, предметният му обхват и срокът му на валидност.</w:t>
      </w:r>
    </w:p>
    <w:p w:rsidR="0045228B" w:rsidRPr="002E0E68" w:rsidRDefault="0045228B" w:rsidP="000C01CA">
      <w:pPr>
        <w:rPr>
          <w:lang w:val="bg-BG"/>
        </w:rPr>
      </w:pPr>
    </w:p>
    <w:p w:rsidR="0045228B" w:rsidRPr="002E0E68" w:rsidRDefault="00E03B78" w:rsidP="000C01CA">
      <w:pPr>
        <w:jc w:val="both"/>
        <w:rPr>
          <w:lang w:val="bg-BG"/>
        </w:rPr>
      </w:pPr>
      <w:r w:rsidRPr="002E0E68">
        <w:rPr>
          <w:lang w:val="bg-BG"/>
        </w:rPr>
        <w:t>Сертификатът трябва да е издаден</w:t>
      </w:r>
      <w:r w:rsidR="0045228B" w:rsidRPr="002E0E68">
        <w:rPr>
          <w:lang w:val="bg-BG"/>
        </w:rPr>
        <w:t xml:space="preserve">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 </w:t>
      </w:r>
    </w:p>
    <w:p w:rsidR="0045228B" w:rsidRPr="002E0E68" w:rsidRDefault="0045228B" w:rsidP="000C01CA">
      <w:pPr>
        <w:jc w:val="both"/>
        <w:rPr>
          <w:lang w:val="bg-BG"/>
        </w:rPr>
      </w:pPr>
    </w:p>
    <w:p w:rsidR="0045228B" w:rsidRPr="002E0E68" w:rsidRDefault="0045228B" w:rsidP="000C01CA">
      <w:pPr>
        <w:jc w:val="both"/>
        <w:rPr>
          <w:lang w:val="bg-BG"/>
        </w:rPr>
      </w:pPr>
      <w:r w:rsidRPr="002E0E68">
        <w:rPr>
          <w:lang w:val="bg-BG"/>
        </w:rPr>
        <w:t>Когато участникът не е имал достъп до такъв сертификат или е нямал възможност да го получи в съответните срокове по независещи от него причини, той може да представи други доказателства за еквивалентни мерки за осигуряване на сертифицирана система за управление на качеството. В този случай участникът трябва да е в състояние да докаже, че предлаганите мерки са еквивалентни на изискваните.</w:t>
      </w:r>
    </w:p>
    <w:p w:rsidR="0045228B" w:rsidRPr="002E0E68" w:rsidRDefault="0045228B" w:rsidP="000C01CA">
      <w:pPr>
        <w:tabs>
          <w:tab w:val="left" w:pos="993"/>
        </w:tabs>
        <w:contextualSpacing/>
        <w:jc w:val="both"/>
        <w:rPr>
          <w:rFonts w:eastAsia="Times New Roman"/>
          <w:lang w:val="bg-BG" w:eastAsia="bg-BG"/>
        </w:rPr>
      </w:pPr>
    </w:p>
    <w:p w:rsidR="008A0E17" w:rsidRPr="002E0E68" w:rsidRDefault="0045228B" w:rsidP="008A0E17">
      <w:pPr>
        <w:jc w:val="both"/>
        <w:rPr>
          <w:rFonts w:eastAsia="Calibri"/>
          <w:bdr w:val="none" w:sz="0" w:space="0" w:color="auto"/>
          <w:lang w:val="bg-BG"/>
        </w:rPr>
      </w:pPr>
      <w:r w:rsidRPr="002E0E68">
        <w:rPr>
          <w:rFonts w:eastAsia="Times New Roman"/>
          <w:lang w:val="bg-BG" w:eastAsia="bg-BG"/>
        </w:rPr>
        <w:t>Преди подписване на договор участникът, определен з</w:t>
      </w:r>
      <w:r w:rsidR="003A2F8F" w:rsidRPr="002E0E68">
        <w:rPr>
          <w:rFonts w:eastAsia="Times New Roman"/>
          <w:lang w:val="bg-BG" w:eastAsia="bg-BG"/>
        </w:rPr>
        <w:t>а изпълнител, представя заварено от него копие на валиден сертификат, удостоверяващ въведената система</w:t>
      </w:r>
      <w:r w:rsidRPr="002E0E68">
        <w:rPr>
          <w:rFonts w:eastAsia="Times New Roman"/>
          <w:lang w:val="bg-BG" w:eastAsia="bg-BG"/>
        </w:rPr>
        <w:t xml:space="preserve"> </w:t>
      </w:r>
      <w:r w:rsidRPr="002E0E68">
        <w:rPr>
          <w:lang w:val="bg-BG"/>
        </w:rPr>
        <w:t>БДС ЕN ISO 9001:2008/ ISO 9001:2015 или еквивалентен, с обхват</w:t>
      </w:r>
      <w:r w:rsidR="008A0E17" w:rsidRPr="002E0E68">
        <w:rPr>
          <w:lang w:val="bg-BG"/>
        </w:rPr>
        <w:t xml:space="preserve"> </w:t>
      </w:r>
      <w:r w:rsidR="00136339" w:rsidRPr="002E0E68">
        <w:rPr>
          <w:lang w:val="bg-BG"/>
        </w:rPr>
        <w:t>предоставяне на IT услуги</w:t>
      </w:r>
      <w:r w:rsidR="008A0E17" w:rsidRPr="002E0E68">
        <w:rPr>
          <w:lang w:val="bg-BG"/>
        </w:rPr>
        <w:t>.</w:t>
      </w:r>
    </w:p>
    <w:p w:rsidR="00A230AB" w:rsidRPr="002E0E68" w:rsidRDefault="00A230AB" w:rsidP="00A230AB">
      <w:pPr>
        <w:jc w:val="both"/>
        <w:rPr>
          <w:color w:val="000000" w:themeColor="text1"/>
          <w:lang w:val="bg-BG"/>
        </w:rPr>
      </w:pPr>
    </w:p>
    <w:p w:rsidR="0045228B" w:rsidRPr="002E0E68" w:rsidRDefault="0045228B" w:rsidP="000C01CA">
      <w:pPr>
        <w:rPr>
          <w:b/>
          <w:lang w:val="bg-BG"/>
        </w:rPr>
      </w:pPr>
      <w:r w:rsidRPr="002E0E68">
        <w:rPr>
          <w:b/>
          <w:color w:val="000000" w:themeColor="text1"/>
          <w:lang w:val="bg-BG"/>
        </w:rPr>
        <w:t>4.</w:t>
      </w:r>
      <w:r w:rsidR="00303900" w:rsidRPr="002E0E68">
        <w:rPr>
          <w:b/>
          <w:color w:val="000000" w:themeColor="text1"/>
          <w:lang w:val="bg-BG"/>
        </w:rPr>
        <w:t xml:space="preserve"> </w:t>
      </w:r>
      <w:r w:rsidRPr="002E0E68">
        <w:rPr>
          <w:b/>
          <w:color w:val="000000" w:themeColor="text1"/>
          <w:lang w:val="bg-BG"/>
        </w:rPr>
        <w:t>Използване на к</w:t>
      </w:r>
      <w:r w:rsidRPr="002E0E68">
        <w:rPr>
          <w:b/>
          <w:lang w:val="bg-BG"/>
        </w:rPr>
        <w:t>апацитета на трети лица</w:t>
      </w:r>
    </w:p>
    <w:p w:rsidR="00001C83" w:rsidRPr="002E0E68" w:rsidRDefault="00001C83" w:rsidP="000C01CA">
      <w:pPr>
        <w:jc w:val="both"/>
        <w:rPr>
          <w:lang w:val="bg-BG"/>
        </w:rPr>
      </w:pPr>
    </w:p>
    <w:p w:rsidR="0045228B" w:rsidRPr="002E0E68" w:rsidRDefault="0045228B" w:rsidP="000C01CA">
      <w:pPr>
        <w:jc w:val="both"/>
        <w:rPr>
          <w:lang w:val="bg-BG"/>
        </w:rPr>
      </w:pPr>
      <w:r w:rsidRPr="002E0E68">
        <w:rPr>
          <w:lang w:val="bg-BG"/>
        </w:rPr>
        <w:t xml:space="preserve">4.1. 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rsidR="00001C83" w:rsidRPr="002E0E68" w:rsidRDefault="00001C83" w:rsidP="000C01CA">
      <w:pPr>
        <w:jc w:val="both"/>
        <w:rPr>
          <w:lang w:val="bg-BG"/>
        </w:rPr>
      </w:pPr>
    </w:p>
    <w:p w:rsidR="0045228B" w:rsidRPr="002E0E68" w:rsidRDefault="0045228B" w:rsidP="000C01CA">
      <w:pPr>
        <w:jc w:val="both"/>
        <w:rPr>
          <w:lang w:val="bg-BG"/>
        </w:rPr>
      </w:pPr>
      <w:r w:rsidRPr="002E0E68">
        <w:rPr>
          <w:lang w:val="bg-BG"/>
        </w:rPr>
        <w:t xml:space="preserve">4.2. 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w:t>
      </w:r>
      <w:r w:rsidR="007E4C38" w:rsidRPr="002E0E68">
        <w:rPr>
          <w:lang w:val="bg-BG"/>
        </w:rPr>
        <w:t>в</w:t>
      </w:r>
      <w:r w:rsidRPr="002E0E68">
        <w:rPr>
          <w:lang w:val="bg-BG"/>
        </w:rPr>
        <w:t xml:space="preserve">ъзложителя, ще участват в изпълнението на частта от поръчката, за която е необходим този капацитет. </w:t>
      </w:r>
    </w:p>
    <w:p w:rsidR="00001C83" w:rsidRPr="002E0E68" w:rsidRDefault="00001C83" w:rsidP="000C01CA">
      <w:pPr>
        <w:jc w:val="both"/>
        <w:rPr>
          <w:lang w:val="bg-BG"/>
        </w:rPr>
      </w:pPr>
    </w:p>
    <w:p w:rsidR="0045228B" w:rsidRPr="002E0E68" w:rsidRDefault="0045228B" w:rsidP="000C01CA">
      <w:pPr>
        <w:jc w:val="both"/>
        <w:rPr>
          <w:lang w:val="bg-BG"/>
        </w:rPr>
      </w:pPr>
      <w:r w:rsidRPr="002E0E68">
        <w:rPr>
          <w:lang w:val="bg-BG"/>
        </w:rPr>
        <w:t xml:space="preserve">4.3. Когато участникът се позовава на капацитета на трети лица, посочва това в Част ІІ, Раздел В от ЕЕДОП и приложимите полета от Част ІV от ЕЕДОП. Участникът трябва да може да докаже, че ще разполага с техните ресурси, като представи документи за поетите от третите лица задължения.  </w:t>
      </w:r>
    </w:p>
    <w:p w:rsidR="00001C83" w:rsidRPr="002E0E68" w:rsidRDefault="00001C83" w:rsidP="000C01CA">
      <w:pPr>
        <w:jc w:val="both"/>
        <w:rPr>
          <w:lang w:val="bg-BG"/>
        </w:rPr>
      </w:pPr>
    </w:p>
    <w:p w:rsidR="0045228B" w:rsidRPr="002E0E68" w:rsidRDefault="0045228B" w:rsidP="000C01CA">
      <w:pPr>
        <w:jc w:val="both"/>
        <w:rPr>
          <w:lang w:val="bg-BG"/>
        </w:rPr>
      </w:pPr>
      <w:r w:rsidRPr="002E0E68">
        <w:rPr>
          <w:lang w:val="bg-BG"/>
        </w:rPr>
        <w:t xml:space="preserve">4.4. 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001C83" w:rsidRPr="002E0E68" w:rsidRDefault="00001C83" w:rsidP="000C01CA">
      <w:pPr>
        <w:jc w:val="both"/>
        <w:rPr>
          <w:lang w:val="bg-BG"/>
        </w:rPr>
      </w:pPr>
    </w:p>
    <w:p w:rsidR="0045228B" w:rsidRPr="002E0E68" w:rsidRDefault="0045228B" w:rsidP="000C01CA">
      <w:pPr>
        <w:jc w:val="both"/>
        <w:rPr>
          <w:lang w:val="bg-BG"/>
        </w:rPr>
      </w:pPr>
      <w:r w:rsidRPr="002E0E68">
        <w:rPr>
          <w:lang w:val="bg-BG"/>
        </w:rPr>
        <w:t xml:space="preserve">4.5. Възложителят може да изиска от участника да замени посоченото от него трето лице, ако то не отговаря на някое от условията по т. 4.4., с изключение на случаите, при които трето лице е включено в екипа, подлежащ на оценка. </w:t>
      </w:r>
    </w:p>
    <w:p w:rsidR="00001C83" w:rsidRPr="002E0E68" w:rsidRDefault="00001C83" w:rsidP="000C01CA">
      <w:pPr>
        <w:jc w:val="both"/>
        <w:rPr>
          <w:lang w:val="bg-BG"/>
        </w:rPr>
      </w:pPr>
    </w:p>
    <w:p w:rsidR="0045228B" w:rsidRPr="002E0E68" w:rsidRDefault="0045228B" w:rsidP="000C01CA">
      <w:pPr>
        <w:jc w:val="both"/>
        <w:rPr>
          <w:lang w:val="bg-BG"/>
        </w:rPr>
      </w:pPr>
      <w:r w:rsidRPr="002E0E68">
        <w:rPr>
          <w:lang w:val="bg-BG"/>
        </w:rPr>
        <w:t>4.6. 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w:t>
      </w:r>
      <w:r w:rsidR="008B1EE8" w:rsidRPr="002E0E68">
        <w:rPr>
          <w:lang w:val="bg-BG"/>
        </w:rPr>
        <w:t xml:space="preserve"> на условията по т. 4.2 – 4.4.</w:t>
      </w:r>
    </w:p>
    <w:p w:rsidR="008B1EE8" w:rsidRPr="002E0E68" w:rsidRDefault="008B1EE8" w:rsidP="000C01CA">
      <w:pPr>
        <w:jc w:val="both"/>
        <w:rPr>
          <w:lang w:val="bg-BG"/>
        </w:rPr>
      </w:pPr>
    </w:p>
    <w:p w:rsidR="0045228B" w:rsidRPr="002E0E68" w:rsidRDefault="0045228B" w:rsidP="000C01CA">
      <w:pPr>
        <w:jc w:val="both"/>
        <w:rPr>
          <w:lang w:val="bg-BG"/>
        </w:rPr>
      </w:pPr>
      <w:r w:rsidRPr="002E0E68">
        <w:rPr>
          <w:lang w:val="bg-BG"/>
        </w:rPr>
        <w:t>4.7. Когато участник в процедурата е клон</w:t>
      </w:r>
      <w:r w:rsidR="008E5118" w:rsidRPr="002E0E68">
        <w:rPr>
          <w:lang w:val="bg-BG"/>
        </w:rPr>
        <w:t xml:space="preserve"> на чуждестранно лице, той може</w:t>
      </w:r>
      <w:r w:rsidR="001F7126" w:rsidRPr="002E0E68">
        <w:rPr>
          <w:lang w:val="bg-BG"/>
        </w:rPr>
        <w:t>,</w:t>
      </w:r>
      <w:r w:rsidRPr="002E0E68">
        <w:rPr>
          <w:lang w:val="bg-BG"/>
        </w:rPr>
        <w:t xml:space="preserve"> за доказване на съответствие с изискванията за икономическо и финансово състояние, технически и професионални способности, да се позове на ресурсите на търговеца, в случай, че представи доказателства, че при изпълнение на поръчката ще има на разположение тези ресурси. </w:t>
      </w:r>
    </w:p>
    <w:p w:rsidR="0045228B" w:rsidRPr="002E0E68" w:rsidRDefault="0045228B" w:rsidP="000C01CA">
      <w:pPr>
        <w:jc w:val="both"/>
        <w:rPr>
          <w:lang w:val="bg-BG"/>
        </w:rPr>
      </w:pPr>
      <w:r w:rsidRPr="002E0E68">
        <w:rPr>
          <w:lang w:val="bg-BG"/>
        </w:rPr>
        <w:t xml:space="preserve"> </w:t>
      </w:r>
    </w:p>
    <w:p w:rsidR="004B6447" w:rsidRPr="002E0E68" w:rsidRDefault="004B6447" w:rsidP="000C01CA">
      <w:pPr>
        <w:jc w:val="both"/>
        <w:rPr>
          <w:lang w:val="bg-BG"/>
        </w:rPr>
      </w:pPr>
    </w:p>
    <w:p w:rsidR="004B6447" w:rsidRPr="002E0E68" w:rsidRDefault="004B6447" w:rsidP="000C01CA">
      <w:pPr>
        <w:jc w:val="both"/>
        <w:rPr>
          <w:lang w:val="bg-BG"/>
        </w:rPr>
      </w:pPr>
    </w:p>
    <w:p w:rsidR="0045228B" w:rsidRPr="002E0E68" w:rsidRDefault="0045228B" w:rsidP="000C01CA">
      <w:pPr>
        <w:jc w:val="both"/>
        <w:rPr>
          <w:b/>
          <w:lang w:val="bg-BG"/>
        </w:rPr>
      </w:pPr>
      <w:r w:rsidRPr="002E0E68">
        <w:rPr>
          <w:b/>
          <w:lang w:val="bg-BG"/>
        </w:rPr>
        <w:t xml:space="preserve">5. Подизпълнители </w:t>
      </w:r>
    </w:p>
    <w:p w:rsidR="00001C83" w:rsidRPr="002E0E68" w:rsidRDefault="00001C83" w:rsidP="000C01CA">
      <w:pPr>
        <w:jc w:val="both"/>
        <w:rPr>
          <w:lang w:val="bg-BG"/>
        </w:rPr>
      </w:pPr>
    </w:p>
    <w:p w:rsidR="0045228B" w:rsidRPr="002E0E68" w:rsidRDefault="0045228B" w:rsidP="000C01CA">
      <w:pPr>
        <w:jc w:val="both"/>
        <w:rPr>
          <w:lang w:val="bg-BG"/>
        </w:rPr>
      </w:pPr>
      <w:r w:rsidRPr="002E0E68">
        <w:rPr>
          <w:lang w:val="bg-BG"/>
        </w:rPr>
        <w:t xml:space="preserve">5.1. Участниците посочват в ЕЕДОП подизпълнителите и дела от поръчката, който ще им възложат, ако възнамеряват да използват такива. Съответната информация се попълва в Част ІV, Раздел В, т. 10 от ЕЕДОП.  </w:t>
      </w:r>
    </w:p>
    <w:p w:rsidR="00001C83" w:rsidRPr="002E0E68" w:rsidRDefault="00001C83" w:rsidP="000C01CA">
      <w:pPr>
        <w:jc w:val="both"/>
        <w:rPr>
          <w:lang w:val="bg-BG"/>
        </w:rPr>
      </w:pPr>
    </w:p>
    <w:p w:rsidR="0045228B" w:rsidRPr="002E0E68" w:rsidRDefault="0045228B" w:rsidP="000C01CA">
      <w:pPr>
        <w:jc w:val="both"/>
        <w:rPr>
          <w:lang w:val="bg-BG"/>
        </w:rPr>
      </w:pPr>
      <w:r w:rsidRPr="002E0E68">
        <w:rPr>
          <w:lang w:val="bg-BG"/>
        </w:rPr>
        <w:t xml:space="preserve">5.2.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001C83" w:rsidRPr="002E0E68" w:rsidRDefault="00001C83" w:rsidP="000C01CA">
      <w:pPr>
        <w:jc w:val="both"/>
        <w:rPr>
          <w:lang w:val="bg-BG"/>
        </w:rPr>
      </w:pPr>
    </w:p>
    <w:p w:rsidR="0045228B" w:rsidRPr="002E0E68" w:rsidRDefault="0045228B" w:rsidP="000C01CA">
      <w:pPr>
        <w:jc w:val="both"/>
        <w:rPr>
          <w:lang w:val="bg-BG"/>
        </w:rPr>
      </w:pPr>
      <w:r w:rsidRPr="002E0E68">
        <w:rPr>
          <w:lang w:val="bg-BG"/>
        </w:rPr>
        <w:t>5.3. Независимо от възможността за използване на подизпълнители, отговорността за изпълнение на договора за обществена поръчка е на изпълнителя.</w:t>
      </w:r>
    </w:p>
    <w:p w:rsidR="0045228B" w:rsidRPr="002E0E68" w:rsidRDefault="0045228B" w:rsidP="000C01CA">
      <w:pPr>
        <w:pStyle w:val="Heading2"/>
        <w:tabs>
          <w:tab w:val="left" w:pos="709"/>
        </w:tabs>
        <w:ind w:firstLine="0"/>
        <w:jc w:val="center"/>
        <w:rPr>
          <w:highlight w:val="yellow"/>
        </w:rPr>
      </w:pPr>
    </w:p>
    <w:p w:rsidR="0045228B" w:rsidRPr="002E0E68" w:rsidRDefault="0045228B" w:rsidP="00CB2D2C">
      <w:pPr>
        <w:pStyle w:val="Heading2"/>
        <w:numPr>
          <w:ilvl w:val="0"/>
          <w:numId w:val="29"/>
        </w:numPr>
        <w:tabs>
          <w:tab w:val="left" w:pos="709"/>
        </w:tabs>
        <w:ind w:left="0" w:firstLine="0"/>
      </w:pPr>
      <w:r w:rsidRPr="002E0E68">
        <w:t>СЪДЪРЖАНИЕ НА ОФЕРТИТЕ И ИЗИСКВАНИЯ</w:t>
      </w:r>
    </w:p>
    <w:p w:rsidR="0045228B" w:rsidRPr="002E0E68" w:rsidRDefault="0045228B" w:rsidP="000C01CA">
      <w:pPr>
        <w:jc w:val="both"/>
        <w:rPr>
          <w:lang w:val="bg-BG"/>
        </w:rPr>
      </w:pPr>
    </w:p>
    <w:p w:rsidR="0045228B" w:rsidRPr="002E0E68" w:rsidRDefault="0045228B" w:rsidP="000C01CA">
      <w:pPr>
        <w:pStyle w:val="Body"/>
        <w:tabs>
          <w:tab w:val="left" w:pos="851"/>
          <w:tab w:val="left" w:pos="1134"/>
        </w:tabs>
        <w:spacing w:after="0"/>
        <w:rPr>
          <w:rFonts w:ascii="Times New Roman" w:hAnsi="Times New Roman" w:cs="Times New Roman"/>
          <w:b/>
          <w:sz w:val="24"/>
          <w:szCs w:val="24"/>
          <w:lang w:val="bg-BG"/>
        </w:rPr>
      </w:pPr>
      <w:r w:rsidRPr="002E0E68">
        <w:rPr>
          <w:rFonts w:ascii="Times New Roman" w:hAnsi="Times New Roman" w:cs="Times New Roman"/>
          <w:b/>
          <w:sz w:val="24"/>
          <w:szCs w:val="24"/>
          <w:lang w:val="bg-BG"/>
        </w:rPr>
        <w:t xml:space="preserve">1. Изискване към представените документи: </w:t>
      </w:r>
    </w:p>
    <w:p w:rsidR="008B1EE8" w:rsidRPr="002E0E68" w:rsidRDefault="008B1EE8" w:rsidP="000C01CA">
      <w:pPr>
        <w:pStyle w:val="Body"/>
        <w:tabs>
          <w:tab w:val="left" w:pos="851"/>
          <w:tab w:val="left" w:pos="1134"/>
        </w:tabs>
        <w:spacing w:after="0"/>
        <w:rPr>
          <w:rFonts w:ascii="Times New Roman" w:hAnsi="Times New Roman" w:cs="Times New Roman"/>
          <w:sz w:val="24"/>
          <w:szCs w:val="24"/>
          <w:lang w:val="bg-BG"/>
        </w:rPr>
      </w:pPr>
    </w:p>
    <w:p w:rsidR="0045228B" w:rsidRPr="002E0E68" w:rsidRDefault="0045228B" w:rsidP="000C01CA">
      <w:pPr>
        <w:pStyle w:val="Body"/>
        <w:tabs>
          <w:tab w:val="left" w:pos="851"/>
          <w:tab w:val="left" w:pos="1134"/>
        </w:tabs>
        <w:spacing w:after="0"/>
        <w:rPr>
          <w:rFonts w:ascii="Times New Roman" w:hAnsi="Times New Roman" w:cs="Times New Roman"/>
          <w:sz w:val="24"/>
          <w:szCs w:val="24"/>
          <w:lang w:val="bg-BG"/>
        </w:rPr>
      </w:pPr>
      <w:r w:rsidRPr="002E0E68">
        <w:rPr>
          <w:rFonts w:ascii="Times New Roman" w:hAnsi="Times New Roman" w:cs="Times New Roman"/>
          <w:sz w:val="24"/>
          <w:szCs w:val="24"/>
          <w:lang w:val="bg-BG"/>
        </w:rPr>
        <w:t>Всички документи трябва да са подписани или заверени (когато са копия) с гриф „Вярно с оригин</w:t>
      </w:r>
      <w:r w:rsidR="003F6533" w:rsidRPr="002E0E68">
        <w:rPr>
          <w:rFonts w:ascii="Times New Roman" w:hAnsi="Times New Roman" w:cs="Times New Roman"/>
          <w:sz w:val="24"/>
          <w:szCs w:val="24"/>
          <w:lang w:val="bg-BG"/>
        </w:rPr>
        <w:t>ала”, подпис, освен документите</w:t>
      </w:r>
      <w:r w:rsidR="00DD29E8" w:rsidRPr="002E0E68">
        <w:rPr>
          <w:rFonts w:ascii="Times New Roman" w:hAnsi="Times New Roman" w:cs="Times New Roman"/>
          <w:sz w:val="24"/>
          <w:szCs w:val="24"/>
          <w:lang w:val="bg-BG"/>
        </w:rPr>
        <w:t>,</w:t>
      </w:r>
      <w:r w:rsidRPr="002E0E68">
        <w:rPr>
          <w:rFonts w:ascii="Times New Roman" w:hAnsi="Times New Roman" w:cs="Times New Roman"/>
          <w:sz w:val="24"/>
          <w:szCs w:val="24"/>
          <w:lang w:val="bg-BG"/>
        </w:rPr>
        <w:t xml:space="preserve"> за които са посочени конкретните изисквания за вида и заверката им</w:t>
      </w:r>
      <w:r w:rsidR="007E4C38" w:rsidRPr="002E0E68">
        <w:rPr>
          <w:rFonts w:ascii="Times New Roman" w:hAnsi="Times New Roman" w:cs="Times New Roman"/>
          <w:sz w:val="24"/>
          <w:szCs w:val="24"/>
          <w:lang w:val="bg-BG"/>
        </w:rPr>
        <w:t>.</w:t>
      </w:r>
      <w:r w:rsidRPr="002E0E68">
        <w:rPr>
          <w:rFonts w:ascii="Times New Roman" w:hAnsi="Times New Roman" w:cs="Times New Roman"/>
          <w:sz w:val="24"/>
          <w:szCs w:val="24"/>
          <w:lang w:val="bg-BG"/>
        </w:rPr>
        <w:t xml:space="preserve"> </w:t>
      </w:r>
    </w:p>
    <w:p w:rsidR="0045228B" w:rsidRPr="002E0E68" w:rsidRDefault="0045228B" w:rsidP="000C01CA">
      <w:pPr>
        <w:jc w:val="both"/>
        <w:rPr>
          <w:lang w:val="bg-BG"/>
        </w:rPr>
      </w:pPr>
    </w:p>
    <w:p w:rsidR="0045228B" w:rsidRPr="002E0E68" w:rsidRDefault="0045228B" w:rsidP="000C01CA">
      <w:pPr>
        <w:pStyle w:val="ListParagraph"/>
        <w:ind w:left="0"/>
        <w:rPr>
          <w:rFonts w:cs="Times New Roman"/>
          <w:lang w:val="bg-BG"/>
        </w:rPr>
      </w:pPr>
      <w:r w:rsidRPr="002E0E68">
        <w:rPr>
          <w:rFonts w:cs="Times New Roman"/>
          <w:color w:val="auto"/>
          <w:bdr w:val="none" w:sz="0" w:space="0" w:color="auto"/>
          <w:lang w:val="bg-BG"/>
        </w:rPr>
        <w:t xml:space="preserve">Документите и данните в офертата се подписват само от </w:t>
      </w:r>
      <w:r w:rsidRPr="002E0E68">
        <w:rPr>
          <w:rFonts w:eastAsia="Times New Roman" w:cs="Times New Roman"/>
          <w:color w:val="auto"/>
          <w:bdr w:val="none" w:sz="0" w:space="0" w:color="auto"/>
          <w:lang w:val="bg-BG"/>
        </w:rPr>
        <w:t>законния представител на участника</w:t>
      </w:r>
      <w:r w:rsidRPr="002E0E68">
        <w:rPr>
          <w:rFonts w:cs="Times New Roman"/>
          <w:color w:val="auto"/>
          <w:bdr w:val="none" w:sz="0" w:space="0" w:color="auto"/>
          <w:lang w:val="bg-BG"/>
        </w:rPr>
        <w:t xml:space="preserve"> или </w:t>
      </w:r>
      <w:r w:rsidRPr="002E0E68">
        <w:rPr>
          <w:rFonts w:eastAsia="Times New Roman" w:cs="Times New Roman"/>
          <w:color w:val="auto"/>
          <w:bdr w:val="none" w:sz="0" w:space="0" w:color="auto"/>
          <w:lang w:val="bg-BG"/>
        </w:rPr>
        <w:t xml:space="preserve">от </w:t>
      </w:r>
      <w:r w:rsidRPr="002E0E68">
        <w:rPr>
          <w:rFonts w:cs="Times New Roman"/>
          <w:color w:val="auto"/>
          <w:bdr w:val="none" w:sz="0" w:space="0" w:color="auto"/>
          <w:lang w:val="bg-BG"/>
        </w:rPr>
        <w:t>упълномощени за това лица</w:t>
      </w:r>
      <w:r w:rsidRPr="002E0E68">
        <w:rPr>
          <w:rFonts w:eastAsia="Times New Roman" w:cs="Times New Roman"/>
          <w:color w:val="auto"/>
          <w:bdr w:val="none" w:sz="0" w:space="0" w:color="auto"/>
          <w:lang w:val="bg-BG"/>
        </w:rPr>
        <w:t>. При упълномощаване в офертата</w:t>
      </w:r>
      <w:r w:rsidRPr="002E0E68">
        <w:rPr>
          <w:rFonts w:cs="Times New Roman"/>
          <w:color w:val="auto"/>
          <w:bdr w:val="none" w:sz="0" w:space="0" w:color="auto"/>
          <w:lang w:val="bg-BG"/>
        </w:rPr>
        <w:t xml:space="preserve"> се </w:t>
      </w:r>
      <w:r w:rsidRPr="002E0E68">
        <w:rPr>
          <w:rFonts w:eastAsia="Times New Roman" w:cs="Times New Roman"/>
          <w:color w:val="auto"/>
          <w:bdr w:val="none" w:sz="0" w:space="0" w:color="auto"/>
          <w:lang w:val="bg-BG"/>
        </w:rPr>
        <w:t>представя</w:t>
      </w:r>
      <w:r w:rsidRPr="002E0E68">
        <w:rPr>
          <w:rFonts w:cs="Times New Roman"/>
          <w:color w:val="auto"/>
          <w:bdr w:val="none" w:sz="0" w:space="0" w:color="auto"/>
          <w:lang w:val="bg-BG"/>
        </w:rPr>
        <w:t xml:space="preserve"> пълномощно за </w:t>
      </w:r>
      <w:r w:rsidRPr="002E0E68">
        <w:rPr>
          <w:rFonts w:cs="Times New Roman"/>
          <w:color w:val="auto"/>
          <w:bdr w:val="none" w:sz="0" w:space="0" w:color="auto"/>
          <w:lang w:val="bg-BG"/>
        </w:rPr>
        <w:lastRenderedPageBreak/>
        <w:t>изпълнението на такива функции</w:t>
      </w:r>
      <w:r w:rsidRPr="002E0E68">
        <w:rPr>
          <w:rFonts w:eastAsia="Times New Roman" w:cs="Times New Roman"/>
          <w:color w:val="auto"/>
          <w:bdr w:val="none" w:sz="0" w:space="0" w:color="auto"/>
          <w:lang w:val="bg-BG"/>
        </w:rPr>
        <w:t>. Представените копия на документи в офертата за участие следва да бъдат заверени от участника с гриф „Вярно с оригинала” и подпис</w:t>
      </w:r>
      <w:r w:rsidRPr="002E0E68">
        <w:rPr>
          <w:rFonts w:cs="Times New Roman"/>
          <w:color w:val="auto"/>
          <w:bdr w:val="none" w:sz="0" w:space="0" w:color="auto"/>
          <w:lang w:val="bg-BG"/>
        </w:rPr>
        <w:t>.</w:t>
      </w:r>
    </w:p>
    <w:p w:rsidR="0045228B" w:rsidRPr="002E0E68" w:rsidRDefault="0045228B" w:rsidP="000C01CA">
      <w:pPr>
        <w:pStyle w:val="Body"/>
        <w:tabs>
          <w:tab w:val="left" w:pos="851"/>
          <w:tab w:val="left" w:pos="1134"/>
        </w:tabs>
        <w:spacing w:after="0"/>
        <w:rPr>
          <w:rFonts w:ascii="Times New Roman" w:hAnsi="Times New Roman" w:cs="Times New Roman"/>
          <w:sz w:val="24"/>
          <w:szCs w:val="24"/>
          <w:lang w:val="bg-BG"/>
        </w:rPr>
      </w:pPr>
      <w:r w:rsidRPr="002E0E68">
        <w:rPr>
          <w:rFonts w:ascii="Times New Roman" w:hAnsi="Times New Roman" w:cs="Times New Roman"/>
          <w:sz w:val="24"/>
          <w:szCs w:val="24"/>
          <w:lang w:val="bg-BG"/>
        </w:rPr>
        <w:t>Офертите за участие се изготвят на български език.</w:t>
      </w:r>
    </w:p>
    <w:p w:rsidR="0045228B" w:rsidRPr="002E0E68" w:rsidRDefault="0045228B" w:rsidP="000C01CA">
      <w:pPr>
        <w:pStyle w:val="Body"/>
        <w:tabs>
          <w:tab w:val="left" w:pos="851"/>
          <w:tab w:val="left" w:pos="1134"/>
        </w:tabs>
        <w:spacing w:after="0"/>
        <w:rPr>
          <w:rFonts w:ascii="Times New Roman" w:hAnsi="Times New Roman" w:cs="Times New Roman"/>
          <w:sz w:val="24"/>
          <w:szCs w:val="24"/>
          <w:lang w:val="bg-BG"/>
        </w:rPr>
      </w:pPr>
    </w:p>
    <w:p w:rsidR="0045228B" w:rsidRPr="002E0E68" w:rsidRDefault="0045228B" w:rsidP="000C01CA">
      <w:pPr>
        <w:pStyle w:val="Body"/>
        <w:tabs>
          <w:tab w:val="left" w:pos="851"/>
          <w:tab w:val="left" w:pos="1134"/>
        </w:tabs>
        <w:spacing w:after="0"/>
        <w:rPr>
          <w:rFonts w:ascii="Times New Roman" w:hAnsi="Times New Roman" w:cs="Times New Roman"/>
          <w:sz w:val="24"/>
          <w:szCs w:val="24"/>
          <w:lang w:val="bg-BG"/>
        </w:rPr>
      </w:pPr>
      <w:r w:rsidRPr="002E0E68">
        <w:rPr>
          <w:rFonts w:ascii="Times New Roman" w:hAnsi="Times New Roman" w:cs="Times New Roman"/>
          <w:sz w:val="24"/>
          <w:szCs w:val="24"/>
          <w:lang w:val="bg-BG"/>
        </w:rPr>
        <w:t>При изготвяне на офертата всеки участник трябва да се придържа точно към обявените от възложителя условия и изискванията на чл. 47, ал. 1, ал. 2 и ал.</w:t>
      </w:r>
      <w:r w:rsidR="007E4C38" w:rsidRPr="002E0E68">
        <w:rPr>
          <w:rFonts w:ascii="Times New Roman" w:hAnsi="Times New Roman" w:cs="Times New Roman"/>
          <w:sz w:val="24"/>
          <w:szCs w:val="24"/>
          <w:lang w:val="bg-BG"/>
        </w:rPr>
        <w:t xml:space="preserve"> </w:t>
      </w:r>
      <w:r w:rsidRPr="002E0E68">
        <w:rPr>
          <w:rFonts w:ascii="Times New Roman" w:hAnsi="Times New Roman" w:cs="Times New Roman"/>
          <w:sz w:val="24"/>
          <w:szCs w:val="24"/>
          <w:lang w:val="bg-BG"/>
        </w:rPr>
        <w:t>3 от Правилника за прилагане на Закона за обществените поръчки (ППЗОП).</w:t>
      </w:r>
    </w:p>
    <w:p w:rsidR="0045228B" w:rsidRPr="002E0E68" w:rsidRDefault="0045228B" w:rsidP="000C01CA">
      <w:pPr>
        <w:pStyle w:val="Body"/>
        <w:tabs>
          <w:tab w:val="left" w:pos="851"/>
          <w:tab w:val="left" w:pos="1134"/>
        </w:tabs>
        <w:spacing w:after="0"/>
        <w:rPr>
          <w:rFonts w:ascii="Times New Roman" w:hAnsi="Times New Roman" w:cs="Times New Roman"/>
          <w:sz w:val="24"/>
          <w:szCs w:val="24"/>
          <w:lang w:val="bg-BG"/>
        </w:rPr>
      </w:pPr>
    </w:p>
    <w:p w:rsidR="0045228B" w:rsidRPr="002E0E68" w:rsidRDefault="0045228B" w:rsidP="000C01CA">
      <w:pPr>
        <w:pStyle w:val="Body"/>
        <w:tabs>
          <w:tab w:val="left" w:pos="851"/>
          <w:tab w:val="left" w:pos="1134"/>
        </w:tabs>
        <w:spacing w:after="0"/>
        <w:rPr>
          <w:rFonts w:ascii="Times New Roman" w:hAnsi="Times New Roman" w:cs="Times New Roman"/>
          <w:sz w:val="24"/>
          <w:szCs w:val="24"/>
          <w:lang w:val="bg-BG"/>
        </w:rPr>
      </w:pPr>
      <w:r w:rsidRPr="002E0E68">
        <w:rPr>
          <w:rFonts w:ascii="Times New Roman" w:hAnsi="Times New Roman" w:cs="Times New Roman"/>
          <w:sz w:val="24"/>
          <w:szCs w:val="24"/>
          <w:lang w:val="bg-BG"/>
        </w:rPr>
        <w:t>Документите, свързани с участието в процедурата, се представят от кандидата или от участника, или от упълномощен от него представител</w:t>
      </w:r>
      <w:r w:rsidR="007E4C38" w:rsidRPr="002E0E68">
        <w:rPr>
          <w:rFonts w:ascii="Times New Roman" w:hAnsi="Times New Roman" w:cs="Times New Roman"/>
          <w:sz w:val="24"/>
          <w:szCs w:val="24"/>
          <w:lang w:val="bg-BG"/>
        </w:rPr>
        <w:t xml:space="preserve"> </w:t>
      </w:r>
      <w:r w:rsidRPr="002E0E68">
        <w:rPr>
          <w:rFonts w:ascii="Times New Roman" w:hAnsi="Times New Roman" w:cs="Times New Roman"/>
          <w:sz w:val="24"/>
          <w:szCs w:val="24"/>
          <w:lang w:val="bg-BG"/>
        </w:rPr>
        <w:t>лично или чрез пощенска или друга куриерска услуга с препоръчана пратка с обратна разписка, на адреса, посочен от възложителя.</w:t>
      </w:r>
    </w:p>
    <w:p w:rsidR="0045228B" w:rsidRPr="002E0E68" w:rsidRDefault="0045228B" w:rsidP="000C01CA">
      <w:pPr>
        <w:pStyle w:val="Body"/>
        <w:tabs>
          <w:tab w:val="left" w:pos="851"/>
          <w:tab w:val="left" w:pos="1134"/>
        </w:tabs>
        <w:spacing w:after="0"/>
        <w:rPr>
          <w:rFonts w:ascii="Times New Roman" w:hAnsi="Times New Roman" w:cs="Times New Roman"/>
          <w:sz w:val="24"/>
          <w:szCs w:val="24"/>
          <w:lang w:val="bg-BG"/>
        </w:rPr>
      </w:pPr>
      <w:r w:rsidRPr="002E0E68">
        <w:rPr>
          <w:rFonts w:ascii="Times New Roman" w:hAnsi="Times New Roman" w:cs="Times New Roman"/>
          <w:sz w:val="24"/>
          <w:szCs w:val="24"/>
          <w:lang w:val="bg-BG"/>
        </w:rPr>
        <w:t>Документите се представят в запечатана непрозрачна опаковка, върху която се посочват:</w:t>
      </w:r>
    </w:p>
    <w:p w:rsidR="0045228B" w:rsidRPr="002E0E68" w:rsidRDefault="0045228B" w:rsidP="00406FA7">
      <w:pPr>
        <w:pStyle w:val="ListParagraph"/>
        <w:numPr>
          <w:ilvl w:val="0"/>
          <w:numId w:val="22"/>
        </w:numPr>
        <w:ind w:left="851" w:hanging="284"/>
        <w:rPr>
          <w:rFonts w:cs="Times New Roman"/>
          <w:lang w:val="bg-BG"/>
        </w:rPr>
      </w:pPr>
      <w:r w:rsidRPr="002E0E68">
        <w:rPr>
          <w:rFonts w:cs="Times New Roman"/>
          <w:lang w:val="bg-BG"/>
        </w:rPr>
        <w:t xml:space="preserve">Наименованието на </w:t>
      </w:r>
      <w:r w:rsidR="007E4C38" w:rsidRPr="002E0E68">
        <w:rPr>
          <w:rFonts w:cs="Times New Roman"/>
          <w:lang w:val="bg-BG"/>
        </w:rPr>
        <w:t>у</w:t>
      </w:r>
      <w:r w:rsidRPr="002E0E68">
        <w:rPr>
          <w:rFonts w:cs="Times New Roman"/>
          <w:lang w:val="bg-BG"/>
        </w:rPr>
        <w:t xml:space="preserve">частника, включително участниците в обединението, когато е приложимо; </w:t>
      </w:r>
    </w:p>
    <w:p w:rsidR="0045228B" w:rsidRPr="002E0E68" w:rsidRDefault="0045228B" w:rsidP="00406FA7">
      <w:pPr>
        <w:pStyle w:val="ListParagraph"/>
        <w:numPr>
          <w:ilvl w:val="0"/>
          <w:numId w:val="22"/>
        </w:numPr>
        <w:ind w:left="851" w:hanging="284"/>
        <w:rPr>
          <w:rFonts w:cs="Times New Roman"/>
          <w:lang w:val="bg-BG"/>
        </w:rPr>
      </w:pPr>
      <w:r w:rsidRPr="002E0E68">
        <w:rPr>
          <w:rFonts w:cs="Times New Roman"/>
          <w:lang w:val="bg-BG"/>
        </w:rPr>
        <w:t>Адрес за кореспонденция, телефон, факс и/или e-</w:t>
      </w:r>
      <w:proofErr w:type="spellStart"/>
      <w:r w:rsidRPr="002E0E68">
        <w:rPr>
          <w:rFonts w:cs="Times New Roman"/>
          <w:lang w:val="bg-BG"/>
        </w:rPr>
        <w:t>mail</w:t>
      </w:r>
      <w:proofErr w:type="spellEnd"/>
      <w:r w:rsidRPr="002E0E68">
        <w:rPr>
          <w:rFonts w:cs="Times New Roman"/>
          <w:lang w:val="bg-BG"/>
        </w:rPr>
        <w:t xml:space="preserve"> на участника</w:t>
      </w:r>
      <w:r w:rsidR="00575D3B" w:rsidRPr="002E0E68">
        <w:rPr>
          <w:rFonts w:cs="Times New Roman"/>
          <w:lang w:val="bg-BG"/>
        </w:rPr>
        <w:t>;</w:t>
      </w:r>
    </w:p>
    <w:p w:rsidR="0045228B" w:rsidRPr="002E0E68" w:rsidRDefault="0045228B" w:rsidP="00406FA7">
      <w:pPr>
        <w:pStyle w:val="ListParagraph"/>
        <w:numPr>
          <w:ilvl w:val="0"/>
          <w:numId w:val="22"/>
        </w:numPr>
        <w:ind w:left="851" w:hanging="284"/>
        <w:rPr>
          <w:rFonts w:cs="Times New Roman"/>
          <w:lang w:val="bg-BG"/>
        </w:rPr>
      </w:pPr>
      <w:r w:rsidRPr="002E0E68">
        <w:rPr>
          <w:rFonts w:cs="Times New Roman"/>
          <w:lang w:val="bg-BG"/>
        </w:rPr>
        <w:t>Наименованието на  поръчката, за която се подава оферта;</w:t>
      </w:r>
    </w:p>
    <w:p w:rsidR="0045228B" w:rsidRPr="002E0E68" w:rsidRDefault="0045228B" w:rsidP="00406FA7">
      <w:pPr>
        <w:pStyle w:val="ListParagraph"/>
        <w:numPr>
          <w:ilvl w:val="0"/>
          <w:numId w:val="22"/>
        </w:numPr>
        <w:ind w:left="851" w:hanging="284"/>
        <w:rPr>
          <w:rFonts w:cs="Times New Roman"/>
          <w:lang w:val="bg-BG"/>
        </w:rPr>
      </w:pPr>
      <w:r w:rsidRPr="002E0E68">
        <w:rPr>
          <w:rFonts w:cs="Times New Roman"/>
          <w:lang w:val="bg-BG"/>
        </w:rPr>
        <w:t xml:space="preserve">Опаковката включва документите по чл. 39, ал. 2 и ал. 3, т. 1 от ППЗОП, опис на представените документи, както и отделен запечатан непрозрачен плик с надпис </w:t>
      </w:r>
      <w:r w:rsidR="00406FA7" w:rsidRPr="002E0E68">
        <w:rPr>
          <w:rFonts w:cs="Times New Roman"/>
          <w:lang w:val="bg-BG"/>
        </w:rPr>
        <w:t>„</w:t>
      </w:r>
      <w:r w:rsidRPr="002E0E68">
        <w:rPr>
          <w:rFonts w:cs="Times New Roman"/>
          <w:lang w:val="bg-BG"/>
        </w:rPr>
        <w:t>Предлагани ценови параметри</w:t>
      </w:r>
      <w:r w:rsidR="00406FA7" w:rsidRPr="002E0E68">
        <w:rPr>
          <w:rFonts w:cs="Times New Roman"/>
          <w:lang w:val="bg-BG"/>
        </w:rPr>
        <w:t>“</w:t>
      </w:r>
      <w:r w:rsidRPr="002E0E68">
        <w:rPr>
          <w:rFonts w:cs="Times New Roman"/>
          <w:lang w:val="bg-BG"/>
        </w:rPr>
        <w:t>, който съдържа ценовото предложение по чл. 39, ал. 3, т. 2 от ППЗОП;</w:t>
      </w:r>
    </w:p>
    <w:p w:rsidR="0045228B" w:rsidRPr="002E0E68" w:rsidRDefault="0045228B" w:rsidP="000C01CA">
      <w:pPr>
        <w:pStyle w:val="Body"/>
        <w:tabs>
          <w:tab w:val="left" w:pos="851"/>
          <w:tab w:val="left" w:pos="1134"/>
        </w:tabs>
        <w:spacing w:after="0"/>
        <w:rPr>
          <w:rFonts w:ascii="Times New Roman" w:hAnsi="Times New Roman" w:cs="Times New Roman"/>
          <w:sz w:val="24"/>
          <w:szCs w:val="24"/>
          <w:lang w:val="bg-BG"/>
        </w:rPr>
      </w:pPr>
    </w:p>
    <w:p w:rsidR="0045228B" w:rsidRPr="002E0E68" w:rsidRDefault="0045228B" w:rsidP="000C01CA">
      <w:pPr>
        <w:pStyle w:val="Body"/>
        <w:tabs>
          <w:tab w:val="left" w:pos="851"/>
          <w:tab w:val="left" w:pos="1134"/>
        </w:tabs>
        <w:spacing w:after="0"/>
        <w:rPr>
          <w:rFonts w:ascii="Times New Roman" w:hAnsi="Times New Roman" w:cs="Times New Roman"/>
          <w:sz w:val="24"/>
          <w:szCs w:val="24"/>
          <w:lang w:val="bg-BG"/>
        </w:rPr>
      </w:pPr>
      <w:r w:rsidRPr="002E0E68">
        <w:rPr>
          <w:rFonts w:ascii="Times New Roman" w:hAnsi="Times New Roman" w:cs="Times New Roman"/>
          <w:sz w:val="24"/>
          <w:szCs w:val="24"/>
          <w:lang w:val="bg-BG"/>
        </w:rPr>
        <w:t>Ако за участник се установи липса, непълнота или несъответствие на информацията, с изискванията към личното му състояние или критериите за подбор</w:t>
      </w:r>
      <w:r w:rsidR="006E6123" w:rsidRPr="002E0E68">
        <w:rPr>
          <w:rFonts w:ascii="Times New Roman" w:hAnsi="Times New Roman" w:cs="Times New Roman"/>
          <w:sz w:val="24"/>
          <w:szCs w:val="24"/>
          <w:lang w:val="bg-BG"/>
        </w:rPr>
        <w:t>,</w:t>
      </w:r>
      <w:r w:rsidRPr="002E0E68">
        <w:rPr>
          <w:rFonts w:ascii="Times New Roman" w:hAnsi="Times New Roman" w:cs="Times New Roman"/>
          <w:sz w:val="24"/>
          <w:szCs w:val="24"/>
          <w:lang w:val="bg-BG"/>
        </w:rPr>
        <w:t xml:space="preserve"> посочени в настоящите указания</w:t>
      </w:r>
      <w:r w:rsidR="003A0E52" w:rsidRPr="002E0E68">
        <w:rPr>
          <w:rFonts w:ascii="Times New Roman" w:hAnsi="Times New Roman" w:cs="Times New Roman"/>
          <w:sz w:val="24"/>
          <w:szCs w:val="24"/>
          <w:lang w:val="bg-BG"/>
        </w:rPr>
        <w:t>,</w:t>
      </w:r>
      <w:r w:rsidRPr="002E0E68">
        <w:rPr>
          <w:rFonts w:ascii="Times New Roman" w:hAnsi="Times New Roman" w:cs="Times New Roman"/>
          <w:sz w:val="24"/>
          <w:szCs w:val="24"/>
          <w:lang w:val="bg-BG"/>
        </w:rPr>
        <w:t xml:space="preserve"> ще бъде предложен за отстраняване от участие в процедурата за възлагане на обществената поръчка, при спазване на разпоредбите на чл. 54, ал. 7 – 13 от ППЗОП.</w:t>
      </w:r>
    </w:p>
    <w:p w:rsidR="00BB704F" w:rsidRPr="002E0E68" w:rsidRDefault="00BB704F" w:rsidP="000C01CA">
      <w:pPr>
        <w:pStyle w:val="Body"/>
        <w:tabs>
          <w:tab w:val="left" w:pos="851"/>
          <w:tab w:val="left" w:pos="1134"/>
        </w:tabs>
        <w:spacing w:after="0"/>
        <w:rPr>
          <w:rFonts w:ascii="Times New Roman" w:hAnsi="Times New Roman" w:cs="Times New Roman"/>
          <w:sz w:val="24"/>
          <w:szCs w:val="24"/>
          <w:lang w:val="bg-BG"/>
        </w:rPr>
      </w:pPr>
    </w:p>
    <w:p w:rsidR="008B1EE8" w:rsidRPr="008C1F62" w:rsidRDefault="0045228B" w:rsidP="00001B98">
      <w:pPr>
        <w:pStyle w:val="Body"/>
        <w:numPr>
          <w:ilvl w:val="0"/>
          <w:numId w:val="28"/>
        </w:numPr>
        <w:tabs>
          <w:tab w:val="left" w:pos="851"/>
          <w:tab w:val="left" w:pos="1134"/>
        </w:tabs>
        <w:spacing w:after="0"/>
        <w:ind w:left="0" w:firstLine="0"/>
        <w:rPr>
          <w:rFonts w:ascii="Times New Roman" w:hAnsi="Times New Roman" w:cs="Times New Roman"/>
          <w:b/>
          <w:sz w:val="24"/>
          <w:szCs w:val="24"/>
          <w:lang w:val="bg-BG"/>
        </w:rPr>
      </w:pPr>
      <w:r w:rsidRPr="008C1F62">
        <w:rPr>
          <w:rFonts w:ascii="Times New Roman" w:hAnsi="Times New Roman" w:cs="Times New Roman"/>
          <w:b/>
          <w:sz w:val="24"/>
          <w:szCs w:val="24"/>
          <w:lang w:val="bg-BG"/>
        </w:rPr>
        <w:t>Съдържание на оп</w:t>
      </w:r>
      <w:r w:rsidR="008B1EE8" w:rsidRPr="008C1F62">
        <w:rPr>
          <w:rFonts w:ascii="Times New Roman" w:hAnsi="Times New Roman" w:cs="Times New Roman"/>
          <w:b/>
          <w:sz w:val="24"/>
          <w:szCs w:val="24"/>
          <w:lang w:val="bg-BG"/>
        </w:rPr>
        <w:t>аковката – документи и образци:</w:t>
      </w:r>
    </w:p>
    <w:p w:rsidR="0045228B" w:rsidRPr="002E0E68" w:rsidRDefault="0045228B" w:rsidP="00406FA7">
      <w:pPr>
        <w:pStyle w:val="ListParagraph"/>
        <w:numPr>
          <w:ilvl w:val="0"/>
          <w:numId w:val="22"/>
        </w:numPr>
        <w:ind w:left="851" w:hanging="284"/>
        <w:rPr>
          <w:rFonts w:cs="Times New Roman"/>
          <w:lang w:val="bg-BG"/>
        </w:rPr>
      </w:pPr>
      <w:r w:rsidRPr="002E0E68">
        <w:rPr>
          <w:rFonts w:cs="Times New Roman"/>
          <w:lang w:val="bg-BG"/>
        </w:rPr>
        <w:t>Списък на документите, съдържащи се в офертата</w:t>
      </w:r>
      <w:r w:rsidR="004A55D4" w:rsidRPr="002E0E68">
        <w:rPr>
          <w:rFonts w:cs="Times New Roman"/>
          <w:lang w:val="bg-BG"/>
        </w:rPr>
        <w:t>,</w:t>
      </w:r>
      <w:r w:rsidRPr="002E0E68">
        <w:rPr>
          <w:rFonts w:cs="Times New Roman"/>
          <w:lang w:val="bg-BG"/>
        </w:rPr>
        <w:t xml:space="preserve"> подписан от участника</w:t>
      </w:r>
      <w:r w:rsidR="004A55D4" w:rsidRPr="002E0E68">
        <w:rPr>
          <w:rFonts w:cs="Times New Roman"/>
          <w:lang w:val="bg-BG"/>
        </w:rPr>
        <w:t xml:space="preserve"> </w:t>
      </w:r>
      <w:r w:rsidRPr="002E0E68">
        <w:rPr>
          <w:rFonts w:cs="Times New Roman"/>
          <w:lang w:val="bg-BG"/>
        </w:rPr>
        <w:t>- в свободна форма;</w:t>
      </w:r>
    </w:p>
    <w:p w:rsidR="0045228B" w:rsidRPr="002E0E68" w:rsidRDefault="0045228B" w:rsidP="00406FA7">
      <w:pPr>
        <w:pStyle w:val="ListParagraph"/>
        <w:numPr>
          <w:ilvl w:val="0"/>
          <w:numId w:val="22"/>
        </w:numPr>
        <w:ind w:left="851" w:hanging="284"/>
        <w:rPr>
          <w:rFonts w:cs="Times New Roman"/>
          <w:lang w:val="bg-BG"/>
        </w:rPr>
      </w:pPr>
      <w:r w:rsidRPr="002E0E68">
        <w:rPr>
          <w:rFonts w:cs="Times New Roman"/>
          <w:lang w:val="bg-BG"/>
        </w:rPr>
        <w:t>Единен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 което не е юридическо лице, за всеки подизпълнител и за всяко лице, чиито ресурси ще бъдат ангажирани в изпълнението на поръчката</w:t>
      </w:r>
      <w:r w:rsidR="00961D4B" w:rsidRPr="002E0E68">
        <w:rPr>
          <w:rFonts w:cs="Times New Roman"/>
          <w:lang w:val="bg-BG"/>
        </w:rPr>
        <w:t>,</w:t>
      </w:r>
      <w:r w:rsidRPr="002E0E68">
        <w:rPr>
          <w:rFonts w:cs="Times New Roman"/>
          <w:lang w:val="bg-BG"/>
        </w:rPr>
        <w:t xml:space="preserve"> съдържащо информация относно личното състояние и критериите за подбор по Образец № 1;</w:t>
      </w:r>
    </w:p>
    <w:p w:rsidR="0045228B" w:rsidRPr="002E0E68" w:rsidRDefault="0045228B" w:rsidP="00406FA7">
      <w:pPr>
        <w:pStyle w:val="ListParagraph"/>
        <w:numPr>
          <w:ilvl w:val="0"/>
          <w:numId w:val="22"/>
        </w:numPr>
        <w:ind w:left="851" w:hanging="284"/>
        <w:rPr>
          <w:rFonts w:cs="Times New Roman"/>
          <w:lang w:val="bg-BG"/>
        </w:rPr>
      </w:pPr>
      <w:r w:rsidRPr="002E0E68">
        <w:rPr>
          <w:rFonts w:cs="Times New Roman"/>
          <w:lang w:val="bg-BG"/>
        </w:rPr>
        <w:t>документи за доказване на предприетите мерки за надеждност, когато е приложимо;</w:t>
      </w:r>
    </w:p>
    <w:p w:rsidR="0045228B" w:rsidRPr="002E0E68" w:rsidRDefault="0045228B" w:rsidP="00406FA7">
      <w:pPr>
        <w:pStyle w:val="ListParagraph"/>
        <w:numPr>
          <w:ilvl w:val="0"/>
          <w:numId w:val="22"/>
        </w:numPr>
        <w:ind w:left="851" w:hanging="284"/>
        <w:rPr>
          <w:rFonts w:cs="Times New Roman"/>
          <w:lang w:val="bg-BG"/>
        </w:rPr>
      </w:pPr>
      <w:r w:rsidRPr="002E0E68">
        <w:rPr>
          <w:rFonts w:cs="Times New Roman"/>
          <w:lang w:val="bg-BG"/>
        </w:rPr>
        <w:t>документите по чл. 37, ал. 4 от ППЗОП, когато е приложимо.</w:t>
      </w:r>
    </w:p>
    <w:p w:rsidR="0045228B" w:rsidRPr="002E0E68" w:rsidRDefault="0045228B" w:rsidP="000C01CA">
      <w:pPr>
        <w:pStyle w:val="ListParagraph"/>
        <w:ind w:left="0"/>
        <w:rPr>
          <w:rFonts w:cs="Times New Roman"/>
          <w:b/>
          <w:lang w:val="bg-BG"/>
        </w:rPr>
      </w:pPr>
    </w:p>
    <w:p w:rsidR="008B1EE8" w:rsidRPr="008C1F62" w:rsidRDefault="0045228B" w:rsidP="00E8073E">
      <w:pPr>
        <w:pStyle w:val="Body"/>
        <w:numPr>
          <w:ilvl w:val="0"/>
          <w:numId w:val="28"/>
        </w:numPr>
        <w:tabs>
          <w:tab w:val="left" w:pos="851"/>
        </w:tabs>
        <w:spacing w:after="0"/>
        <w:ind w:left="0" w:firstLine="0"/>
        <w:rPr>
          <w:rFonts w:ascii="Times New Roman" w:hAnsi="Times New Roman" w:cs="Times New Roman"/>
          <w:b/>
          <w:sz w:val="24"/>
          <w:szCs w:val="24"/>
          <w:lang w:val="bg-BG"/>
        </w:rPr>
      </w:pPr>
      <w:r w:rsidRPr="008C1F62">
        <w:rPr>
          <w:rFonts w:ascii="Times New Roman" w:hAnsi="Times New Roman" w:cs="Times New Roman"/>
          <w:b/>
          <w:sz w:val="24"/>
          <w:szCs w:val="24"/>
          <w:lang w:val="bg-BG"/>
        </w:rPr>
        <w:t>Указание за подготовка на ЕЕДОП:</w:t>
      </w:r>
    </w:p>
    <w:p w:rsidR="0045228B" w:rsidRPr="002E0E68" w:rsidRDefault="0045228B" w:rsidP="000C01CA">
      <w:pPr>
        <w:pStyle w:val="Body"/>
        <w:shd w:val="clear" w:color="auto" w:fill="FFFFFF"/>
        <w:spacing w:after="0"/>
        <w:rPr>
          <w:rFonts w:ascii="Times New Roman" w:eastAsia="Times New Roman" w:hAnsi="Times New Roman" w:cs="Times New Roman"/>
          <w:sz w:val="24"/>
          <w:szCs w:val="24"/>
          <w:lang w:val="bg-BG"/>
        </w:rPr>
      </w:pPr>
      <w:r w:rsidRPr="002E0E68">
        <w:rPr>
          <w:rFonts w:ascii="Times New Roman" w:hAnsi="Times New Roman" w:cs="Times New Roman"/>
          <w:sz w:val="24"/>
          <w:szCs w:val="24"/>
          <w:lang w:val="bg-BG"/>
        </w:rPr>
        <w:t>При подаване на оферта участникът декларира липсата на основанията за отстраняване и съответствие с критериите за подбор чрез представяне на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45228B" w:rsidRPr="002E0E68" w:rsidRDefault="0045228B" w:rsidP="000C01CA">
      <w:pPr>
        <w:pStyle w:val="Body"/>
        <w:shd w:val="clear" w:color="auto" w:fill="FFFFFF"/>
        <w:spacing w:after="0"/>
        <w:rPr>
          <w:rFonts w:ascii="Times New Roman" w:eastAsia="Times New Roman" w:hAnsi="Times New Roman" w:cs="Times New Roman"/>
          <w:sz w:val="24"/>
          <w:szCs w:val="24"/>
          <w:lang w:val="bg-BG"/>
        </w:rPr>
      </w:pPr>
      <w:r w:rsidRPr="002E0E68">
        <w:rPr>
          <w:rFonts w:ascii="Times New Roman" w:hAnsi="Times New Roman" w:cs="Times New Roman"/>
          <w:sz w:val="24"/>
          <w:szCs w:val="24"/>
          <w:lang w:val="bg-BG"/>
        </w:rPr>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w:t>
      </w:r>
    </w:p>
    <w:p w:rsidR="0045228B" w:rsidRPr="002E0E68" w:rsidRDefault="0045228B" w:rsidP="000C01CA">
      <w:pPr>
        <w:pStyle w:val="Body"/>
        <w:spacing w:after="0"/>
        <w:rPr>
          <w:rFonts w:ascii="Times New Roman" w:eastAsia="Times New Roman" w:hAnsi="Times New Roman" w:cs="Times New Roman"/>
          <w:sz w:val="24"/>
          <w:szCs w:val="24"/>
          <w:lang w:val="bg-BG"/>
        </w:rPr>
      </w:pPr>
      <w:r w:rsidRPr="002E0E68">
        <w:rPr>
          <w:rFonts w:ascii="Times New Roman" w:hAnsi="Times New Roman" w:cs="Times New Roman"/>
          <w:sz w:val="24"/>
          <w:szCs w:val="24"/>
          <w:lang w:val="bg-BG"/>
        </w:rPr>
        <w:t>В случай, че участникът е обединение, което не е юридическо лице ЕЕДОП се представя за всяко физическо и/или юридическо лице, включено в състава на обединението.</w:t>
      </w:r>
    </w:p>
    <w:p w:rsidR="0045228B" w:rsidRPr="002E0E68" w:rsidRDefault="0045228B" w:rsidP="000C01CA">
      <w:pPr>
        <w:pStyle w:val="Body"/>
        <w:shd w:val="clear" w:color="auto" w:fill="FFFFFF"/>
        <w:spacing w:after="0"/>
        <w:rPr>
          <w:rFonts w:ascii="Times New Roman" w:eastAsia="Times New Roman" w:hAnsi="Times New Roman" w:cs="Times New Roman"/>
          <w:sz w:val="24"/>
          <w:szCs w:val="24"/>
          <w:lang w:val="bg-BG"/>
        </w:rPr>
      </w:pPr>
      <w:r w:rsidRPr="002E0E68">
        <w:rPr>
          <w:rFonts w:ascii="Times New Roman" w:hAnsi="Times New Roman" w:cs="Times New Roman"/>
          <w:sz w:val="24"/>
          <w:szCs w:val="24"/>
          <w:lang w:val="bg-BG"/>
        </w:rPr>
        <w:lastRenderedPageBreak/>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възможността, когато е осигурен пряк и неограничен достъп по електронен път до вече изготвен и подписан електронно ЕЕДОП. </w:t>
      </w:r>
    </w:p>
    <w:p w:rsidR="0045228B" w:rsidRPr="002E0E68" w:rsidRDefault="0045228B" w:rsidP="000C01CA">
      <w:pPr>
        <w:pStyle w:val="Body"/>
        <w:shd w:val="clear" w:color="auto" w:fill="FFFFFF"/>
        <w:spacing w:after="0"/>
        <w:rPr>
          <w:rFonts w:ascii="Times New Roman" w:eastAsia="Times New Roman" w:hAnsi="Times New Roman" w:cs="Times New Roman"/>
          <w:b/>
          <w:bCs/>
          <w:sz w:val="24"/>
          <w:szCs w:val="24"/>
          <w:lang w:val="bg-BG"/>
        </w:rPr>
      </w:pPr>
      <w:r w:rsidRPr="002E0E68">
        <w:rPr>
          <w:rFonts w:ascii="Times New Roman" w:hAnsi="Times New Roman" w:cs="Times New Roman"/>
          <w:b/>
          <w:bCs/>
          <w:sz w:val="24"/>
          <w:szCs w:val="24"/>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45228B" w:rsidRPr="002E0E68" w:rsidRDefault="0045228B" w:rsidP="000C01CA">
      <w:pPr>
        <w:pStyle w:val="Body"/>
        <w:shd w:val="clear" w:color="auto" w:fill="FFFFFF"/>
        <w:spacing w:after="0"/>
        <w:rPr>
          <w:rFonts w:ascii="Times New Roman" w:eastAsia="Times New Roman" w:hAnsi="Times New Roman" w:cs="Times New Roman"/>
          <w:sz w:val="24"/>
          <w:szCs w:val="24"/>
          <w:lang w:val="bg-BG"/>
        </w:rPr>
      </w:pPr>
      <w:r w:rsidRPr="002E0E68">
        <w:rPr>
          <w:rFonts w:ascii="Times New Roman" w:hAnsi="Times New Roman" w:cs="Times New Roman"/>
          <w:sz w:val="24"/>
          <w:szCs w:val="24"/>
          <w:lang w:val="bg-BG"/>
        </w:rPr>
        <w:t>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45228B" w:rsidRPr="002E0E68" w:rsidRDefault="0045228B" w:rsidP="000C01CA">
      <w:pPr>
        <w:pStyle w:val="Body"/>
        <w:shd w:val="clear" w:color="auto" w:fill="FFFFFF"/>
        <w:spacing w:after="0"/>
        <w:rPr>
          <w:rFonts w:ascii="Times New Roman" w:eastAsia="Times New Roman" w:hAnsi="Times New Roman" w:cs="Times New Roman"/>
          <w:sz w:val="24"/>
          <w:szCs w:val="24"/>
          <w:lang w:val="bg-BG"/>
        </w:rPr>
      </w:pPr>
      <w:r w:rsidRPr="002E0E68">
        <w:rPr>
          <w:rFonts w:ascii="Times New Roman" w:hAnsi="Times New Roman" w:cs="Times New Roman"/>
          <w:sz w:val="24"/>
          <w:szCs w:val="24"/>
          <w:lang w:val="bg-BG"/>
        </w:rPr>
        <w:t>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p w:rsidR="0045228B" w:rsidRPr="002E0E68" w:rsidRDefault="0045228B" w:rsidP="000C01CA">
      <w:pPr>
        <w:pStyle w:val="Body"/>
        <w:shd w:val="clear" w:color="auto" w:fill="FFFFFF"/>
        <w:spacing w:after="0"/>
        <w:rPr>
          <w:rFonts w:ascii="Times New Roman" w:eastAsia="Times New Roman" w:hAnsi="Times New Roman" w:cs="Times New Roman"/>
          <w:b/>
          <w:bCs/>
          <w:i/>
          <w:iCs/>
          <w:sz w:val="24"/>
          <w:szCs w:val="24"/>
          <w:lang w:val="bg-BG"/>
        </w:rPr>
      </w:pPr>
      <w:r w:rsidRPr="002E0E68">
        <w:rPr>
          <w:rFonts w:ascii="Times New Roman" w:hAnsi="Times New Roman" w:cs="Times New Roman"/>
          <w:b/>
          <w:bCs/>
          <w:i/>
          <w:iCs/>
          <w:sz w:val="24"/>
          <w:szCs w:val="24"/>
          <w:lang w:val="bg-BG"/>
        </w:rPr>
        <w:t>Важно:</w:t>
      </w:r>
    </w:p>
    <w:p w:rsidR="0045228B" w:rsidRPr="002E0E68" w:rsidRDefault="0045228B" w:rsidP="000C01CA">
      <w:pPr>
        <w:pStyle w:val="Body"/>
        <w:shd w:val="clear" w:color="auto" w:fill="FFFFFF"/>
        <w:spacing w:after="0"/>
        <w:rPr>
          <w:rFonts w:ascii="Times New Roman" w:eastAsia="Times New Roman" w:hAnsi="Times New Roman" w:cs="Times New Roman"/>
          <w:b/>
          <w:bCs/>
          <w:i/>
          <w:iCs/>
          <w:sz w:val="24"/>
          <w:szCs w:val="24"/>
          <w:lang w:val="bg-BG"/>
        </w:rPr>
      </w:pPr>
      <w:r w:rsidRPr="002E0E68">
        <w:rPr>
          <w:rFonts w:ascii="Times New Roman" w:hAnsi="Times New Roman" w:cs="Times New Roman"/>
          <w:b/>
          <w:bCs/>
          <w:i/>
          <w:iCs/>
          <w:sz w:val="24"/>
          <w:szCs w:val="24"/>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Документите се представят и за подизпълнителите</w:t>
      </w:r>
      <w:r w:rsidR="007E35AD" w:rsidRPr="002E0E68">
        <w:rPr>
          <w:rFonts w:ascii="Times New Roman" w:hAnsi="Times New Roman" w:cs="Times New Roman"/>
          <w:b/>
          <w:bCs/>
          <w:i/>
          <w:iCs/>
          <w:sz w:val="24"/>
          <w:szCs w:val="24"/>
          <w:lang w:val="bg-BG"/>
        </w:rPr>
        <w:t>,</w:t>
      </w:r>
      <w:r w:rsidRPr="002E0E68">
        <w:rPr>
          <w:rFonts w:ascii="Times New Roman" w:hAnsi="Times New Roman" w:cs="Times New Roman"/>
          <w:b/>
          <w:bCs/>
          <w:i/>
          <w:iCs/>
          <w:sz w:val="24"/>
          <w:szCs w:val="24"/>
          <w:lang w:val="bg-BG"/>
        </w:rPr>
        <w:t xml:space="preserve"> и третите лица, ако има такива.</w:t>
      </w:r>
    </w:p>
    <w:p w:rsidR="0045228B" w:rsidRPr="002E0E68" w:rsidRDefault="0045228B" w:rsidP="000C01CA">
      <w:pPr>
        <w:pStyle w:val="BodyText3"/>
        <w:shd w:val="clear" w:color="auto" w:fill="auto"/>
        <w:tabs>
          <w:tab w:val="left" w:pos="927"/>
        </w:tabs>
        <w:spacing w:after="0" w:line="240" w:lineRule="auto"/>
        <w:rPr>
          <w:rFonts w:ascii="Times New Roman" w:eastAsia="Times New Roman" w:hAnsi="Times New Roman" w:cs="Times New Roman"/>
          <w:sz w:val="24"/>
          <w:szCs w:val="24"/>
          <w:lang w:val="bg-BG"/>
        </w:rPr>
      </w:pPr>
    </w:p>
    <w:p w:rsidR="0045228B" w:rsidRPr="002E0E68" w:rsidRDefault="0045228B" w:rsidP="000C01CA">
      <w:pPr>
        <w:pStyle w:val="Body"/>
        <w:tabs>
          <w:tab w:val="left" w:pos="851"/>
        </w:tabs>
        <w:spacing w:after="0"/>
        <w:rPr>
          <w:rFonts w:ascii="Times New Roman" w:hAnsi="Times New Roman" w:cs="Times New Roman"/>
          <w:sz w:val="24"/>
          <w:szCs w:val="24"/>
          <w:lang w:val="bg-BG"/>
        </w:rPr>
      </w:pPr>
      <w:r w:rsidRPr="002E0E68">
        <w:rPr>
          <w:rFonts w:ascii="Times New Roman" w:hAnsi="Times New Roman" w:cs="Times New Roman"/>
          <w:sz w:val="24"/>
          <w:szCs w:val="24"/>
          <w:lang w:val="bg-BG"/>
        </w:rPr>
        <w:t>Документи за доказване на предприетите мерки за надеждност (когато е приложимо):</w:t>
      </w:r>
    </w:p>
    <w:p w:rsidR="0045228B" w:rsidRPr="002E0E68" w:rsidRDefault="0045228B" w:rsidP="000C01CA">
      <w:pPr>
        <w:pStyle w:val="Body"/>
        <w:tabs>
          <w:tab w:val="left" w:pos="851"/>
        </w:tabs>
        <w:spacing w:after="0"/>
        <w:rPr>
          <w:rFonts w:ascii="Times New Roman" w:hAnsi="Times New Roman" w:cs="Times New Roman"/>
          <w:sz w:val="24"/>
          <w:szCs w:val="24"/>
          <w:lang w:val="bg-BG"/>
        </w:rPr>
      </w:pPr>
    </w:p>
    <w:p w:rsidR="0045228B" w:rsidRPr="002E0E68" w:rsidRDefault="0045228B" w:rsidP="000C01CA">
      <w:pPr>
        <w:pStyle w:val="Body"/>
        <w:shd w:val="clear" w:color="auto" w:fill="FFFFFF"/>
        <w:spacing w:after="0"/>
        <w:rPr>
          <w:rFonts w:ascii="Times New Roman" w:eastAsia="Times New Roman" w:hAnsi="Times New Roman" w:cs="Times New Roman"/>
          <w:sz w:val="24"/>
          <w:szCs w:val="24"/>
          <w:lang w:val="bg-BG"/>
        </w:rPr>
      </w:pPr>
      <w:r w:rsidRPr="002E0E68">
        <w:rPr>
          <w:rFonts w:ascii="Times New Roman" w:hAnsi="Times New Roman" w:cs="Times New Roman"/>
          <w:sz w:val="24"/>
          <w:szCs w:val="24"/>
          <w:lang w:val="bg-BG"/>
        </w:rPr>
        <w:t xml:space="preserve">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45228B" w:rsidRPr="002E0E68" w:rsidRDefault="0045228B" w:rsidP="000C01CA">
      <w:pPr>
        <w:pStyle w:val="Body"/>
        <w:shd w:val="clear" w:color="auto" w:fill="FFFFFF"/>
        <w:spacing w:after="0"/>
        <w:rPr>
          <w:rFonts w:ascii="Times New Roman" w:eastAsia="Times New Roman" w:hAnsi="Times New Roman" w:cs="Times New Roman"/>
          <w:sz w:val="24"/>
          <w:szCs w:val="24"/>
          <w:lang w:val="bg-BG"/>
        </w:rPr>
      </w:pPr>
      <w:r w:rsidRPr="002E0E68">
        <w:rPr>
          <w:rFonts w:ascii="Times New Roman" w:hAnsi="Times New Roman" w:cs="Times New Roman"/>
          <w:sz w:val="24"/>
          <w:szCs w:val="24"/>
          <w:lang w:val="bg-BG"/>
        </w:rPr>
        <w:t>е погасил задълженията си по чл. 54, ал. 1, т. 3 от ЗОП, включително начислените лихви и/или глоби или че те са разсрочени, отсрочени или обезпечени;</w:t>
      </w:r>
    </w:p>
    <w:p w:rsidR="0045228B" w:rsidRPr="002E0E68" w:rsidRDefault="0045228B" w:rsidP="000C01CA">
      <w:pPr>
        <w:pStyle w:val="Body"/>
        <w:shd w:val="clear" w:color="auto" w:fill="FFFFFF"/>
        <w:spacing w:after="0"/>
        <w:rPr>
          <w:rFonts w:ascii="Times New Roman" w:eastAsia="Times New Roman" w:hAnsi="Times New Roman" w:cs="Times New Roman"/>
          <w:sz w:val="24"/>
          <w:szCs w:val="24"/>
          <w:lang w:val="bg-BG"/>
        </w:rPr>
      </w:pPr>
      <w:r w:rsidRPr="002E0E68">
        <w:rPr>
          <w:rFonts w:ascii="Times New Roman" w:hAnsi="Times New Roman" w:cs="Times New Roman"/>
          <w:sz w:val="24"/>
          <w:szCs w:val="24"/>
          <w:lang w:val="bg-BG"/>
        </w:rPr>
        <w:t>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45228B" w:rsidRPr="002E0E68" w:rsidRDefault="0045228B" w:rsidP="000C01CA">
      <w:pPr>
        <w:pStyle w:val="Body"/>
        <w:shd w:val="clear" w:color="auto" w:fill="FFFFFF"/>
        <w:spacing w:after="0"/>
        <w:rPr>
          <w:rFonts w:ascii="Times New Roman" w:hAnsi="Times New Roman" w:cs="Times New Roman"/>
          <w:sz w:val="24"/>
          <w:szCs w:val="24"/>
          <w:lang w:val="bg-BG"/>
        </w:rPr>
      </w:pPr>
      <w:r w:rsidRPr="002E0E68">
        <w:rPr>
          <w:rFonts w:ascii="Times New Roman" w:hAnsi="Times New Roman" w:cs="Times New Roman"/>
          <w:sz w:val="24"/>
          <w:szCs w:val="24"/>
          <w:lang w:val="bg-BG"/>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45228B" w:rsidRPr="002E0E68" w:rsidRDefault="0045228B" w:rsidP="000C01CA">
      <w:pPr>
        <w:pStyle w:val="Body"/>
        <w:shd w:val="clear" w:color="auto" w:fill="FFFFFF"/>
        <w:spacing w:after="0"/>
        <w:rPr>
          <w:rFonts w:ascii="Times New Roman" w:eastAsia="Times New Roman" w:hAnsi="Times New Roman" w:cs="Times New Roman"/>
          <w:sz w:val="24"/>
          <w:szCs w:val="24"/>
          <w:lang w:val="bg-BG"/>
        </w:rPr>
      </w:pPr>
    </w:p>
    <w:p w:rsidR="0045228B" w:rsidRPr="002E0E68" w:rsidRDefault="0045228B" w:rsidP="000C01CA">
      <w:pPr>
        <w:pStyle w:val="Body"/>
        <w:tabs>
          <w:tab w:val="left" w:pos="851"/>
        </w:tabs>
        <w:spacing w:after="0"/>
        <w:rPr>
          <w:rFonts w:ascii="Times New Roman" w:hAnsi="Times New Roman" w:cs="Times New Roman"/>
          <w:sz w:val="24"/>
          <w:szCs w:val="24"/>
          <w:lang w:val="bg-BG"/>
        </w:rPr>
      </w:pPr>
      <w:r w:rsidRPr="002E0E68">
        <w:rPr>
          <w:rFonts w:ascii="Times New Roman" w:hAnsi="Times New Roman" w:cs="Times New Roman"/>
          <w:sz w:val="24"/>
          <w:szCs w:val="24"/>
          <w:lang w:val="bg-BG"/>
        </w:rPr>
        <w:t>Като доказателства за надеждността на участника се представят следните документи:</w:t>
      </w:r>
    </w:p>
    <w:p w:rsidR="0045228B" w:rsidRPr="002E0E68" w:rsidRDefault="0045228B" w:rsidP="00406FA7">
      <w:pPr>
        <w:pStyle w:val="ListParagraph"/>
        <w:numPr>
          <w:ilvl w:val="0"/>
          <w:numId w:val="22"/>
        </w:numPr>
        <w:ind w:left="851" w:hanging="284"/>
        <w:rPr>
          <w:rFonts w:cs="Times New Roman"/>
          <w:lang w:val="bg-BG"/>
        </w:rPr>
      </w:pPr>
      <w:r w:rsidRPr="002E0E68">
        <w:rPr>
          <w:rFonts w:cs="Times New Roman"/>
          <w:lang w:val="bg-BG"/>
        </w:rPr>
        <w:t xml:space="preserve">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45228B" w:rsidRPr="002E0E68" w:rsidRDefault="0045228B" w:rsidP="00406FA7">
      <w:pPr>
        <w:pStyle w:val="ListParagraph"/>
        <w:numPr>
          <w:ilvl w:val="0"/>
          <w:numId w:val="22"/>
        </w:numPr>
        <w:ind w:left="851" w:hanging="284"/>
        <w:rPr>
          <w:rFonts w:cs="Times New Roman"/>
          <w:lang w:val="bg-BG"/>
        </w:rPr>
      </w:pPr>
      <w:r w:rsidRPr="002E0E68">
        <w:rPr>
          <w:rFonts w:cs="Times New Roman"/>
          <w:lang w:val="bg-BG"/>
        </w:rPr>
        <w:t>по отношение на обстоятелството по чл. 56, ал. 1, т. 3 от ЗОП – документ от съответния компетентен орган за потвърждение на описаните обстоятелства.</w:t>
      </w:r>
    </w:p>
    <w:p w:rsidR="0045228B" w:rsidRPr="002E0E68" w:rsidRDefault="0045228B" w:rsidP="000C01CA">
      <w:pPr>
        <w:pStyle w:val="Body"/>
        <w:shd w:val="clear" w:color="auto" w:fill="FFFFFF"/>
        <w:spacing w:after="0"/>
        <w:rPr>
          <w:rFonts w:ascii="Times New Roman" w:eastAsia="Times New Roman" w:hAnsi="Times New Roman" w:cs="Times New Roman"/>
          <w:b/>
          <w:bCs/>
          <w:i/>
          <w:iCs/>
          <w:sz w:val="24"/>
          <w:szCs w:val="24"/>
          <w:lang w:val="bg-BG"/>
        </w:rPr>
      </w:pPr>
      <w:r w:rsidRPr="002E0E68">
        <w:rPr>
          <w:rFonts w:ascii="Times New Roman" w:hAnsi="Times New Roman" w:cs="Times New Roman"/>
          <w:b/>
          <w:bCs/>
          <w:i/>
          <w:iCs/>
          <w:sz w:val="24"/>
          <w:szCs w:val="24"/>
          <w:lang w:val="bg-BG"/>
        </w:rPr>
        <w:t>Важно:</w:t>
      </w:r>
    </w:p>
    <w:p w:rsidR="0045228B" w:rsidRPr="002E0E68" w:rsidRDefault="0045228B" w:rsidP="000C01CA">
      <w:pPr>
        <w:pStyle w:val="Body"/>
        <w:shd w:val="clear" w:color="auto" w:fill="FFFFFF"/>
        <w:spacing w:after="0"/>
        <w:rPr>
          <w:rFonts w:ascii="Times New Roman" w:eastAsia="Times New Roman" w:hAnsi="Times New Roman" w:cs="Times New Roman"/>
          <w:b/>
          <w:bCs/>
          <w:i/>
          <w:iCs/>
          <w:sz w:val="24"/>
          <w:szCs w:val="24"/>
          <w:lang w:val="bg-BG"/>
        </w:rPr>
      </w:pPr>
      <w:r w:rsidRPr="002E0E68">
        <w:rPr>
          <w:rFonts w:ascii="Times New Roman" w:hAnsi="Times New Roman" w:cs="Times New Roman"/>
          <w:b/>
          <w:bCs/>
          <w:i/>
          <w:iCs/>
          <w:sz w:val="24"/>
          <w:szCs w:val="24"/>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45228B" w:rsidRPr="002E0E68" w:rsidRDefault="0045228B" w:rsidP="000C01CA">
      <w:pPr>
        <w:pStyle w:val="Body"/>
        <w:shd w:val="clear" w:color="auto" w:fill="FFFFFF"/>
        <w:spacing w:after="0"/>
        <w:rPr>
          <w:rFonts w:ascii="Times New Roman" w:eastAsia="Times New Roman" w:hAnsi="Times New Roman" w:cs="Times New Roman"/>
          <w:b/>
          <w:bCs/>
          <w:i/>
          <w:iCs/>
          <w:sz w:val="24"/>
          <w:szCs w:val="24"/>
          <w:lang w:val="bg-BG"/>
        </w:rPr>
      </w:pPr>
      <w:r w:rsidRPr="002E0E68">
        <w:rPr>
          <w:rFonts w:ascii="Times New Roman" w:hAnsi="Times New Roman" w:cs="Times New Roman"/>
          <w:b/>
          <w:bCs/>
          <w:i/>
          <w:iCs/>
          <w:sz w:val="24"/>
          <w:szCs w:val="24"/>
          <w:lang w:val="bg-BG"/>
        </w:rPr>
        <w:t xml:space="preserve">В случай че предприетите от участника мерки са достатъчни, за да се гарантира неговата надеждност, </w:t>
      </w:r>
      <w:r w:rsidR="007E4C38" w:rsidRPr="002E0E68">
        <w:rPr>
          <w:rFonts w:ascii="Times New Roman" w:hAnsi="Times New Roman" w:cs="Times New Roman"/>
          <w:b/>
          <w:bCs/>
          <w:i/>
          <w:iCs/>
          <w:sz w:val="24"/>
          <w:szCs w:val="24"/>
          <w:lang w:val="bg-BG"/>
        </w:rPr>
        <w:t>в</w:t>
      </w:r>
      <w:r w:rsidRPr="002E0E68">
        <w:rPr>
          <w:rFonts w:ascii="Times New Roman" w:hAnsi="Times New Roman" w:cs="Times New Roman"/>
          <w:b/>
          <w:bCs/>
          <w:i/>
          <w:iCs/>
          <w:sz w:val="24"/>
          <w:szCs w:val="24"/>
          <w:lang w:val="bg-BG"/>
        </w:rPr>
        <w:t>ъзложителят не го отстранява от процедурата.</w:t>
      </w:r>
    </w:p>
    <w:p w:rsidR="0045228B" w:rsidRPr="002E0E68" w:rsidRDefault="0045228B" w:rsidP="000C01CA">
      <w:pPr>
        <w:pStyle w:val="Body"/>
        <w:shd w:val="clear" w:color="auto" w:fill="FFFFFF"/>
        <w:spacing w:after="0"/>
        <w:rPr>
          <w:rFonts w:ascii="Times New Roman" w:eastAsia="Times New Roman" w:hAnsi="Times New Roman" w:cs="Times New Roman"/>
          <w:b/>
          <w:bCs/>
          <w:i/>
          <w:iCs/>
          <w:sz w:val="24"/>
          <w:szCs w:val="24"/>
          <w:lang w:val="bg-BG"/>
        </w:rPr>
      </w:pPr>
      <w:r w:rsidRPr="002E0E68">
        <w:rPr>
          <w:rFonts w:ascii="Times New Roman" w:hAnsi="Times New Roman" w:cs="Times New Roman"/>
          <w:b/>
          <w:bCs/>
          <w:i/>
          <w:iCs/>
          <w:sz w:val="24"/>
          <w:szCs w:val="24"/>
          <w:lang w:val="bg-BG"/>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45228B" w:rsidRPr="002E0E68" w:rsidRDefault="0045228B" w:rsidP="000C01CA">
      <w:pPr>
        <w:pStyle w:val="Body"/>
        <w:shd w:val="clear" w:color="auto" w:fill="FFFFFF"/>
        <w:spacing w:after="0"/>
        <w:rPr>
          <w:rFonts w:ascii="Times New Roman" w:hAnsi="Times New Roman" w:cs="Times New Roman"/>
          <w:b/>
          <w:bCs/>
          <w:i/>
          <w:iCs/>
          <w:sz w:val="24"/>
          <w:szCs w:val="24"/>
          <w:lang w:val="bg-BG"/>
        </w:rPr>
      </w:pPr>
      <w:r w:rsidRPr="002E0E68">
        <w:rPr>
          <w:rFonts w:ascii="Times New Roman" w:hAnsi="Times New Roman" w:cs="Times New Roman"/>
          <w:b/>
          <w:bCs/>
          <w:i/>
          <w:iCs/>
          <w:sz w:val="24"/>
          <w:szCs w:val="24"/>
          <w:lang w:val="bg-BG"/>
        </w:rPr>
        <w:t xml:space="preserve">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w:t>
      </w:r>
      <w:r w:rsidRPr="002E0E68">
        <w:rPr>
          <w:rFonts w:ascii="Times New Roman" w:hAnsi="Times New Roman" w:cs="Times New Roman"/>
          <w:b/>
          <w:bCs/>
          <w:i/>
          <w:iCs/>
          <w:sz w:val="24"/>
          <w:szCs w:val="24"/>
          <w:lang w:val="bg-BG"/>
        </w:rPr>
        <w:lastRenderedPageBreak/>
        <w:t>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rsidR="0045228B" w:rsidRPr="002E0E68" w:rsidRDefault="0045228B" w:rsidP="000C01CA">
      <w:pPr>
        <w:pStyle w:val="BodyText3"/>
        <w:shd w:val="clear" w:color="auto" w:fill="auto"/>
        <w:tabs>
          <w:tab w:val="left" w:pos="926"/>
        </w:tabs>
        <w:spacing w:after="0" w:line="240" w:lineRule="auto"/>
        <w:rPr>
          <w:rFonts w:ascii="Times New Roman" w:eastAsia="Times New Roman" w:hAnsi="Times New Roman" w:cs="Times New Roman"/>
          <w:b/>
          <w:sz w:val="24"/>
          <w:szCs w:val="24"/>
          <w:lang w:val="bg-BG"/>
        </w:rPr>
      </w:pPr>
    </w:p>
    <w:p w:rsidR="0045228B" w:rsidRPr="002E0E68" w:rsidRDefault="0045228B" w:rsidP="00CB2D2C">
      <w:pPr>
        <w:pStyle w:val="Body"/>
        <w:numPr>
          <w:ilvl w:val="0"/>
          <w:numId w:val="28"/>
        </w:numPr>
        <w:tabs>
          <w:tab w:val="left" w:pos="851"/>
        </w:tabs>
        <w:spacing w:after="0"/>
        <w:ind w:left="0" w:firstLine="0"/>
        <w:rPr>
          <w:rFonts w:ascii="Times New Roman" w:hAnsi="Times New Roman" w:cs="Times New Roman"/>
          <w:b/>
          <w:sz w:val="24"/>
          <w:szCs w:val="24"/>
          <w:lang w:val="bg-BG"/>
        </w:rPr>
      </w:pPr>
      <w:r w:rsidRPr="002E0E68">
        <w:rPr>
          <w:rFonts w:ascii="Times New Roman" w:hAnsi="Times New Roman" w:cs="Times New Roman"/>
          <w:b/>
          <w:sz w:val="24"/>
          <w:szCs w:val="24"/>
          <w:lang w:val="bg-BG"/>
        </w:rPr>
        <w:t>Съдържание на офертата:</w:t>
      </w:r>
    </w:p>
    <w:p w:rsidR="000C01CA" w:rsidRPr="002E0E68" w:rsidRDefault="000C01CA" w:rsidP="000C01CA">
      <w:pPr>
        <w:pStyle w:val="Body"/>
        <w:tabs>
          <w:tab w:val="left" w:pos="851"/>
        </w:tabs>
        <w:spacing w:after="0"/>
        <w:rPr>
          <w:rFonts w:ascii="Times New Roman" w:hAnsi="Times New Roman" w:cs="Times New Roman"/>
          <w:b/>
          <w:sz w:val="24"/>
          <w:szCs w:val="24"/>
          <w:lang w:val="bg-BG"/>
        </w:rPr>
      </w:pPr>
    </w:p>
    <w:p w:rsidR="0045228B" w:rsidRPr="00FD1797" w:rsidRDefault="0045228B" w:rsidP="00406FA7">
      <w:pPr>
        <w:pStyle w:val="Body"/>
        <w:numPr>
          <w:ilvl w:val="0"/>
          <w:numId w:val="23"/>
        </w:numPr>
        <w:spacing w:after="0"/>
        <w:ind w:left="851" w:hanging="284"/>
        <w:rPr>
          <w:rFonts w:ascii="Times New Roman" w:eastAsia="Times New Roman" w:hAnsi="Times New Roman" w:cs="Times New Roman"/>
          <w:sz w:val="24"/>
          <w:szCs w:val="24"/>
          <w:lang w:val="bg-BG"/>
        </w:rPr>
      </w:pPr>
      <w:r w:rsidRPr="002E0E68">
        <w:rPr>
          <w:rFonts w:ascii="Times New Roman" w:hAnsi="Times New Roman" w:cs="Times New Roman"/>
          <w:spacing w:val="2"/>
          <w:sz w:val="24"/>
          <w:szCs w:val="24"/>
          <w:lang w:val="bg-BG"/>
        </w:rPr>
        <w:t>Техническо предложение</w:t>
      </w:r>
      <w:r w:rsidR="00001C83" w:rsidRPr="002E0E68">
        <w:rPr>
          <w:rFonts w:ascii="Times New Roman" w:hAnsi="Times New Roman" w:cs="Times New Roman"/>
          <w:spacing w:val="2"/>
          <w:sz w:val="24"/>
          <w:szCs w:val="24"/>
          <w:lang w:val="bg-BG"/>
        </w:rPr>
        <w:t xml:space="preserve"> –</w:t>
      </w:r>
      <w:r w:rsidRPr="002E0E68">
        <w:rPr>
          <w:rFonts w:ascii="Times New Roman" w:hAnsi="Times New Roman" w:cs="Times New Roman"/>
          <w:spacing w:val="2"/>
          <w:sz w:val="24"/>
          <w:szCs w:val="24"/>
          <w:lang w:val="bg-BG"/>
        </w:rPr>
        <w:t xml:space="preserve"> Образец</w:t>
      </w:r>
      <w:r w:rsidR="00001C83" w:rsidRPr="002E0E68">
        <w:rPr>
          <w:rFonts w:ascii="Times New Roman" w:hAnsi="Times New Roman" w:cs="Times New Roman"/>
          <w:spacing w:val="2"/>
          <w:sz w:val="24"/>
          <w:szCs w:val="24"/>
          <w:lang w:val="bg-BG"/>
        </w:rPr>
        <w:t xml:space="preserve"> </w:t>
      </w:r>
      <w:r w:rsidR="00F836AE" w:rsidRPr="002E0E68">
        <w:rPr>
          <w:rFonts w:ascii="Times New Roman" w:hAnsi="Times New Roman" w:cs="Times New Roman"/>
          <w:spacing w:val="2"/>
          <w:sz w:val="24"/>
          <w:szCs w:val="24"/>
          <w:lang w:val="bg-BG"/>
        </w:rPr>
        <w:t>№ 2</w:t>
      </w:r>
      <w:r w:rsidR="001E2434" w:rsidRPr="002E0E68">
        <w:rPr>
          <w:rFonts w:ascii="Times New Roman" w:hAnsi="Times New Roman" w:cs="Times New Roman"/>
          <w:spacing w:val="2"/>
          <w:sz w:val="24"/>
          <w:szCs w:val="24"/>
          <w:lang w:val="bg-BG"/>
        </w:rPr>
        <w:t>;</w:t>
      </w:r>
    </w:p>
    <w:p w:rsidR="00FD1797" w:rsidRPr="002E0E68" w:rsidRDefault="00FD1797" w:rsidP="00406FA7">
      <w:pPr>
        <w:pStyle w:val="Body"/>
        <w:numPr>
          <w:ilvl w:val="0"/>
          <w:numId w:val="23"/>
        </w:numPr>
        <w:spacing w:after="0"/>
        <w:ind w:left="851" w:hanging="284"/>
        <w:rPr>
          <w:rFonts w:ascii="Times New Roman" w:eastAsia="Times New Roman" w:hAnsi="Times New Roman" w:cs="Times New Roman"/>
          <w:sz w:val="24"/>
          <w:szCs w:val="24"/>
          <w:lang w:val="bg-BG"/>
        </w:rPr>
      </w:pPr>
      <w:r w:rsidRPr="00FD1797">
        <w:rPr>
          <w:rFonts w:ascii="Times New Roman" w:hAnsi="Times New Roman" w:cs="Times New Roman"/>
          <w:spacing w:val="2"/>
          <w:sz w:val="24"/>
          <w:szCs w:val="24"/>
          <w:lang w:val="bg-BG"/>
        </w:rPr>
        <w:t xml:space="preserve">Официално писмо или договор за права на доставката на софтуерните лицензи, посочени в Техническата спецификация от оторизирания дистрибуционен център на производителя за Европа, Близък изток и Африка (Microsoft </w:t>
      </w:r>
      <w:proofErr w:type="spellStart"/>
      <w:r w:rsidRPr="00FD1797">
        <w:rPr>
          <w:rFonts w:ascii="Times New Roman" w:hAnsi="Times New Roman" w:cs="Times New Roman"/>
          <w:spacing w:val="2"/>
          <w:sz w:val="24"/>
          <w:szCs w:val="24"/>
          <w:lang w:val="bg-BG"/>
        </w:rPr>
        <w:t>Ireland</w:t>
      </w:r>
      <w:proofErr w:type="spellEnd"/>
      <w:r w:rsidRPr="00FD1797">
        <w:rPr>
          <w:rFonts w:ascii="Times New Roman" w:hAnsi="Times New Roman" w:cs="Times New Roman"/>
          <w:spacing w:val="2"/>
          <w:sz w:val="24"/>
          <w:szCs w:val="24"/>
          <w:lang w:val="bg-BG"/>
        </w:rPr>
        <w:t xml:space="preserve"> </w:t>
      </w:r>
      <w:proofErr w:type="spellStart"/>
      <w:r w:rsidRPr="00FD1797">
        <w:rPr>
          <w:rFonts w:ascii="Times New Roman" w:hAnsi="Times New Roman" w:cs="Times New Roman"/>
          <w:spacing w:val="2"/>
          <w:sz w:val="24"/>
          <w:szCs w:val="24"/>
          <w:lang w:val="bg-BG"/>
        </w:rPr>
        <w:t>Operations</w:t>
      </w:r>
      <w:proofErr w:type="spellEnd"/>
      <w:r w:rsidRPr="00FD1797">
        <w:rPr>
          <w:rFonts w:ascii="Times New Roman" w:hAnsi="Times New Roman" w:cs="Times New Roman"/>
          <w:spacing w:val="2"/>
          <w:sz w:val="24"/>
          <w:szCs w:val="24"/>
          <w:lang w:val="bg-BG"/>
        </w:rPr>
        <w:t xml:space="preserve"> </w:t>
      </w:r>
      <w:proofErr w:type="spellStart"/>
      <w:r w:rsidRPr="00FD1797">
        <w:rPr>
          <w:rFonts w:ascii="Times New Roman" w:hAnsi="Times New Roman" w:cs="Times New Roman"/>
          <w:spacing w:val="2"/>
          <w:sz w:val="24"/>
          <w:szCs w:val="24"/>
          <w:lang w:val="bg-BG"/>
        </w:rPr>
        <w:t>Ltd</w:t>
      </w:r>
      <w:proofErr w:type="spellEnd"/>
      <w:r w:rsidRPr="00FD1797">
        <w:rPr>
          <w:rFonts w:ascii="Times New Roman" w:hAnsi="Times New Roman" w:cs="Times New Roman"/>
          <w:spacing w:val="2"/>
          <w:sz w:val="24"/>
          <w:szCs w:val="24"/>
          <w:lang w:val="bg-BG"/>
        </w:rPr>
        <w:t>.)</w:t>
      </w:r>
    </w:p>
    <w:p w:rsidR="009964DC" w:rsidRPr="002E0E68" w:rsidRDefault="009964DC" w:rsidP="009964DC">
      <w:pPr>
        <w:pStyle w:val="Body"/>
        <w:numPr>
          <w:ilvl w:val="0"/>
          <w:numId w:val="23"/>
        </w:numPr>
        <w:spacing w:after="0"/>
        <w:ind w:left="851" w:hanging="284"/>
        <w:rPr>
          <w:rFonts w:ascii="Times New Roman" w:eastAsia="Times New Roman" w:hAnsi="Times New Roman" w:cs="Times New Roman"/>
          <w:color w:val="auto"/>
          <w:sz w:val="24"/>
          <w:szCs w:val="24"/>
          <w:lang w:val="bg-BG"/>
        </w:rPr>
      </w:pPr>
      <w:r w:rsidRPr="002E0E68">
        <w:rPr>
          <w:rFonts w:ascii="Times New Roman" w:eastAsia="Times New Roman" w:hAnsi="Times New Roman" w:cs="Times New Roman"/>
          <w:sz w:val="24"/>
          <w:szCs w:val="24"/>
          <w:lang w:val="bg-BG"/>
        </w:rPr>
        <w:t xml:space="preserve">Декларация за съгласие с клаузите на приложения проект на договор – </w:t>
      </w:r>
      <w:r w:rsidRPr="002E0E68">
        <w:rPr>
          <w:rFonts w:ascii="Times New Roman" w:eastAsia="Times New Roman" w:hAnsi="Times New Roman" w:cs="Times New Roman"/>
          <w:color w:val="auto"/>
          <w:sz w:val="24"/>
          <w:szCs w:val="24"/>
          <w:lang w:val="bg-BG"/>
        </w:rPr>
        <w:t>съдържа се в техническото предложение, поради това не е необходима отделна декларация;</w:t>
      </w:r>
    </w:p>
    <w:p w:rsidR="009964DC" w:rsidRPr="002E0E68" w:rsidRDefault="009964DC" w:rsidP="009964DC">
      <w:pPr>
        <w:pStyle w:val="Body"/>
        <w:numPr>
          <w:ilvl w:val="0"/>
          <w:numId w:val="23"/>
        </w:numPr>
        <w:spacing w:after="0"/>
        <w:ind w:left="851" w:hanging="284"/>
        <w:rPr>
          <w:rFonts w:ascii="Times New Roman" w:hAnsi="Times New Roman" w:cs="Times New Roman"/>
          <w:sz w:val="24"/>
          <w:szCs w:val="24"/>
          <w:lang w:val="bg-BG"/>
        </w:rPr>
      </w:pPr>
      <w:r w:rsidRPr="002E0E68">
        <w:rPr>
          <w:rFonts w:ascii="Times New Roman" w:hAnsi="Times New Roman" w:cs="Times New Roman"/>
          <w:sz w:val="24"/>
          <w:szCs w:val="24"/>
          <w:lang w:val="bg-BG"/>
        </w:rPr>
        <w:t>Документ за упълномощаване, когато лицето, което подава офертата, не е законният представител на участника;</w:t>
      </w:r>
    </w:p>
    <w:p w:rsidR="009964DC" w:rsidRPr="002E0E68" w:rsidRDefault="009964DC" w:rsidP="009964DC">
      <w:pPr>
        <w:pStyle w:val="Body"/>
        <w:numPr>
          <w:ilvl w:val="0"/>
          <w:numId w:val="23"/>
        </w:numPr>
        <w:spacing w:after="0"/>
        <w:ind w:left="851" w:hanging="284"/>
        <w:rPr>
          <w:rFonts w:ascii="Times New Roman" w:hAnsi="Times New Roman" w:cs="Times New Roman"/>
          <w:sz w:val="24"/>
          <w:szCs w:val="24"/>
          <w:lang w:val="bg-BG"/>
        </w:rPr>
      </w:pPr>
      <w:r w:rsidRPr="002E0E68">
        <w:rPr>
          <w:rFonts w:ascii="Times New Roman" w:hAnsi="Times New Roman" w:cs="Times New Roman"/>
          <w:sz w:val="24"/>
          <w:szCs w:val="24"/>
          <w:lang w:val="bg-BG"/>
        </w:rPr>
        <w:t>Други документи по преценка на участника;</w:t>
      </w:r>
    </w:p>
    <w:p w:rsidR="009964DC" w:rsidRPr="002E0E68" w:rsidRDefault="009964DC" w:rsidP="009964DC">
      <w:pPr>
        <w:pStyle w:val="Body"/>
        <w:numPr>
          <w:ilvl w:val="0"/>
          <w:numId w:val="23"/>
        </w:numPr>
        <w:spacing w:after="0"/>
        <w:ind w:left="851" w:hanging="284"/>
        <w:rPr>
          <w:rFonts w:ascii="Times New Roman" w:hAnsi="Times New Roman" w:cs="Times New Roman"/>
          <w:color w:val="auto"/>
          <w:sz w:val="24"/>
          <w:szCs w:val="24"/>
          <w:lang w:val="bg-BG"/>
        </w:rPr>
      </w:pPr>
      <w:r w:rsidRPr="002E0E68">
        <w:rPr>
          <w:rFonts w:ascii="Times New Roman" w:hAnsi="Times New Roman" w:cs="Times New Roman"/>
          <w:color w:val="auto"/>
          <w:sz w:val="24"/>
          <w:szCs w:val="24"/>
          <w:lang w:val="bg-BG"/>
        </w:rPr>
        <w:t>Декларация за конфиденциалност – в свободна форма.</w:t>
      </w:r>
    </w:p>
    <w:p w:rsidR="008B1EE8" w:rsidRPr="002E0E68" w:rsidRDefault="008B1EE8" w:rsidP="00406FA7">
      <w:pPr>
        <w:pStyle w:val="Body"/>
        <w:numPr>
          <w:ilvl w:val="0"/>
          <w:numId w:val="23"/>
        </w:numPr>
        <w:spacing w:after="0"/>
        <w:ind w:left="851" w:hanging="284"/>
        <w:rPr>
          <w:rFonts w:ascii="Times New Roman" w:eastAsia="Times New Roman" w:hAnsi="Times New Roman" w:cs="Times New Roman"/>
          <w:sz w:val="24"/>
          <w:szCs w:val="24"/>
          <w:lang w:val="bg-BG"/>
        </w:rPr>
      </w:pPr>
      <w:r w:rsidRPr="002E0E68">
        <w:rPr>
          <w:rFonts w:ascii="Times New Roman" w:hAnsi="Times New Roman" w:cs="Times New Roman"/>
          <w:sz w:val="24"/>
          <w:szCs w:val="24"/>
          <w:lang w:val="bg-BG"/>
        </w:rPr>
        <w:t>Плик с надпис „Предлагани ценови параметри“, който съдържа „ЦЕНОВА ОФЕРТА“, съгласно Образец № 3.</w:t>
      </w:r>
    </w:p>
    <w:p w:rsidR="0045228B" w:rsidRPr="002E0E68" w:rsidRDefault="0045228B" w:rsidP="000C01CA">
      <w:pPr>
        <w:pStyle w:val="Body"/>
        <w:tabs>
          <w:tab w:val="left" w:pos="851"/>
        </w:tabs>
        <w:spacing w:after="0"/>
        <w:rPr>
          <w:rFonts w:ascii="Times New Roman" w:hAnsi="Times New Roman" w:cs="Times New Roman"/>
          <w:color w:val="auto"/>
          <w:sz w:val="24"/>
          <w:szCs w:val="24"/>
          <w:lang w:val="bg-BG"/>
        </w:rPr>
      </w:pPr>
    </w:p>
    <w:p w:rsidR="0045228B" w:rsidRPr="002E0E68" w:rsidRDefault="0045228B" w:rsidP="000C01CA">
      <w:pPr>
        <w:pStyle w:val="Body"/>
        <w:tabs>
          <w:tab w:val="left" w:pos="284"/>
          <w:tab w:val="left" w:pos="1134"/>
        </w:tabs>
        <w:spacing w:after="0"/>
        <w:rPr>
          <w:rFonts w:ascii="Times New Roman" w:eastAsia="Times New Roman" w:hAnsi="Times New Roman" w:cs="Times New Roman"/>
          <w:b/>
          <w:bCs/>
          <w:sz w:val="24"/>
          <w:szCs w:val="24"/>
          <w:lang w:val="bg-BG"/>
        </w:rPr>
      </w:pPr>
      <w:r w:rsidRPr="002E0E68">
        <w:rPr>
          <w:rFonts w:ascii="Times New Roman" w:hAnsi="Times New Roman" w:cs="Times New Roman"/>
          <w:b/>
          <w:bCs/>
          <w:sz w:val="24"/>
          <w:szCs w:val="24"/>
          <w:lang w:val="bg-BG"/>
        </w:rPr>
        <w:t xml:space="preserve">Извън плика </w:t>
      </w:r>
      <w:r w:rsidR="00001C83" w:rsidRPr="002E0E68">
        <w:rPr>
          <w:rFonts w:ascii="Times New Roman" w:hAnsi="Times New Roman" w:cs="Times New Roman"/>
          <w:b/>
          <w:sz w:val="24"/>
          <w:szCs w:val="24"/>
          <w:lang w:val="bg-BG"/>
        </w:rPr>
        <w:t>„</w:t>
      </w:r>
      <w:r w:rsidRPr="002E0E68">
        <w:rPr>
          <w:rFonts w:ascii="Times New Roman" w:hAnsi="Times New Roman" w:cs="Times New Roman"/>
          <w:b/>
          <w:sz w:val="24"/>
          <w:szCs w:val="24"/>
          <w:lang w:val="bg-BG"/>
        </w:rPr>
        <w:t>Предлагани ценови параметри</w:t>
      </w:r>
      <w:r w:rsidR="00001C83" w:rsidRPr="002E0E68">
        <w:rPr>
          <w:rFonts w:ascii="Times New Roman" w:hAnsi="Times New Roman" w:cs="Times New Roman"/>
          <w:b/>
          <w:sz w:val="24"/>
          <w:szCs w:val="24"/>
          <w:lang w:val="bg-BG"/>
        </w:rPr>
        <w:t>“</w:t>
      </w:r>
      <w:r w:rsidRPr="002E0E68">
        <w:rPr>
          <w:rFonts w:ascii="Times New Roman" w:hAnsi="Times New Roman" w:cs="Times New Roman"/>
          <w:sz w:val="24"/>
          <w:szCs w:val="24"/>
          <w:lang w:val="bg-BG"/>
        </w:rPr>
        <w:t xml:space="preserve"> </w:t>
      </w:r>
      <w:r w:rsidRPr="002E0E68">
        <w:rPr>
          <w:rFonts w:ascii="Times New Roman" w:hAnsi="Times New Roman" w:cs="Times New Roman"/>
          <w:b/>
          <w:bCs/>
          <w:sz w:val="24"/>
          <w:szCs w:val="24"/>
          <w:lang w:val="bg-BG"/>
        </w:rPr>
        <w:t>не трябва да е посочена никаква информация относно ц</w:t>
      </w:r>
      <w:r w:rsidR="000C01CA" w:rsidRPr="002E0E68">
        <w:rPr>
          <w:rFonts w:ascii="Times New Roman" w:hAnsi="Times New Roman" w:cs="Times New Roman"/>
          <w:b/>
          <w:bCs/>
          <w:sz w:val="24"/>
          <w:szCs w:val="24"/>
          <w:lang w:val="bg-BG"/>
        </w:rPr>
        <w:t>ената, предложена от Участника.</w:t>
      </w:r>
    </w:p>
    <w:p w:rsidR="0045228B" w:rsidRPr="002E0E68" w:rsidRDefault="0045228B" w:rsidP="000C01CA">
      <w:pPr>
        <w:pStyle w:val="Body"/>
        <w:spacing w:after="0"/>
        <w:rPr>
          <w:rFonts w:ascii="Times New Roman" w:eastAsia="Times New Roman" w:hAnsi="Times New Roman" w:cs="Times New Roman"/>
          <w:b/>
          <w:bCs/>
          <w:sz w:val="24"/>
          <w:szCs w:val="24"/>
          <w:lang w:val="bg-BG"/>
        </w:rPr>
      </w:pPr>
    </w:p>
    <w:p w:rsidR="0045228B" w:rsidRPr="002E0E68" w:rsidRDefault="000C01CA" w:rsidP="00CB2D2C">
      <w:pPr>
        <w:pStyle w:val="Heading2"/>
        <w:numPr>
          <w:ilvl w:val="0"/>
          <w:numId w:val="28"/>
        </w:numPr>
        <w:tabs>
          <w:tab w:val="left" w:pos="709"/>
        </w:tabs>
        <w:ind w:left="0" w:firstLine="0"/>
      </w:pPr>
      <w:r w:rsidRPr="002E0E68">
        <w:t>Подаване на оферта</w:t>
      </w:r>
    </w:p>
    <w:p w:rsidR="008B1EE8" w:rsidRPr="002E0E68" w:rsidRDefault="008B1EE8" w:rsidP="000C01CA">
      <w:pPr>
        <w:pStyle w:val="Body"/>
        <w:tabs>
          <w:tab w:val="left" w:pos="851"/>
        </w:tabs>
        <w:spacing w:after="0"/>
        <w:rPr>
          <w:rFonts w:ascii="Times New Roman" w:hAnsi="Times New Roman" w:cs="Times New Roman"/>
          <w:sz w:val="24"/>
          <w:szCs w:val="24"/>
          <w:lang w:val="bg-BG"/>
        </w:rPr>
      </w:pPr>
    </w:p>
    <w:p w:rsidR="0045228B" w:rsidRPr="002E0E68" w:rsidRDefault="0045228B" w:rsidP="000C01CA">
      <w:pPr>
        <w:pStyle w:val="Body"/>
        <w:tabs>
          <w:tab w:val="left" w:pos="851"/>
        </w:tabs>
        <w:spacing w:after="0"/>
        <w:rPr>
          <w:rFonts w:ascii="Times New Roman" w:hAnsi="Times New Roman" w:cs="Times New Roman"/>
          <w:sz w:val="24"/>
          <w:szCs w:val="24"/>
          <w:lang w:val="bg-BG"/>
        </w:rPr>
      </w:pPr>
      <w:r w:rsidRPr="002E0E68">
        <w:rPr>
          <w:rFonts w:ascii="Times New Roman" w:hAnsi="Times New Roman" w:cs="Times New Roman"/>
          <w:sz w:val="24"/>
          <w:szCs w:val="24"/>
          <w:lang w:val="bg-BG"/>
        </w:rPr>
        <w:t xml:space="preserve">Документите, свързани с участието в процедурата се представят от участника или от упълномощен от него представител лично или чрез пощенска или друга куриерска услуга с препоръчана пратка с обратна разписка, на адрес: </w:t>
      </w:r>
    </w:p>
    <w:p w:rsidR="0045228B" w:rsidRPr="002E0E68" w:rsidRDefault="0045228B" w:rsidP="000C01CA">
      <w:pPr>
        <w:rPr>
          <w:lang w:val="bg-BG"/>
        </w:rPr>
      </w:pPr>
      <w:r w:rsidRPr="002E0E68">
        <w:rPr>
          <w:lang w:val="bg-BG"/>
        </w:rPr>
        <w:t>Национален статистически институт, гр. София 1038, ул. Панайот Волов № 2</w:t>
      </w:r>
    </w:p>
    <w:p w:rsidR="00A00CD7" w:rsidRPr="002E0E68" w:rsidRDefault="00A00CD7" w:rsidP="000C01CA">
      <w:pPr>
        <w:rPr>
          <w:lang w:val="bg-BG"/>
        </w:rPr>
      </w:pPr>
    </w:p>
    <w:p w:rsidR="0045228B" w:rsidRPr="002E0E68" w:rsidRDefault="0045228B" w:rsidP="000C01CA">
      <w:pPr>
        <w:pStyle w:val="Body"/>
        <w:tabs>
          <w:tab w:val="left" w:pos="851"/>
        </w:tabs>
        <w:spacing w:after="0"/>
        <w:rPr>
          <w:rFonts w:ascii="Times New Roman" w:hAnsi="Times New Roman" w:cs="Times New Roman"/>
          <w:sz w:val="24"/>
          <w:szCs w:val="24"/>
          <w:lang w:val="bg-BG"/>
        </w:rPr>
      </w:pPr>
      <w:r w:rsidRPr="002E0E68">
        <w:rPr>
          <w:rFonts w:ascii="Times New Roman" w:hAnsi="Times New Roman" w:cs="Times New Roman"/>
          <w:sz w:val="24"/>
          <w:szCs w:val="24"/>
          <w:lang w:val="bg-BG"/>
        </w:rPr>
        <w:t>Документите</w:t>
      </w:r>
      <w:r w:rsidR="00CF2D7E" w:rsidRPr="002E0E68">
        <w:rPr>
          <w:rFonts w:ascii="Times New Roman" w:hAnsi="Times New Roman" w:cs="Times New Roman"/>
          <w:sz w:val="24"/>
          <w:szCs w:val="24"/>
          <w:lang w:val="bg-BG"/>
        </w:rPr>
        <w:t>,</w:t>
      </w:r>
      <w:r w:rsidRPr="002E0E68">
        <w:rPr>
          <w:rFonts w:ascii="Times New Roman" w:hAnsi="Times New Roman" w:cs="Times New Roman"/>
          <w:sz w:val="24"/>
          <w:szCs w:val="24"/>
          <w:lang w:val="bg-BG"/>
        </w:rPr>
        <w:t xml:space="preserve"> свързани с участието в процедурата се представят от участника в запечатана непрозрачна опаковка, върху която се посочва: наименованието на участника, включително участниците в обединението, когато е приложимо; адрес за кореспонденция, телефон и по възможност факс и електронен адрес; наименованието на поръчката</w:t>
      </w:r>
      <w:r w:rsidR="00DD6520" w:rsidRPr="002E0E68">
        <w:rPr>
          <w:rFonts w:ascii="Times New Roman" w:hAnsi="Times New Roman" w:cs="Times New Roman"/>
          <w:sz w:val="24"/>
          <w:szCs w:val="24"/>
          <w:lang w:val="bg-BG"/>
        </w:rPr>
        <w:t>,</w:t>
      </w:r>
      <w:r w:rsidRPr="002E0E68">
        <w:rPr>
          <w:rFonts w:ascii="Times New Roman" w:hAnsi="Times New Roman" w:cs="Times New Roman"/>
          <w:sz w:val="24"/>
          <w:szCs w:val="24"/>
          <w:lang w:val="bg-BG"/>
        </w:rPr>
        <w:t xml:space="preserve"> за която се подават документите. </w:t>
      </w:r>
    </w:p>
    <w:p w:rsidR="0045228B" w:rsidRPr="002E0E68" w:rsidRDefault="0045228B" w:rsidP="000C01CA">
      <w:pPr>
        <w:pStyle w:val="Body"/>
        <w:tabs>
          <w:tab w:val="left" w:pos="851"/>
        </w:tabs>
        <w:spacing w:after="0"/>
        <w:rPr>
          <w:rFonts w:ascii="Times New Roman" w:hAnsi="Times New Roman" w:cs="Times New Roman"/>
          <w:sz w:val="24"/>
          <w:szCs w:val="24"/>
          <w:lang w:val="bg-BG"/>
        </w:rPr>
      </w:pPr>
    </w:p>
    <w:p w:rsidR="0045228B" w:rsidRPr="002E0E68" w:rsidRDefault="0045228B" w:rsidP="000C01CA">
      <w:pPr>
        <w:pStyle w:val="Body"/>
        <w:tabs>
          <w:tab w:val="left" w:pos="851"/>
        </w:tabs>
        <w:spacing w:after="0"/>
        <w:rPr>
          <w:rFonts w:ascii="Times New Roman" w:hAnsi="Times New Roman" w:cs="Times New Roman"/>
          <w:sz w:val="24"/>
          <w:szCs w:val="24"/>
          <w:lang w:val="bg-BG"/>
        </w:rPr>
      </w:pPr>
      <w:r w:rsidRPr="002E0E68">
        <w:rPr>
          <w:rFonts w:ascii="Times New Roman" w:hAnsi="Times New Roman" w:cs="Times New Roman"/>
          <w:sz w:val="24"/>
          <w:szCs w:val="24"/>
          <w:lang w:val="bg-BG"/>
        </w:rPr>
        <w:t xml:space="preserve">Не се приемат оферти, които са представени след изтичане на крайния срок за получаване или са в </w:t>
      </w:r>
      <w:proofErr w:type="spellStart"/>
      <w:r w:rsidRPr="002E0E68">
        <w:rPr>
          <w:rFonts w:ascii="Times New Roman" w:hAnsi="Times New Roman" w:cs="Times New Roman"/>
          <w:sz w:val="24"/>
          <w:szCs w:val="24"/>
          <w:lang w:val="bg-BG"/>
        </w:rPr>
        <w:t>незапечатана</w:t>
      </w:r>
      <w:proofErr w:type="spellEnd"/>
      <w:r w:rsidR="00CF5201" w:rsidRPr="002E0E68">
        <w:rPr>
          <w:rFonts w:ascii="Times New Roman" w:hAnsi="Times New Roman" w:cs="Times New Roman"/>
          <w:sz w:val="24"/>
          <w:szCs w:val="24"/>
          <w:lang w:val="bg-BG"/>
        </w:rPr>
        <w:t>,</w:t>
      </w:r>
      <w:r w:rsidRPr="002E0E68">
        <w:rPr>
          <w:rFonts w:ascii="Times New Roman" w:hAnsi="Times New Roman" w:cs="Times New Roman"/>
          <w:sz w:val="24"/>
          <w:szCs w:val="24"/>
          <w:lang w:val="bg-BG"/>
        </w:rPr>
        <w:t xml:space="preserve"> или с нарушена цялост опаковка.</w:t>
      </w:r>
    </w:p>
    <w:p w:rsidR="0045228B" w:rsidRPr="002E0E68" w:rsidRDefault="0045228B" w:rsidP="000C01CA">
      <w:pPr>
        <w:pStyle w:val="Body"/>
        <w:tabs>
          <w:tab w:val="left" w:pos="851"/>
        </w:tabs>
        <w:spacing w:after="0"/>
        <w:rPr>
          <w:rFonts w:ascii="Times New Roman" w:hAnsi="Times New Roman" w:cs="Times New Roman"/>
          <w:sz w:val="24"/>
          <w:szCs w:val="24"/>
          <w:lang w:val="bg-BG"/>
        </w:rPr>
      </w:pPr>
    </w:p>
    <w:p w:rsidR="0045228B" w:rsidRDefault="0045228B" w:rsidP="005728B1">
      <w:pPr>
        <w:pStyle w:val="Body"/>
        <w:tabs>
          <w:tab w:val="left" w:pos="851"/>
        </w:tabs>
        <w:spacing w:after="0"/>
        <w:rPr>
          <w:rFonts w:ascii="Times New Roman" w:hAnsi="Times New Roman" w:cs="Times New Roman"/>
          <w:sz w:val="24"/>
          <w:szCs w:val="24"/>
          <w:lang w:val="bg-BG"/>
        </w:rPr>
      </w:pPr>
      <w:r w:rsidRPr="002E0E68">
        <w:rPr>
          <w:rFonts w:ascii="Times New Roman" w:hAnsi="Times New Roman" w:cs="Times New Roman"/>
          <w:sz w:val="24"/>
          <w:szCs w:val="24"/>
          <w:lang w:val="bg-BG"/>
        </w:rPr>
        <w:t>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Заявленията за участие или офертите на лицата от списъка се завеждат в регистъра, като не се допуска приемане на заявления за участие или оферти от лица, които не са включени в списъка. Получените заявления за участие или офертите се предават на председателя на комисията</w:t>
      </w:r>
      <w:r w:rsidR="00871AED" w:rsidRPr="002E0E68">
        <w:rPr>
          <w:rFonts w:ascii="Times New Roman" w:hAnsi="Times New Roman" w:cs="Times New Roman"/>
          <w:sz w:val="24"/>
          <w:szCs w:val="24"/>
          <w:lang w:val="bg-BG"/>
        </w:rPr>
        <w:t>,</w:t>
      </w:r>
      <w:r w:rsidRPr="002E0E68">
        <w:rPr>
          <w:rFonts w:ascii="Times New Roman" w:hAnsi="Times New Roman" w:cs="Times New Roman"/>
          <w:sz w:val="24"/>
          <w:szCs w:val="24"/>
          <w:lang w:val="bg-BG"/>
        </w:rPr>
        <w:t xml:space="preserve"> за което се съставя протокол с данните. Протоколът се подписва от предаващото лице и от председателя на комисията.</w:t>
      </w:r>
    </w:p>
    <w:p w:rsidR="00AF65FB" w:rsidRDefault="00AF65FB" w:rsidP="005728B1">
      <w:pPr>
        <w:pStyle w:val="Body"/>
        <w:tabs>
          <w:tab w:val="left" w:pos="851"/>
        </w:tabs>
        <w:spacing w:after="0"/>
        <w:rPr>
          <w:rFonts w:ascii="Times New Roman" w:hAnsi="Times New Roman" w:cs="Times New Roman"/>
          <w:sz w:val="24"/>
          <w:szCs w:val="24"/>
          <w:lang w:val="bg-BG"/>
        </w:rPr>
      </w:pPr>
    </w:p>
    <w:p w:rsidR="00AF65FB" w:rsidRDefault="00AF65FB" w:rsidP="005728B1">
      <w:pPr>
        <w:pStyle w:val="Body"/>
        <w:tabs>
          <w:tab w:val="left" w:pos="851"/>
        </w:tabs>
        <w:spacing w:after="0"/>
        <w:rPr>
          <w:rFonts w:ascii="Times New Roman" w:hAnsi="Times New Roman" w:cs="Times New Roman"/>
          <w:sz w:val="24"/>
          <w:szCs w:val="24"/>
          <w:lang w:val="bg-BG"/>
        </w:rPr>
      </w:pPr>
    </w:p>
    <w:p w:rsidR="00AF65FB" w:rsidRDefault="00AF65FB" w:rsidP="005728B1">
      <w:pPr>
        <w:pStyle w:val="Body"/>
        <w:tabs>
          <w:tab w:val="left" w:pos="851"/>
        </w:tabs>
        <w:spacing w:after="0"/>
        <w:rPr>
          <w:rFonts w:ascii="Times New Roman" w:hAnsi="Times New Roman" w:cs="Times New Roman"/>
          <w:sz w:val="24"/>
          <w:szCs w:val="24"/>
          <w:lang w:val="bg-BG"/>
        </w:rPr>
      </w:pPr>
    </w:p>
    <w:p w:rsidR="004C39E8" w:rsidRDefault="004C39E8" w:rsidP="005728B1">
      <w:pPr>
        <w:pStyle w:val="Body"/>
        <w:tabs>
          <w:tab w:val="left" w:pos="851"/>
        </w:tabs>
        <w:spacing w:after="0"/>
        <w:rPr>
          <w:rFonts w:ascii="Times New Roman" w:hAnsi="Times New Roman" w:cs="Times New Roman"/>
          <w:sz w:val="24"/>
          <w:szCs w:val="24"/>
          <w:lang w:val="bg-BG"/>
        </w:rPr>
      </w:pPr>
    </w:p>
    <w:p w:rsidR="004C39E8" w:rsidRPr="005728B1" w:rsidRDefault="004C39E8" w:rsidP="005728B1">
      <w:pPr>
        <w:pStyle w:val="Body"/>
        <w:tabs>
          <w:tab w:val="left" w:pos="851"/>
        </w:tabs>
        <w:spacing w:after="0"/>
        <w:rPr>
          <w:rFonts w:ascii="Times New Roman" w:hAnsi="Times New Roman" w:cs="Times New Roman"/>
          <w:sz w:val="24"/>
          <w:szCs w:val="24"/>
          <w:lang w:val="bg-BG"/>
        </w:rPr>
      </w:pPr>
    </w:p>
    <w:p w:rsidR="0045228B" w:rsidRPr="002E0E68" w:rsidRDefault="0045228B" w:rsidP="00624097">
      <w:pPr>
        <w:pStyle w:val="Body"/>
        <w:spacing w:after="0"/>
        <w:ind w:firstLine="708"/>
        <w:rPr>
          <w:rFonts w:ascii="Times New Roman" w:eastAsia="Times New Roman" w:hAnsi="Times New Roman" w:cs="Times New Roman"/>
          <w:sz w:val="24"/>
          <w:szCs w:val="24"/>
          <w:lang w:val="bg-BG"/>
        </w:rPr>
      </w:pPr>
    </w:p>
    <w:p w:rsidR="0045228B" w:rsidRPr="002E0E68" w:rsidRDefault="0045228B" w:rsidP="00CB2D2C">
      <w:pPr>
        <w:pStyle w:val="Heading1"/>
        <w:numPr>
          <w:ilvl w:val="0"/>
          <w:numId w:val="28"/>
        </w:numPr>
        <w:rPr>
          <w:sz w:val="24"/>
          <w:szCs w:val="24"/>
        </w:rPr>
      </w:pPr>
      <w:r w:rsidRPr="002E0E68">
        <w:rPr>
          <w:sz w:val="24"/>
          <w:szCs w:val="24"/>
        </w:rPr>
        <w:lastRenderedPageBreak/>
        <w:t>Приложения, образци на документи:</w:t>
      </w:r>
    </w:p>
    <w:p w:rsidR="0045228B" w:rsidRPr="002E0E68" w:rsidRDefault="0045228B" w:rsidP="00624097">
      <w:pPr>
        <w:pStyle w:val="Annexetitre"/>
        <w:spacing w:before="0" w:after="0"/>
        <w:jc w:val="right"/>
        <w:rPr>
          <w:rFonts w:cs="Times New Roman"/>
          <w:i/>
          <w:u w:val="none"/>
          <w:lang w:val="bg-BG"/>
        </w:rPr>
      </w:pPr>
    </w:p>
    <w:p w:rsidR="0045228B" w:rsidRPr="002E0E68" w:rsidRDefault="0045228B" w:rsidP="00624097">
      <w:pPr>
        <w:pStyle w:val="Annexetitre"/>
        <w:spacing w:before="0" w:after="0"/>
        <w:jc w:val="right"/>
        <w:rPr>
          <w:rFonts w:cs="Times New Roman"/>
          <w:i/>
          <w:u w:val="none"/>
          <w:lang w:val="bg-BG"/>
        </w:rPr>
      </w:pPr>
      <w:r w:rsidRPr="002E0E68">
        <w:rPr>
          <w:rFonts w:cs="Times New Roman"/>
          <w:i/>
          <w:u w:val="none"/>
          <w:lang w:val="bg-BG"/>
        </w:rPr>
        <w:t xml:space="preserve">ОБРАЗЕЦ № 1 </w:t>
      </w:r>
    </w:p>
    <w:p w:rsidR="0045228B" w:rsidRPr="002E0E68" w:rsidRDefault="0045228B" w:rsidP="00624097">
      <w:pPr>
        <w:pStyle w:val="Body"/>
        <w:spacing w:after="0"/>
        <w:rPr>
          <w:rFonts w:ascii="Times New Roman" w:hAnsi="Times New Roman" w:cs="Times New Roman"/>
          <w:sz w:val="24"/>
          <w:szCs w:val="24"/>
          <w:lang w:val="bg-BG"/>
        </w:rPr>
      </w:pPr>
    </w:p>
    <w:p w:rsidR="0045228B" w:rsidRPr="002E0E68" w:rsidRDefault="0045228B" w:rsidP="00624097">
      <w:pPr>
        <w:pStyle w:val="Annexetitre"/>
        <w:spacing w:before="0" w:after="0"/>
        <w:jc w:val="both"/>
        <w:rPr>
          <w:rFonts w:cs="Times New Roman"/>
          <w:lang w:val="bg-BG"/>
        </w:rPr>
      </w:pPr>
      <w:r w:rsidRPr="002E0E68">
        <w:rPr>
          <w:rFonts w:cs="Times New Roman"/>
          <w:lang w:val="bg-BG"/>
        </w:rPr>
        <w:t>Стандартен образец за единния европейски документ за обществени поръчки (ЕЕДОП)</w:t>
      </w:r>
    </w:p>
    <w:p w:rsidR="0045228B" w:rsidRPr="002E0E68" w:rsidRDefault="0045228B" w:rsidP="00624097">
      <w:pPr>
        <w:pStyle w:val="ChapterTitle"/>
        <w:spacing w:before="0" w:after="0"/>
        <w:jc w:val="both"/>
        <w:rPr>
          <w:sz w:val="24"/>
          <w:szCs w:val="24"/>
          <w:lang w:val="bg-BG"/>
        </w:rPr>
      </w:pPr>
    </w:p>
    <w:p w:rsidR="0045228B" w:rsidRPr="002E0E68" w:rsidRDefault="0045228B" w:rsidP="00624097">
      <w:pPr>
        <w:pStyle w:val="ChapterTitle"/>
        <w:spacing w:before="0" w:after="0"/>
        <w:jc w:val="both"/>
        <w:rPr>
          <w:rStyle w:val="None"/>
          <w:sz w:val="24"/>
          <w:szCs w:val="24"/>
          <w:lang w:val="bg-BG"/>
        </w:rPr>
      </w:pPr>
      <w:r w:rsidRPr="002E0E68">
        <w:rPr>
          <w:rStyle w:val="None"/>
          <w:sz w:val="24"/>
          <w:szCs w:val="24"/>
          <w:lang w:val="bg-BG"/>
        </w:rPr>
        <w:t>Част І: Информация за процедурата за възлагане на обществена поръчка и за възлагащия орган или възложителя</w:t>
      </w:r>
    </w:p>
    <w:p w:rsidR="0045228B" w:rsidRPr="002E0E68" w:rsidRDefault="0045228B" w:rsidP="00624097">
      <w:pPr>
        <w:pStyle w:val="Body"/>
        <w:pBdr>
          <w:top w:val="single" w:sz="4" w:space="0" w:color="000000"/>
          <w:left w:val="single" w:sz="4" w:space="0" w:color="000000"/>
          <w:bottom w:val="single" w:sz="4" w:space="0" w:color="000000"/>
          <w:right w:val="single" w:sz="4" w:space="0" w:color="000000"/>
        </w:pBdr>
        <w:shd w:val="clear" w:color="auto" w:fill="BFBFBF"/>
        <w:spacing w:after="0"/>
        <w:rPr>
          <w:rStyle w:val="None"/>
          <w:rFonts w:ascii="Times New Roman" w:eastAsia="Times New Roman" w:hAnsi="Times New Roman" w:cs="Times New Roman"/>
          <w:b/>
          <w:bCs/>
          <w:sz w:val="24"/>
          <w:szCs w:val="24"/>
          <w:lang w:val="bg-BG"/>
        </w:rPr>
      </w:pPr>
      <w:r w:rsidRPr="002E0E68">
        <w:rPr>
          <w:rStyle w:val="None"/>
          <w:rFonts w:ascii="Times New Roman" w:hAnsi="Times New Roman" w:cs="Times New Roman"/>
          <w:sz w:val="24"/>
          <w:szCs w:val="24"/>
          <w:lang w:val="bg-BG"/>
        </w:rPr>
        <w:t xml:space="preserve"> </w:t>
      </w:r>
      <w:r w:rsidRPr="002E0E68">
        <w:rPr>
          <w:rStyle w:val="None"/>
          <w:rFonts w:ascii="Times New Roman" w:hAnsi="Times New Roman" w:cs="Times New Roman"/>
          <w:b/>
          <w:bCs/>
          <w:i/>
          <w:iCs/>
          <w:sz w:val="24"/>
          <w:szCs w:val="24"/>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2E0E68">
        <w:rPr>
          <w:rStyle w:val="None"/>
          <w:rFonts w:ascii="Times New Roman" w:hAnsi="Times New Roman" w:cs="Times New Roman"/>
          <w:b/>
          <w:bCs/>
          <w:i/>
          <w:iCs/>
          <w:sz w:val="24"/>
          <w:szCs w:val="24"/>
          <w:u w:val="single"/>
          <w:lang w:val="bg-BG"/>
        </w:rPr>
        <w:t>при условие че ЕЕДОП е създаден и попълнен чрез електронната система за ЕЕДОП</w:t>
      </w:r>
      <w:r w:rsidRPr="002E0E68">
        <w:rPr>
          <w:rStyle w:val="None"/>
          <w:rFonts w:ascii="Times New Roman" w:eastAsia="Times New Roman" w:hAnsi="Times New Roman" w:cs="Times New Roman"/>
          <w:b/>
          <w:bCs/>
          <w:i/>
          <w:iCs/>
          <w:sz w:val="24"/>
          <w:szCs w:val="24"/>
          <w:u w:val="single"/>
          <w:vertAlign w:val="superscript"/>
          <w:lang w:val="bg-BG"/>
        </w:rPr>
        <w:footnoteReference w:id="1"/>
      </w:r>
      <w:r w:rsidRPr="002E0E68">
        <w:rPr>
          <w:rStyle w:val="None"/>
          <w:rFonts w:ascii="Times New Roman" w:hAnsi="Times New Roman" w:cs="Times New Roman"/>
          <w:sz w:val="24"/>
          <w:szCs w:val="24"/>
          <w:lang w:val="bg-BG"/>
        </w:rPr>
        <w:t>.</w:t>
      </w:r>
      <w:r w:rsidRPr="002E0E68">
        <w:rPr>
          <w:rStyle w:val="None"/>
          <w:rFonts w:ascii="Times New Roman" w:hAnsi="Times New Roman" w:cs="Times New Roman"/>
          <w:b/>
          <w:bCs/>
          <w:sz w:val="24"/>
          <w:szCs w:val="24"/>
          <w:u w:val="single"/>
          <w:lang w:val="bg-BG"/>
        </w:rPr>
        <w:t xml:space="preserve"> </w:t>
      </w:r>
      <w:r w:rsidRPr="002E0E68">
        <w:rPr>
          <w:rStyle w:val="None"/>
          <w:rFonts w:ascii="Times New Roman" w:hAnsi="Times New Roman" w:cs="Times New Roman"/>
          <w:b/>
          <w:bCs/>
          <w:sz w:val="24"/>
          <w:szCs w:val="24"/>
          <w:lang w:val="bg-BG"/>
        </w:rPr>
        <w:t xml:space="preserve">Позоваване на </w:t>
      </w:r>
      <w:r w:rsidRPr="002E0E68">
        <w:rPr>
          <w:rStyle w:val="None"/>
          <w:rFonts w:ascii="Times New Roman" w:hAnsi="Times New Roman" w:cs="Times New Roman"/>
          <w:b/>
          <w:bCs/>
          <w:i/>
          <w:iCs/>
          <w:sz w:val="24"/>
          <w:szCs w:val="24"/>
          <w:lang w:val="bg-BG"/>
        </w:rPr>
        <w:t>съответното обявление</w:t>
      </w:r>
      <w:r w:rsidRPr="002E0E68">
        <w:rPr>
          <w:rStyle w:val="None"/>
          <w:rFonts w:ascii="Times New Roman" w:eastAsia="Times New Roman" w:hAnsi="Times New Roman" w:cs="Times New Roman"/>
          <w:b/>
          <w:bCs/>
          <w:i/>
          <w:iCs/>
          <w:sz w:val="24"/>
          <w:szCs w:val="24"/>
          <w:vertAlign w:val="superscript"/>
          <w:lang w:val="bg-BG"/>
        </w:rPr>
        <w:footnoteReference w:id="2"/>
      </w:r>
      <w:r w:rsidRPr="002E0E68">
        <w:rPr>
          <w:rStyle w:val="None"/>
          <w:rFonts w:ascii="Times New Roman" w:hAnsi="Times New Roman" w:cs="Times New Roman"/>
          <w:b/>
          <w:bCs/>
          <w:sz w:val="24"/>
          <w:szCs w:val="24"/>
          <w:lang w:val="bg-BG"/>
        </w:rPr>
        <w:t>, публикувано в Официален вестник на Европейския съюз:</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b/>
          <w:bCs/>
          <w:sz w:val="24"/>
          <w:szCs w:val="24"/>
          <w:lang w:val="bg-BG"/>
        </w:rPr>
        <w:t xml:space="preserve">OВEС S брой[], дата [], стр.[], </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b/>
          <w:bCs/>
          <w:sz w:val="24"/>
          <w:szCs w:val="24"/>
          <w:lang w:val="bg-BG"/>
        </w:rPr>
        <w:t>Номер на обявлението в ОВ S: [ ][ ][ ][ ]/S [ ][ ][ ]–[ ][ ][ ][ ][ ][ ][ ]</w:t>
      </w:r>
    </w:p>
    <w:p w:rsidR="0045228B" w:rsidRPr="002E0E68" w:rsidRDefault="0045228B" w:rsidP="00624097">
      <w:pPr>
        <w:pStyle w:val="Body"/>
        <w:pBdr>
          <w:top w:val="single" w:sz="4" w:space="0" w:color="000000"/>
          <w:left w:val="single" w:sz="4" w:space="0" w:color="000000"/>
          <w:bottom w:val="single" w:sz="4" w:space="0" w:color="000000"/>
          <w:right w:val="single" w:sz="4" w:space="0" w:color="000000"/>
        </w:pBdr>
        <w:shd w:val="clear" w:color="auto" w:fill="BFBFBF"/>
        <w:spacing w:after="0"/>
        <w:rPr>
          <w:rStyle w:val="None"/>
          <w:rFonts w:ascii="Times New Roman" w:eastAsia="Times New Roman" w:hAnsi="Times New Roman" w:cs="Times New Roman"/>
          <w:b/>
          <w:bCs/>
          <w:i/>
          <w:iCs/>
          <w:sz w:val="24"/>
          <w:szCs w:val="24"/>
          <w:lang w:val="bg-BG"/>
        </w:rPr>
      </w:pPr>
      <w:r w:rsidRPr="002E0E68">
        <w:rPr>
          <w:rStyle w:val="None"/>
          <w:rFonts w:ascii="Times New Roman" w:hAnsi="Times New Roman" w:cs="Times New Roman"/>
          <w:b/>
          <w:bCs/>
          <w:i/>
          <w:iCs/>
          <w:sz w:val="24"/>
          <w:szCs w:val="24"/>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45228B" w:rsidRPr="002E0E68" w:rsidRDefault="0045228B" w:rsidP="00624097">
      <w:pPr>
        <w:pStyle w:val="Body"/>
        <w:pBdr>
          <w:top w:val="single" w:sz="4" w:space="0" w:color="000000"/>
          <w:left w:val="single" w:sz="4" w:space="0" w:color="000000"/>
          <w:bottom w:val="single" w:sz="4" w:space="0" w:color="000000"/>
          <w:right w:val="single" w:sz="4" w:space="0" w:color="000000"/>
        </w:pBdr>
        <w:shd w:val="clear" w:color="auto" w:fill="BFBFBF"/>
        <w:spacing w:after="0"/>
        <w:rPr>
          <w:rStyle w:val="None"/>
          <w:rFonts w:ascii="Times New Roman" w:eastAsia="Times New Roman" w:hAnsi="Times New Roman" w:cs="Times New Roman"/>
          <w:b/>
          <w:bCs/>
          <w:sz w:val="24"/>
          <w:szCs w:val="24"/>
          <w:lang w:val="bg-BG"/>
        </w:rPr>
      </w:pPr>
      <w:r w:rsidRPr="002E0E68">
        <w:rPr>
          <w:rStyle w:val="None"/>
          <w:rFonts w:ascii="Times New Roman" w:hAnsi="Times New Roman" w:cs="Times New Roman"/>
          <w:b/>
          <w:bCs/>
          <w:sz w:val="24"/>
          <w:szCs w:val="24"/>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5228B" w:rsidRPr="002E0E68" w:rsidRDefault="0045228B" w:rsidP="00624097">
      <w:pPr>
        <w:pStyle w:val="SectionTitle"/>
        <w:spacing w:before="0" w:after="0"/>
        <w:jc w:val="both"/>
        <w:rPr>
          <w:sz w:val="24"/>
          <w:szCs w:val="24"/>
          <w:lang w:val="bg-BG"/>
        </w:rPr>
      </w:pPr>
    </w:p>
    <w:p w:rsidR="0045228B" w:rsidRPr="002E0E68" w:rsidRDefault="0045228B" w:rsidP="00624097">
      <w:pPr>
        <w:pStyle w:val="SectionTitle"/>
        <w:spacing w:before="0" w:after="0"/>
        <w:jc w:val="both"/>
        <w:rPr>
          <w:rStyle w:val="None"/>
          <w:sz w:val="24"/>
          <w:szCs w:val="24"/>
          <w:lang w:val="bg-BG"/>
        </w:rPr>
      </w:pPr>
      <w:r w:rsidRPr="002E0E68">
        <w:rPr>
          <w:rStyle w:val="None"/>
          <w:sz w:val="24"/>
          <w:szCs w:val="24"/>
          <w:lang w:val="bg-BG"/>
        </w:rPr>
        <w:t>Информация за процедурата за възлагане на обществена поръчка</w:t>
      </w:r>
    </w:p>
    <w:p w:rsidR="0045228B" w:rsidRPr="002E0E68" w:rsidRDefault="0045228B" w:rsidP="00624097">
      <w:pPr>
        <w:pStyle w:val="Body"/>
        <w:pBdr>
          <w:top w:val="single" w:sz="4" w:space="0" w:color="000000"/>
          <w:left w:val="single" w:sz="4" w:space="0" w:color="000000"/>
          <w:bottom w:val="single" w:sz="4" w:space="0" w:color="000000"/>
          <w:right w:val="single" w:sz="4" w:space="0" w:color="000000"/>
        </w:pBdr>
        <w:shd w:val="clear" w:color="auto" w:fill="BFBFBF"/>
        <w:spacing w:after="0"/>
        <w:rPr>
          <w:rStyle w:val="None"/>
          <w:rFonts w:ascii="Times New Roman" w:eastAsia="Times New Roman" w:hAnsi="Times New Roman" w:cs="Times New Roman"/>
          <w:i/>
          <w:iCs/>
          <w:sz w:val="24"/>
          <w:szCs w:val="24"/>
          <w:lang w:val="bg-BG"/>
        </w:rPr>
      </w:pPr>
      <w:r w:rsidRPr="002E0E68">
        <w:rPr>
          <w:rStyle w:val="None"/>
          <w:rFonts w:ascii="Times New Roman" w:hAnsi="Times New Roman" w:cs="Times New Roman"/>
          <w:b/>
          <w:bCs/>
          <w:i/>
          <w:iCs/>
          <w:sz w:val="24"/>
          <w:szCs w:val="24"/>
          <w:lang w:val="bg-BG"/>
        </w:rPr>
        <w:t xml:space="preserve">Информацията, изисквана съгласно част I, ще бъде извлечена автоматично, </w:t>
      </w:r>
      <w:r w:rsidRPr="002E0E68">
        <w:rPr>
          <w:rStyle w:val="None"/>
          <w:rFonts w:ascii="Times New Roman" w:hAnsi="Times New Roman" w:cs="Times New Roman"/>
          <w:b/>
          <w:bCs/>
          <w:i/>
          <w:iCs/>
          <w:sz w:val="24"/>
          <w:szCs w:val="24"/>
          <w:u w:val="single"/>
          <w:lang w:val="bg-BG"/>
        </w:rPr>
        <w:t>при условие че ЕЕДОП е създаден и попълнен чрез посочената по-горе електронна система за ЕЕДОП.</w:t>
      </w:r>
      <w:r w:rsidRPr="002E0E68">
        <w:rPr>
          <w:rStyle w:val="None"/>
          <w:rFonts w:ascii="Times New Roman" w:hAnsi="Times New Roman" w:cs="Times New Roman"/>
          <w:b/>
          <w:bCs/>
          <w:sz w:val="24"/>
          <w:szCs w:val="24"/>
          <w:u w:val="single"/>
          <w:lang w:val="bg-BG"/>
        </w:rPr>
        <w:t xml:space="preserve"> </w:t>
      </w:r>
      <w:r w:rsidRPr="002E0E68">
        <w:rPr>
          <w:rStyle w:val="None"/>
          <w:rFonts w:ascii="Times New Roman" w:hAnsi="Times New Roman" w:cs="Times New Roman"/>
          <w:b/>
          <w:bCs/>
          <w:i/>
          <w:iCs/>
          <w:sz w:val="24"/>
          <w:szCs w:val="24"/>
          <w:u w:val="single"/>
          <w:lang w:val="bg-BG"/>
        </w:rPr>
        <w:t xml:space="preserve">В противен случай тази информация трябва да бъде попълнена от </w:t>
      </w:r>
      <w:r w:rsidRPr="002E0E68">
        <w:rPr>
          <w:rStyle w:val="None"/>
          <w:rFonts w:ascii="Times New Roman" w:hAnsi="Times New Roman" w:cs="Times New Roman"/>
          <w:b/>
          <w:bCs/>
          <w:sz w:val="24"/>
          <w:szCs w:val="24"/>
          <w:lang w:val="bg-BG"/>
        </w:rPr>
        <w:t>икономическия оператор</w:t>
      </w:r>
      <w:r w:rsidRPr="002E0E68">
        <w:rPr>
          <w:rStyle w:val="None"/>
          <w:rFonts w:ascii="Times New Roman" w:hAnsi="Times New Roman" w:cs="Times New Roman"/>
          <w:b/>
          <w:bCs/>
          <w:i/>
          <w:iCs/>
          <w:sz w:val="24"/>
          <w:szCs w:val="24"/>
          <w:u w:val="single"/>
          <w:lang w:val="bg-BG"/>
        </w:rPr>
        <w:t>.</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67"/>
        <w:gridCol w:w="5129"/>
      </w:tblGrid>
      <w:tr w:rsidR="0045228B" w:rsidRPr="002E0E68" w:rsidTr="00303900">
        <w:tc>
          <w:tcPr>
            <w:tcW w:w="4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i/>
                <w:iCs/>
                <w:sz w:val="24"/>
                <w:szCs w:val="24"/>
                <w:lang w:val="bg-BG"/>
              </w:rPr>
              <w:t>Идентифициране на възложителя</w:t>
            </w:r>
          </w:p>
        </w:tc>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Style w:val="None"/>
                <w:rFonts w:ascii="Times New Roman" w:hAnsi="Times New Roman" w:cs="Times New Roman"/>
                <w:b/>
                <w:bCs/>
                <w:i/>
                <w:iCs/>
                <w:sz w:val="24"/>
                <w:szCs w:val="24"/>
                <w:lang w:val="bg-BG"/>
              </w:rPr>
            </w:pPr>
            <w:r w:rsidRPr="002E0E68">
              <w:rPr>
                <w:rStyle w:val="None"/>
                <w:rFonts w:ascii="Times New Roman" w:hAnsi="Times New Roman" w:cs="Times New Roman"/>
                <w:b/>
                <w:bCs/>
                <w:i/>
                <w:iCs/>
                <w:sz w:val="24"/>
                <w:szCs w:val="24"/>
                <w:lang w:val="bg-BG"/>
              </w:rPr>
              <w:t xml:space="preserve">Отговор: </w:t>
            </w:r>
          </w:p>
          <w:p w:rsidR="0045228B" w:rsidRPr="002E0E68" w:rsidRDefault="0045228B" w:rsidP="00624097">
            <w:pPr>
              <w:pStyle w:val="Body"/>
              <w:spacing w:after="0"/>
              <w:rPr>
                <w:rFonts w:ascii="Times New Roman" w:hAnsi="Times New Roman" w:cs="Times New Roman"/>
                <w:sz w:val="24"/>
                <w:szCs w:val="24"/>
                <w:lang w:val="bg-BG"/>
              </w:rPr>
            </w:pPr>
          </w:p>
        </w:tc>
      </w:tr>
      <w:tr w:rsidR="0045228B" w:rsidRPr="002E0E68" w:rsidTr="00303900">
        <w:tc>
          <w:tcPr>
            <w:tcW w:w="4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Име: </w:t>
            </w:r>
          </w:p>
        </w:tc>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Fonts w:ascii="Times New Roman" w:hAnsi="Times New Roman" w:cs="Times New Roman"/>
                <w:sz w:val="24"/>
                <w:szCs w:val="24"/>
                <w:lang w:val="bg-BG"/>
              </w:rPr>
              <w:t>Национален статистически институт</w:t>
            </w:r>
          </w:p>
        </w:tc>
      </w:tr>
      <w:tr w:rsidR="0045228B" w:rsidRPr="002E0E68" w:rsidTr="00303900">
        <w:tc>
          <w:tcPr>
            <w:tcW w:w="4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i/>
                <w:iCs/>
                <w:sz w:val="24"/>
                <w:szCs w:val="24"/>
                <w:lang w:val="bg-BG"/>
              </w:rPr>
              <w:t>За коя обществена поръчки се отнася?</w:t>
            </w:r>
          </w:p>
        </w:tc>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Style w:val="None"/>
                <w:rFonts w:ascii="Times New Roman" w:hAnsi="Times New Roman" w:cs="Times New Roman"/>
                <w:b/>
                <w:bCs/>
                <w:i/>
                <w:iCs/>
                <w:sz w:val="24"/>
                <w:szCs w:val="24"/>
                <w:lang w:val="bg-BG"/>
              </w:rPr>
            </w:pPr>
            <w:r w:rsidRPr="002E0E68">
              <w:rPr>
                <w:rStyle w:val="None"/>
                <w:rFonts w:ascii="Times New Roman" w:hAnsi="Times New Roman" w:cs="Times New Roman"/>
                <w:b/>
                <w:bCs/>
                <w:i/>
                <w:iCs/>
                <w:sz w:val="24"/>
                <w:szCs w:val="24"/>
                <w:lang w:val="bg-BG"/>
              </w:rPr>
              <w:t>Отговор:</w:t>
            </w:r>
            <w:r w:rsidRPr="002E0E68">
              <w:rPr>
                <w:rFonts w:ascii="Times New Roman" w:hAnsi="Times New Roman" w:cs="Times New Roman"/>
                <w:sz w:val="24"/>
                <w:szCs w:val="24"/>
                <w:lang w:val="bg-BG"/>
              </w:rPr>
              <w:t xml:space="preserve"> </w:t>
            </w:r>
          </w:p>
          <w:p w:rsidR="0045228B" w:rsidRPr="002E0E68" w:rsidRDefault="0045228B" w:rsidP="00624097">
            <w:pPr>
              <w:pStyle w:val="Body"/>
              <w:spacing w:after="0"/>
              <w:jc w:val="left"/>
              <w:rPr>
                <w:rFonts w:ascii="Times New Roman" w:hAnsi="Times New Roman" w:cs="Times New Roman"/>
                <w:bCs/>
                <w:iCs/>
                <w:sz w:val="24"/>
                <w:szCs w:val="24"/>
                <w:lang w:val="bg-BG"/>
              </w:rPr>
            </w:pPr>
          </w:p>
        </w:tc>
      </w:tr>
      <w:tr w:rsidR="0045228B" w:rsidRPr="002E0E68" w:rsidTr="00303900">
        <w:tc>
          <w:tcPr>
            <w:tcW w:w="4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Название или кратко описание на поръчката:</w:t>
            </w:r>
          </w:p>
        </w:tc>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B8281B" w:rsidP="00624097">
            <w:pPr>
              <w:pStyle w:val="Body"/>
              <w:spacing w:after="0"/>
              <w:rPr>
                <w:rFonts w:ascii="Times New Roman" w:hAnsi="Times New Roman" w:cs="Times New Roman"/>
                <w:sz w:val="24"/>
                <w:szCs w:val="24"/>
                <w:lang w:val="bg-BG"/>
              </w:rPr>
            </w:pPr>
            <w:r w:rsidRPr="002E0E68">
              <w:rPr>
                <w:rFonts w:ascii="Times New Roman" w:hAnsi="Times New Roman" w:cs="Times New Roman"/>
                <w:sz w:val="24"/>
                <w:szCs w:val="24"/>
                <w:lang w:val="bg-BG"/>
              </w:rPr>
              <w:t>Доставка на софтуерни лицензи за сървърна операционна система</w:t>
            </w:r>
          </w:p>
        </w:tc>
      </w:tr>
      <w:tr w:rsidR="0045228B" w:rsidRPr="002E0E68" w:rsidTr="00303900">
        <w:tc>
          <w:tcPr>
            <w:tcW w:w="47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Референтен номер на досието, определен от възлагащия орган или възложителя (</w:t>
            </w:r>
            <w:r w:rsidRPr="002E0E68">
              <w:rPr>
                <w:rStyle w:val="None"/>
                <w:rFonts w:ascii="Times New Roman" w:hAnsi="Times New Roman" w:cs="Times New Roman"/>
                <w:i/>
                <w:iCs/>
                <w:sz w:val="24"/>
                <w:szCs w:val="24"/>
                <w:lang w:val="bg-BG"/>
              </w:rPr>
              <w:t>ако е приложимо</w:t>
            </w:r>
            <w:r w:rsidRPr="002E0E68">
              <w:rPr>
                <w:rStyle w:val="None"/>
                <w:rFonts w:ascii="Times New Roman" w:hAnsi="Times New Roman" w:cs="Times New Roman"/>
                <w:sz w:val="24"/>
                <w:szCs w:val="24"/>
                <w:lang w:val="bg-BG"/>
              </w:rPr>
              <w:t>):</w:t>
            </w:r>
          </w:p>
        </w:tc>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w:t>
            </w:r>
          </w:p>
        </w:tc>
      </w:tr>
    </w:tbl>
    <w:p w:rsidR="0045228B" w:rsidRPr="002E0E68" w:rsidRDefault="0045228B" w:rsidP="00624097">
      <w:pPr>
        <w:pStyle w:val="Body"/>
        <w:widowControl w:val="0"/>
        <w:shd w:val="clear" w:color="auto" w:fill="BFBFBF"/>
        <w:spacing w:after="0"/>
        <w:rPr>
          <w:rStyle w:val="None"/>
          <w:rFonts w:ascii="Times New Roman" w:eastAsia="Times New Roman" w:hAnsi="Times New Roman" w:cs="Times New Roman"/>
          <w:i/>
          <w:iCs/>
          <w:sz w:val="24"/>
          <w:szCs w:val="24"/>
          <w:lang w:val="bg-BG"/>
        </w:rPr>
      </w:pPr>
    </w:p>
    <w:p w:rsidR="0045228B" w:rsidRPr="002E0E68" w:rsidRDefault="0045228B" w:rsidP="00624097">
      <w:pPr>
        <w:pStyle w:val="Body"/>
        <w:pBdr>
          <w:top w:val="single" w:sz="4" w:space="0" w:color="000000"/>
          <w:left w:val="single" w:sz="4" w:space="0" w:color="000000"/>
          <w:bottom w:val="single" w:sz="4" w:space="0" w:color="000000"/>
          <w:right w:val="single" w:sz="4" w:space="0" w:color="000000"/>
        </w:pBdr>
        <w:shd w:val="clear" w:color="auto" w:fill="BFBFBF"/>
        <w:tabs>
          <w:tab w:val="left" w:pos="4644"/>
        </w:tabs>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b/>
          <w:bCs/>
          <w:i/>
          <w:iCs/>
          <w:sz w:val="24"/>
          <w:szCs w:val="24"/>
          <w:u w:val="single"/>
          <w:lang w:val="bg-BG"/>
        </w:rPr>
        <w:t>Останалата</w:t>
      </w:r>
      <w:r w:rsidRPr="002E0E68">
        <w:rPr>
          <w:rStyle w:val="None"/>
          <w:rFonts w:ascii="Times New Roman" w:hAnsi="Times New Roman" w:cs="Times New Roman"/>
          <w:b/>
          <w:bCs/>
          <w:i/>
          <w:iCs/>
          <w:sz w:val="24"/>
          <w:szCs w:val="24"/>
          <w:lang w:val="bg-BG"/>
        </w:rPr>
        <w:t xml:space="preserve"> информация във всички раздели на ЕЕДОП следва да бъде попълнена от </w:t>
      </w:r>
      <w:r w:rsidRPr="002E0E68">
        <w:rPr>
          <w:rStyle w:val="None"/>
          <w:rFonts w:ascii="Times New Roman" w:hAnsi="Times New Roman" w:cs="Times New Roman"/>
          <w:b/>
          <w:bCs/>
          <w:i/>
          <w:iCs/>
          <w:sz w:val="24"/>
          <w:szCs w:val="24"/>
          <w:u w:val="single"/>
          <w:lang w:val="bg-BG"/>
        </w:rPr>
        <w:t>икономическия оператор</w:t>
      </w:r>
    </w:p>
    <w:p w:rsidR="0045228B" w:rsidRPr="002E0E68" w:rsidRDefault="0045228B" w:rsidP="00624097">
      <w:pPr>
        <w:pStyle w:val="ChapterTitle"/>
        <w:spacing w:before="0" w:after="0"/>
        <w:jc w:val="both"/>
        <w:rPr>
          <w:sz w:val="24"/>
          <w:szCs w:val="24"/>
          <w:lang w:val="bg-BG"/>
        </w:rPr>
      </w:pPr>
    </w:p>
    <w:p w:rsidR="0045228B" w:rsidRPr="002E0E68" w:rsidRDefault="0045228B" w:rsidP="00624097">
      <w:pPr>
        <w:pStyle w:val="ChapterTitle"/>
        <w:spacing w:before="0" w:after="0"/>
        <w:jc w:val="both"/>
        <w:rPr>
          <w:rStyle w:val="None"/>
          <w:sz w:val="24"/>
          <w:szCs w:val="24"/>
          <w:lang w:val="bg-BG"/>
        </w:rPr>
      </w:pPr>
      <w:r w:rsidRPr="002E0E68">
        <w:rPr>
          <w:rStyle w:val="None"/>
          <w:sz w:val="24"/>
          <w:szCs w:val="24"/>
          <w:lang w:val="bg-BG"/>
        </w:rPr>
        <w:t>Част II: Информация за икономическия оператор</w:t>
      </w:r>
    </w:p>
    <w:p w:rsidR="0045228B" w:rsidRPr="002E0E68" w:rsidRDefault="0045228B" w:rsidP="00624097">
      <w:pPr>
        <w:pStyle w:val="SectionTitle"/>
        <w:spacing w:before="0" w:after="0"/>
        <w:jc w:val="both"/>
        <w:rPr>
          <w:rStyle w:val="None"/>
          <w:sz w:val="24"/>
          <w:szCs w:val="24"/>
          <w:lang w:val="bg-BG"/>
        </w:rPr>
      </w:pPr>
      <w:r w:rsidRPr="002E0E68">
        <w:rPr>
          <w:rStyle w:val="None"/>
          <w:sz w:val="24"/>
          <w:szCs w:val="24"/>
          <w:lang w:val="bg-BG"/>
        </w:rPr>
        <w:t>А: Информация за икономическия оператор</w:t>
      </w: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97"/>
        <w:gridCol w:w="5099"/>
      </w:tblGrid>
      <w:tr w:rsidR="0045228B" w:rsidRPr="002E0E68"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i/>
                <w:iCs/>
                <w:sz w:val="24"/>
                <w:szCs w:val="24"/>
                <w:lang w:val="bg-BG"/>
              </w:rPr>
              <w:t>Идентификация:</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Text1"/>
              <w:spacing w:before="0" w:after="0"/>
              <w:ind w:left="0"/>
              <w:rPr>
                <w:rFonts w:cs="Times New Roman"/>
                <w:lang w:val="bg-BG"/>
              </w:rPr>
            </w:pPr>
            <w:r w:rsidRPr="002E0E68">
              <w:rPr>
                <w:rStyle w:val="None"/>
                <w:rFonts w:cs="Times New Roman"/>
                <w:b/>
                <w:bCs/>
                <w:i/>
                <w:iCs/>
                <w:lang w:val="bg-BG"/>
              </w:rPr>
              <w:t>Отговор:</w:t>
            </w:r>
          </w:p>
        </w:tc>
      </w:tr>
      <w:tr w:rsidR="0045228B" w:rsidRPr="002E0E68"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930" w:type="dxa"/>
              <w:bottom w:w="80" w:type="dxa"/>
              <w:right w:w="80" w:type="dxa"/>
            </w:tcMar>
          </w:tcPr>
          <w:p w:rsidR="0045228B" w:rsidRPr="002E0E68" w:rsidRDefault="0045228B" w:rsidP="00624097">
            <w:pPr>
              <w:pStyle w:val="NumPar1"/>
              <w:tabs>
                <w:tab w:val="left" w:pos="720"/>
              </w:tabs>
              <w:spacing w:before="0" w:after="0"/>
              <w:ind w:left="850" w:hanging="850"/>
              <w:rPr>
                <w:lang w:val="bg-BG"/>
              </w:rPr>
            </w:pPr>
            <w:r w:rsidRPr="002E0E68">
              <w:rPr>
                <w:lang w:val="bg-BG"/>
              </w:rPr>
              <w:t>Име: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Text1"/>
              <w:spacing w:before="0" w:after="0"/>
              <w:ind w:left="0"/>
              <w:rPr>
                <w:rFonts w:cs="Times New Roman"/>
                <w:lang w:val="bg-BG"/>
              </w:rPr>
            </w:pPr>
            <w:r w:rsidRPr="002E0E68">
              <w:rPr>
                <w:rFonts w:cs="Times New Roman"/>
                <w:lang w:val="bg-BG"/>
              </w:rPr>
              <w:t>[   ]</w:t>
            </w:r>
          </w:p>
        </w:tc>
      </w:tr>
      <w:tr w:rsidR="0045228B" w:rsidRPr="002E0E68"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Text1"/>
              <w:spacing w:before="0" w:after="0"/>
              <w:ind w:left="0"/>
              <w:rPr>
                <w:rFonts w:cs="Times New Roman"/>
                <w:lang w:val="bg-BG"/>
              </w:rPr>
            </w:pPr>
            <w:r w:rsidRPr="002E0E68">
              <w:rPr>
                <w:rFonts w:cs="Times New Roman"/>
                <w:lang w:val="bg-BG"/>
              </w:rPr>
              <w:t>Идентификационен номер по ДДС, ако е приложимо:</w:t>
            </w:r>
          </w:p>
          <w:p w:rsidR="0045228B" w:rsidRPr="002E0E68" w:rsidRDefault="0045228B" w:rsidP="00624097">
            <w:pPr>
              <w:pStyle w:val="Text1"/>
              <w:spacing w:before="0" w:after="0"/>
              <w:ind w:left="0"/>
              <w:rPr>
                <w:rFonts w:cs="Times New Roman"/>
                <w:lang w:val="bg-BG"/>
              </w:rPr>
            </w:pPr>
            <w:r w:rsidRPr="002E0E68">
              <w:rPr>
                <w:rFonts w:cs="Times New Roman"/>
                <w:lang w:val="bg-BG"/>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Text1"/>
              <w:spacing w:before="0" w:after="0"/>
              <w:ind w:left="0"/>
              <w:rPr>
                <w:rFonts w:cs="Times New Roman"/>
                <w:lang w:val="bg-BG"/>
              </w:rPr>
            </w:pPr>
            <w:r w:rsidRPr="002E0E68">
              <w:rPr>
                <w:rFonts w:cs="Times New Roman"/>
                <w:lang w:val="bg-BG"/>
              </w:rPr>
              <w:t>[   ]</w:t>
            </w:r>
          </w:p>
          <w:p w:rsidR="0045228B" w:rsidRPr="002E0E68" w:rsidRDefault="0045228B" w:rsidP="00624097">
            <w:pPr>
              <w:pStyle w:val="Text1"/>
              <w:spacing w:before="0" w:after="0"/>
              <w:ind w:left="0"/>
              <w:rPr>
                <w:rFonts w:cs="Times New Roman"/>
                <w:lang w:val="bg-BG"/>
              </w:rPr>
            </w:pPr>
            <w:r w:rsidRPr="002E0E68">
              <w:rPr>
                <w:rFonts w:cs="Times New Roman"/>
                <w:lang w:val="bg-BG"/>
              </w:rPr>
              <w:t>[   ]</w:t>
            </w:r>
          </w:p>
        </w:tc>
      </w:tr>
      <w:tr w:rsidR="0045228B" w:rsidRPr="002E0E68"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Text1"/>
              <w:spacing w:before="0" w:after="0"/>
              <w:ind w:left="0"/>
              <w:rPr>
                <w:rFonts w:cs="Times New Roman"/>
                <w:lang w:val="bg-BG"/>
              </w:rPr>
            </w:pPr>
            <w:r w:rsidRPr="002E0E68">
              <w:rPr>
                <w:rFonts w:cs="Times New Roman"/>
                <w:lang w:val="bg-BG"/>
              </w:rPr>
              <w:t xml:space="preserve">Пощенски адрес: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Text1"/>
              <w:spacing w:before="0" w:after="0"/>
              <w:ind w:left="0"/>
              <w:rPr>
                <w:rFonts w:cs="Times New Roman"/>
                <w:lang w:val="bg-BG"/>
              </w:rPr>
            </w:pPr>
            <w:r w:rsidRPr="002E0E68">
              <w:rPr>
                <w:rFonts w:cs="Times New Roman"/>
                <w:lang w:val="bg-BG"/>
              </w:rPr>
              <w:t>[……]</w:t>
            </w:r>
          </w:p>
        </w:tc>
      </w:tr>
      <w:tr w:rsidR="0045228B" w:rsidRPr="002E0E68"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Text1"/>
              <w:spacing w:before="0" w:after="0"/>
              <w:ind w:left="0"/>
              <w:rPr>
                <w:rFonts w:cs="Times New Roman"/>
                <w:lang w:val="bg-BG"/>
              </w:rPr>
            </w:pPr>
            <w:r w:rsidRPr="002E0E68">
              <w:rPr>
                <w:rFonts w:cs="Times New Roman"/>
                <w:lang w:val="bg-BG"/>
              </w:rPr>
              <w:t>Лице или лица за контакт:</w:t>
            </w:r>
          </w:p>
          <w:p w:rsidR="0045228B" w:rsidRPr="002E0E68" w:rsidRDefault="0045228B" w:rsidP="00624097">
            <w:pPr>
              <w:pStyle w:val="Text1"/>
              <w:spacing w:before="0" w:after="0"/>
              <w:ind w:left="0"/>
              <w:rPr>
                <w:rFonts w:cs="Times New Roman"/>
                <w:lang w:val="bg-BG"/>
              </w:rPr>
            </w:pPr>
            <w:r w:rsidRPr="002E0E68">
              <w:rPr>
                <w:rFonts w:cs="Times New Roman"/>
                <w:lang w:val="bg-BG"/>
              </w:rPr>
              <w:t>Телефон:</w:t>
            </w:r>
          </w:p>
          <w:p w:rsidR="0045228B" w:rsidRPr="002E0E68" w:rsidRDefault="0045228B" w:rsidP="00624097">
            <w:pPr>
              <w:pStyle w:val="Text1"/>
              <w:spacing w:before="0" w:after="0"/>
              <w:ind w:left="0"/>
              <w:rPr>
                <w:rFonts w:cs="Times New Roman"/>
                <w:lang w:val="bg-BG"/>
              </w:rPr>
            </w:pPr>
            <w:r w:rsidRPr="002E0E68">
              <w:rPr>
                <w:rFonts w:cs="Times New Roman"/>
                <w:lang w:val="bg-BG"/>
              </w:rPr>
              <w:t>Ел. поща:</w:t>
            </w:r>
          </w:p>
          <w:p w:rsidR="0045228B" w:rsidRPr="002E0E68" w:rsidRDefault="0045228B" w:rsidP="00624097">
            <w:pPr>
              <w:pStyle w:val="Text1"/>
              <w:spacing w:before="0" w:after="0"/>
              <w:ind w:left="0"/>
              <w:rPr>
                <w:rFonts w:cs="Times New Roman"/>
                <w:lang w:val="bg-BG"/>
              </w:rPr>
            </w:pPr>
            <w:r w:rsidRPr="002E0E68">
              <w:rPr>
                <w:rFonts w:cs="Times New Roman"/>
                <w:lang w:val="bg-BG"/>
              </w:rPr>
              <w:t>Интернет адрес (уеб адрес) (</w:t>
            </w:r>
            <w:r w:rsidRPr="002E0E68">
              <w:rPr>
                <w:rStyle w:val="None"/>
                <w:rFonts w:cs="Times New Roman"/>
                <w:i/>
                <w:iCs/>
                <w:lang w:val="bg-BG"/>
              </w:rPr>
              <w:t>ако е приложимо</w:t>
            </w:r>
            <w:r w:rsidRPr="002E0E68">
              <w:rPr>
                <w:rFonts w:cs="Times New Roman"/>
                <w:lang w:val="bg-BG"/>
              </w:rPr>
              <w:t>):</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Text1"/>
              <w:spacing w:before="0" w:after="0"/>
              <w:ind w:left="0"/>
              <w:rPr>
                <w:rFonts w:cs="Times New Roman"/>
                <w:lang w:val="bg-BG"/>
              </w:rPr>
            </w:pPr>
            <w:r w:rsidRPr="002E0E68">
              <w:rPr>
                <w:rFonts w:cs="Times New Roman"/>
                <w:lang w:val="bg-BG"/>
              </w:rPr>
              <w:t>[……]</w:t>
            </w:r>
          </w:p>
          <w:p w:rsidR="0045228B" w:rsidRPr="002E0E68" w:rsidRDefault="0045228B" w:rsidP="00624097">
            <w:pPr>
              <w:pStyle w:val="Text1"/>
              <w:spacing w:before="0" w:after="0"/>
              <w:ind w:left="0"/>
              <w:rPr>
                <w:rFonts w:cs="Times New Roman"/>
                <w:lang w:val="bg-BG"/>
              </w:rPr>
            </w:pPr>
            <w:r w:rsidRPr="002E0E68">
              <w:rPr>
                <w:rFonts w:cs="Times New Roman"/>
                <w:lang w:val="bg-BG"/>
              </w:rPr>
              <w:t>[……]</w:t>
            </w:r>
          </w:p>
          <w:p w:rsidR="0045228B" w:rsidRPr="002E0E68" w:rsidRDefault="0045228B" w:rsidP="00624097">
            <w:pPr>
              <w:pStyle w:val="Text1"/>
              <w:spacing w:before="0" w:after="0"/>
              <w:ind w:left="0"/>
              <w:rPr>
                <w:rFonts w:cs="Times New Roman"/>
                <w:lang w:val="bg-BG"/>
              </w:rPr>
            </w:pPr>
            <w:r w:rsidRPr="002E0E68">
              <w:rPr>
                <w:rFonts w:cs="Times New Roman"/>
                <w:lang w:val="bg-BG"/>
              </w:rPr>
              <w:t>[……]</w:t>
            </w:r>
          </w:p>
          <w:p w:rsidR="0045228B" w:rsidRPr="002E0E68" w:rsidRDefault="0045228B" w:rsidP="00624097">
            <w:pPr>
              <w:pStyle w:val="Text1"/>
              <w:spacing w:before="0" w:after="0"/>
              <w:ind w:left="0"/>
              <w:rPr>
                <w:rFonts w:cs="Times New Roman"/>
                <w:lang w:val="bg-BG"/>
              </w:rPr>
            </w:pPr>
            <w:r w:rsidRPr="002E0E68">
              <w:rPr>
                <w:rFonts w:cs="Times New Roman"/>
                <w:lang w:val="bg-BG"/>
              </w:rPr>
              <w:t>[……]</w:t>
            </w:r>
          </w:p>
        </w:tc>
      </w:tr>
      <w:tr w:rsidR="0045228B" w:rsidRPr="002E0E68"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Text1"/>
              <w:spacing w:before="0" w:after="0"/>
              <w:ind w:left="0"/>
              <w:rPr>
                <w:rFonts w:cs="Times New Roman"/>
                <w:lang w:val="bg-BG"/>
              </w:rPr>
            </w:pPr>
            <w:r w:rsidRPr="002E0E68">
              <w:rPr>
                <w:rStyle w:val="None"/>
                <w:rFonts w:cs="Times New Roman"/>
                <w:b/>
                <w:bCs/>
                <w:i/>
                <w:iCs/>
                <w:lang w:val="bg-BG"/>
              </w:rPr>
              <w:t>Обща информация:</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Text1"/>
              <w:spacing w:before="0" w:after="0"/>
              <w:ind w:left="0"/>
              <w:rPr>
                <w:rFonts w:cs="Times New Roman"/>
                <w:lang w:val="bg-BG"/>
              </w:rPr>
            </w:pPr>
            <w:r w:rsidRPr="002E0E68">
              <w:rPr>
                <w:rStyle w:val="None"/>
                <w:rFonts w:cs="Times New Roman"/>
                <w:b/>
                <w:bCs/>
                <w:i/>
                <w:iCs/>
                <w:lang w:val="bg-BG"/>
              </w:rPr>
              <w:t>Отговор:</w:t>
            </w:r>
          </w:p>
        </w:tc>
      </w:tr>
      <w:tr w:rsidR="0045228B" w:rsidRPr="002E0E68"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Text1"/>
              <w:spacing w:before="0" w:after="0"/>
              <w:ind w:left="0"/>
              <w:rPr>
                <w:rFonts w:cs="Times New Roman"/>
                <w:lang w:val="bg-BG"/>
              </w:rPr>
            </w:pPr>
            <w:r w:rsidRPr="002E0E68">
              <w:rPr>
                <w:rFonts w:cs="Times New Roman"/>
                <w:lang w:val="bg-BG"/>
              </w:rPr>
              <w:t xml:space="preserve">Икономическият оператор </w:t>
            </w:r>
            <w:proofErr w:type="spellStart"/>
            <w:r w:rsidRPr="002E0E68">
              <w:rPr>
                <w:rFonts w:cs="Times New Roman"/>
                <w:lang w:val="bg-BG"/>
              </w:rPr>
              <w:t>микро</w:t>
            </w:r>
            <w:proofErr w:type="spellEnd"/>
            <w:r w:rsidRPr="002E0E68">
              <w:rPr>
                <w:rFonts w:cs="Times New Roman"/>
                <w:lang w:val="bg-BG"/>
              </w:rPr>
              <w:t>-, малко или средно предприятие ли 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Text1"/>
              <w:spacing w:before="0" w:after="0"/>
              <w:ind w:left="0"/>
              <w:rPr>
                <w:rFonts w:cs="Times New Roman"/>
                <w:lang w:val="bg-BG"/>
              </w:rPr>
            </w:pPr>
            <w:r w:rsidRPr="002E0E68">
              <w:rPr>
                <w:rFonts w:cs="Times New Roman"/>
                <w:lang w:val="bg-BG"/>
              </w:rPr>
              <w:t>[] Да [] Не</w:t>
            </w:r>
          </w:p>
        </w:tc>
      </w:tr>
      <w:tr w:rsidR="0045228B" w:rsidRPr="002E0E68"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Text1"/>
              <w:spacing w:before="0" w:after="0"/>
              <w:ind w:left="0"/>
              <w:rPr>
                <w:rFonts w:cs="Times New Roman"/>
                <w:lang w:val="bg-BG"/>
              </w:rPr>
            </w:pPr>
            <w:r w:rsidRPr="002E0E68">
              <w:rPr>
                <w:rStyle w:val="None"/>
                <w:rFonts w:cs="Times New Roman"/>
                <w:b/>
                <w:bCs/>
                <w:u w:val="single"/>
                <w:lang w:val="bg-BG"/>
              </w:rPr>
              <w:t>Само в случай че поръчката е запазена:</w:t>
            </w:r>
            <w:r w:rsidRPr="002E0E68">
              <w:rPr>
                <w:rStyle w:val="None"/>
                <w:rFonts w:cs="Times New Roman"/>
                <w:b/>
                <w:bCs/>
                <w:lang w:val="bg-BG"/>
              </w:rPr>
              <w:t xml:space="preserve"> </w:t>
            </w:r>
            <w:r w:rsidRPr="002E0E68">
              <w:rPr>
                <w:rFonts w:cs="Times New Roman"/>
                <w:lang w:val="bg-BG"/>
              </w:rPr>
              <w:t>икономическият оператор защитено предприятие ли е или социално предприятие, или ще осигури изпълнението на поръчката в контекста на програми за създаване на защитени работни места?</w:t>
            </w:r>
            <w:r w:rsidRPr="002E0E68">
              <w:rPr>
                <w:rFonts w:cs="Times New Roman"/>
                <w:lang w:val="bg-BG"/>
              </w:rPr>
              <w:br/>
            </w:r>
            <w:r w:rsidRPr="002E0E68">
              <w:rPr>
                <w:rStyle w:val="None"/>
                <w:rFonts w:cs="Times New Roman"/>
                <w:b/>
                <w:bCs/>
                <w:lang w:val="bg-BG"/>
              </w:rPr>
              <w:t xml:space="preserve">Ако „да“, </w:t>
            </w:r>
            <w:r w:rsidRPr="002E0E68">
              <w:rPr>
                <w:rFonts w:cs="Times New Roman"/>
                <w:lang w:val="bg-BG"/>
              </w:rPr>
              <w:t>какъв е съответният процент работници с увреждания или в неравностойно положение?</w:t>
            </w:r>
            <w:r w:rsidRPr="002E0E68">
              <w:rPr>
                <w:rFonts w:cs="Times New Roman"/>
                <w:lang w:val="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Text1"/>
              <w:spacing w:before="0" w:after="0"/>
              <w:ind w:left="0"/>
              <w:rPr>
                <w:rFonts w:cs="Times New Roman"/>
                <w:lang w:val="bg-BG"/>
              </w:rPr>
            </w:pPr>
            <w:r w:rsidRPr="002E0E68">
              <w:rPr>
                <w:rFonts w:cs="Times New Roman"/>
                <w:lang w:val="bg-BG"/>
              </w:rPr>
              <w:t>[] Да [] Не</w:t>
            </w:r>
            <w:r w:rsidRPr="002E0E68">
              <w:rPr>
                <w:rFonts w:cs="Times New Roman"/>
                <w:lang w:val="bg-BG"/>
              </w:rPr>
              <w:br/>
            </w:r>
            <w:r w:rsidRPr="002E0E68">
              <w:rPr>
                <w:rFonts w:cs="Times New Roman"/>
                <w:lang w:val="bg-BG"/>
              </w:rPr>
              <w:br/>
            </w:r>
            <w:r w:rsidRPr="002E0E68">
              <w:rPr>
                <w:rFonts w:cs="Times New Roman"/>
                <w:lang w:val="bg-BG"/>
              </w:rPr>
              <w:br/>
            </w:r>
            <w:r w:rsidRPr="002E0E68">
              <w:rPr>
                <w:rFonts w:cs="Times New Roman"/>
                <w:lang w:val="bg-BG"/>
              </w:rPr>
              <w:br/>
            </w:r>
            <w:r w:rsidRPr="002E0E68">
              <w:rPr>
                <w:rFonts w:cs="Times New Roman"/>
                <w:lang w:val="bg-BG"/>
              </w:rPr>
              <w:br/>
            </w:r>
            <w:r w:rsidRPr="002E0E68">
              <w:rPr>
                <w:rFonts w:cs="Times New Roman"/>
                <w:lang w:val="bg-BG"/>
              </w:rPr>
              <w:br/>
              <w:t>[…]</w:t>
            </w:r>
            <w:r w:rsidRPr="002E0E68">
              <w:rPr>
                <w:rFonts w:cs="Times New Roman"/>
                <w:lang w:val="bg-BG"/>
              </w:rPr>
              <w:br/>
            </w:r>
            <w:r w:rsidRPr="002E0E68">
              <w:rPr>
                <w:rFonts w:cs="Times New Roman"/>
                <w:lang w:val="bg-BG"/>
              </w:rPr>
              <w:br/>
            </w:r>
            <w:r w:rsidRPr="002E0E68">
              <w:rPr>
                <w:rFonts w:cs="Times New Roman"/>
                <w:lang w:val="bg-BG"/>
              </w:rPr>
              <w:br/>
              <w:t>[….]</w:t>
            </w:r>
            <w:r w:rsidRPr="002E0E68">
              <w:rPr>
                <w:rFonts w:cs="Times New Roman"/>
                <w:lang w:val="bg-BG"/>
              </w:rPr>
              <w:br/>
            </w:r>
          </w:p>
        </w:tc>
      </w:tr>
      <w:tr w:rsidR="0045228B" w:rsidRPr="002E0E68"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Text1"/>
              <w:spacing w:before="0" w:after="0"/>
              <w:ind w:left="0"/>
              <w:rPr>
                <w:rFonts w:cs="Times New Roman"/>
                <w:lang w:val="bg-BG"/>
              </w:rPr>
            </w:pPr>
            <w:r w:rsidRPr="002E0E68">
              <w:rPr>
                <w:rFonts w:cs="Times New Roman"/>
                <w:lang w:val="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Text1"/>
              <w:spacing w:before="0" w:after="0"/>
              <w:ind w:left="0"/>
              <w:rPr>
                <w:rFonts w:cs="Times New Roman"/>
                <w:lang w:val="bg-BG"/>
              </w:rPr>
            </w:pPr>
            <w:r w:rsidRPr="002E0E68">
              <w:rPr>
                <w:rFonts w:cs="Times New Roman"/>
                <w:lang w:val="bg-BG"/>
              </w:rPr>
              <w:t>[] Да [] Не [] Не се прилага</w:t>
            </w:r>
          </w:p>
        </w:tc>
      </w:tr>
      <w:tr w:rsidR="0045228B" w:rsidRPr="002E0E68"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Text1"/>
              <w:spacing w:before="0" w:after="0"/>
              <w:ind w:left="0"/>
              <w:rPr>
                <w:rFonts w:cs="Times New Roman"/>
                <w:lang w:val="bg-BG"/>
              </w:rPr>
            </w:pPr>
            <w:r w:rsidRPr="002E0E68">
              <w:rPr>
                <w:rStyle w:val="None"/>
                <w:rFonts w:cs="Times New Roman"/>
                <w:b/>
                <w:bCs/>
                <w:lang w:val="bg-BG"/>
              </w:rPr>
              <w:t>Ако „да“</w:t>
            </w:r>
            <w:r w:rsidRPr="002E0E68">
              <w:rPr>
                <w:rFonts w:cs="Times New Roman"/>
                <w:lang w:val="bg-BG"/>
              </w:rPr>
              <w:t>:</w:t>
            </w:r>
          </w:p>
          <w:p w:rsidR="0045228B" w:rsidRPr="002E0E68" w:rsidRDefault="0045228B" w:rsidP="00624097">
            <w:pPr>
              <w:pStyle w:val="Text1"/>
              <w:spacing w:before="0" w:after="0"/>
              <w:ind w:left="0"/>
              <w:rPr>
                <w:rStyle w:val="None"/>
                <w:rFonts w:cs="Times New Roman"/>
                <w:b/>
                <w:bCs/>
                <w:u w:val="single"/>
                <w:lang w:val="bg-BG"/>
              </w:rPr>
            </w:pPr>
            <w:r w:rsidRPr="002E0E68">
              <w:rPr>
                <w:rStyle w:val="None"/>
                <w:rFonts w:cs="Times New Roman"/>
                <w:b/>
                <w:bCs/>
                <w:u w:val="single"/>
                <w:lang w:val="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45228B" w:rsidRPr="002E0E68" w:rsidRDefault="0045228B" w:rsidP="00624097">
            <w:pPr>
              <w:pStyle w:val="Text1"/>
              <w:spacing w:before="0" w:after="0"/>
              <w:ind w:left="0"/>
              <w:rPr>
                <w:rFonts w:cs="Times New Roman"/>
                <w:lang w:val="bg-BG"/>
              </w:rPr>
            </w:pPr>
            <w:r w:rsidRPr="002E0E68">
              <w:rPr>
                <w:rStyle w:val="None"/>
                <w:rFonts w:cs="Times New Roman"/>
                <w:lang w:val="bg-BG"/>
              </w:rPr>
              <w:lastRenderedPageBreak/>
              <w:t>а) Моля посочете наименованието на списъка или сертификата и съответния регистрационен или сертификационен номер, ако е приложимо:</w:t>
            </w:r>
            <w:r w:rsidRPr="002E0E68">
              <w:rPr>
                <w:rFonts w:cs="Times New Roman"/>
                <w:lang w:val="bg-BG"/>
              </w:rPr>
              <w:br/>
            </w:r>
            <w:r w:rsidRPr="002E0E68">
              <w:rPr>
                <w:rStyle w:val="None"/>
                <w:rFonts w:cs="Times New Roman"/>
                <w:i/>
                <w:iCs/>
                <w:lang w:val="bg-BG"/>
              </w:rPr>
              <w:t>б) Ако сертификатът за регистрацията или за сертифицирането е наличен в електронен формат, моля, посочете:</w:t>
            </w:r>
            <w:r w:rsidRPr="002E0E68">
              <w:rPr>
                <w:rFonts w:cs="Times New Roman"/>
                <w:lang w:val="bg-BG"/>
              </w:rPr>
              <w:br/>
            </w:r>
            <w:r w:rsidRPr="002E0E68">
              <w:rPr>
                <w:rFonts w:cs="Times New Roman"/>
                <w:lang w:val="bg-BG"/>
              </w:rPr>
              <w:br/>
            </w:r>
            <w:r w:rsidRPr="002E0E68">
              <w:rPr>
                <w:rStyle w:val="None"/>
                <w:rFonts w:cs="Times New Roman"/>
                <w:lang w:val="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E0E68">
              <w:rPr>
                <w:rFonts w:cs="Times New Roman"/>
                <w:lang w:val="bg-BG"/>
              </w:rPr>
              <w:br/>
            </w:r>
            <w:r w:rsidRPr="002E0E68">
              <w:rPr>
                <w:rStyle w:val="None"/>
                <w:rFonts w:cs="Times New Roman"/>
                <w:lang w:val="bg-BG"/>
              </w:rPr>
              <w:t>г) Регистрацията или сертифицирането обхваща ли всички задължителни критерии за подбор?</w:t>
            </w:r>
            <w:r w:rsidRPr="002E0E68">
              <w:rPr>
                <w:rFonts w:cs="Times New Roman"/>
                <w:lang w:val="bg-BG"/>
              </w:rPr>
              <w:br/>
            </w:r>
            <w:r w:rsidRPr="002E0E68">
              <w:rPr>
                <w:rStyle w:val="None"/>
                <w:rFonts w:cs="Times New Roman"/>
                <w:b/>
                <w:bCs/>
                <w:lang w:val="bg-BG"/>
              </w:rPr>
              <w:t>Ако „не“:</w:t>
            </w:r>
            <w:r w:rsidRPr="002E0E68">
              <w:rPr>
                <w:rStyle w:val="None"/>
                <w:rFonts w:cs="Times New Roman"/>
                <w:lang w:val="bg-BG"/>
              </w:rPr>
              <w:br/>
            </w:r>
            <w:r w:rsidRPr="002E0E68">
              <w:rPr>
                <w:rStyle w:val="None"/>
                <w:rFonts w:cs="Times New Roman"/>
                <w:b/>
                <w:bCs/>
                <w:u w:val="single"/>
                <w:lang w:val="bg-BG"/>
              </w:rPr>
              <w:t>В допълнение моля, попълнете липсващата информация в част ІV, раздели А, Б, В или Г според случая</w:t>
            </w:r>
            <w:r w:rsidRPr="002E0E68">
              <w:rPr>
                <w:rStyle w:val="None"/>
                <w:rFonts w:cs="Times New Roman"/>
                <w:lang w:val="bg-BG"/>
              </w:rPr>
              <w:t xml:space="preserve">  </w:t>
            </w:r>
            <w:r w:rsidRPr="002E0E68">
              <w:rPr>
                <w:rStyle w:val="None"/>
                <w:rFonts w:cs="Times New Roman"/>
                <w:b/>
                <w:bCs/>
                <w:i/>
                <w:iCs/>
                <w:lang w:val="bg-BG"/>
              </w:rPr>
              <w:t>САМО ако това се изисква съгласно съответното обявление или документацията за обществената поръчка:</w:t>
            </w:r>
            <w:r w:rsidRPr="002E0E68">
              <w:rPr>
                <w:rFonts w:cs="Times New Roman"/>
                <w:lang w:val="bg-BG"/>
              </w:rPr>
              <w:br/>
            </w:r>
            <w:r w:rsidRPr="002E0E68">
              <w:rPr>
                <w:rStyle w:val="None"/>
                <w:rFonts w:cs="Times New Roman"/>
                <w:lang w:val="bg-BG"/>
              </w:rPr>
              <w:t xml:space="preserve">д) Икономическият оператор може ли да представи </w:t>
            </w:r>
            <w:r w:rsidRPr="002E0E68">
              <w:rPr>
                <w:rStyle w:val="None"/>
                <w:rFonts w:cs="Times New Roman"/>
                <w:b/>
                <w:bCs/>
                <w:lang w:val="bg-BG"/>
              </w:rPr>
              <w:t>удостоверение</w:t>
            </w:r>
            <w:r w:rsidRPr="002E0E68">
              <w:rPr>
                <w:rStyle w:val="None"/>
                <w:rFonts w:cs="Times New Roman"/>
                <w:lang w:val="bg-BG"/>
              </w:rPr>
              <w:t xml:space="preserve"> за плащането на </w:t>
            </w:r>
            <w:proofErr w:type="spellStart"/>
            <w:r w:rsidRPr="002E0E68">
              <w:rPr>
                <w:rStyle w:val="None"/>
                <w:rFonts w:cs="Times New Roman"/>
                <w:lang w:val="bg-BG"/>
              </w:rPr>
              <w:t>социалноосигурителни</w:t>
            </w:r>
            <w:proofErr w:type="spellEnd"/>
            <w:r w:rsidRPr="002E0E68">
              <w:rPr>
                <w:rStyle w:val="None"/>
                <w:rFonts w:cs="Times New Roman"/>
                <w:lang w:val="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E0E68">
              <w:rPr>
                <w:rFonts w:cs="Times New Roman"/>
                <w:lang w:val="bg-BG"/>
              </w:rPr>
              <w:br/>
            </w:r>
            <w:r w:rsidRPr="002E0E68">
              <w:rPr>
                <w:rStyle w:val="None"/>
                <w:rFonts w:cs="Times New Roman"/>
                <w:i/>
                <w:iCs/>
                <w:lang w:val="bg-BG"/>
              </w:rPr>
              <w:t>Ако съответните документи са на разположение в електронен формат, моля, посочете:</w:t>
            </w:r>
            <w:r w:rsidRPr="002E0E68">
              <w:rPr>
                <w:rStyle w:val="None"/>
                <w:rFonts w:cs="Times New Roman"/>
                <w:lang w:val="bg-BG"/>
              </w:rPr>
              <w:t xml:space="preserve">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Text1"/>
              <w:spacing w:before="0" w:after="0"/>
              <w:ind w:left="0"/>
              <w:rPr>
                <w:rFonts w:cs="Times New Roman"/>
                <w:lang w:val="bg-BG"/>
              </w:rPr>
            </w:pPr>
            <w:r w:rsidRPr="002E0E68">
              <w:rPr>
                <w:rFonts w:cs="Times New Roman"/>
                <w:lang w:val="bg-BG"/>
              </w:rPr>
              <w:lastRenderedPageBreak/>
              <w:br/>
            </w:r>
            <w:r w:rsidRPr="002E0E68">
              <w:rPr>
                <w:rFonts w:cs="Times New Roman"/>
                <w:lang w:val="bg-BG"/>
              </w:rPr>
              <w:br/>
            </w:r>
            <w:r w:rsidRPr="002E0E68">
              <w:rPr>
                <w:rFonts w:cs="Times New Roman"/>
                <w:lang w:val="bg-BG"/>
              </w:rPr>
              <w:br/>
            </w:r>
            <w:r w:rsidRPr="002E0E68">
              <w:rPr>
                <w:rFonts w:cs="Times New Roman"/>
                <w:lang w:val="bg-BG"/>
              </w:rPr>
              <w:br/>
            </w:r>
            <w:r w:rsidRPr="002E0E68">
              <w:rPr>
                <w:rFonts w:cs="Times New Roman"/>
                <w:lang w:val="bg-BG"/>
              </w:rPr>
              <w:br/>
            </w:r>
            <w:r w:rsidRPr="002E0E68">
              <w:rPr>
                <w:rFonts w:cs="Times New Roman"/>
                <w:lang w:val="bg-BG"/>
              </w:rPr>
              <w:br/>
            </w:r>
            <w:r w:rsidRPr="002E0E68">
              <w:rPr>
                <w:rStyle w:val="None"/>
                <w:rFonts w:cs="Times New Roman"/>
                <w:lang w:val="bg-BG"/>
              </w:rPr>
              <w:t>a) [……]</w:t>
            </w:r>
            <w:r w:rsidRPr="002E0E68">
              <w:rPr>
                <w:rFonts w:cs="Times New Roman"/>
                <w:lang w:val="bg-BG"/>
              </w:rPr>
              <w:br/>
            </w:r>
            <w:r w:rsidRPr="002E0E68">
              <w:rPr>
                <w:rFonts w:cs="Times New Roman"/>
                <w:lang w:val="bg-BG"/>
              </w:rPr>
              <w:br/>
            </w:r>
            <w:r w:rsidRPr="002E0E68">
              <w:rPr>
                <w:rStyle w:val="None"/>
                <w:rFonts w:cs="Times New Roman"/>
                <w:i/>
                <w:iCs/>
                <w:lang w:val="bg-BG"/>
              </w:rPr>
              <w:lastRenderedPageBreak/>
              <w:t>б) (уеб адрес, орган или служба, издаващи документа, точно позоваване на документа):</w:t>
            </w:r>
            <w:r w:rsidRPr="002E0E68">
              <w:rPr>
                <w:rFonts w:cs="Times New Roman"/>
                <w:lang w:val="bg-BG"/>
              </w:rPr>
              <w:br/>
            </w:r>
            <w:r w:rsidRPr="002E0E68">
              <w:rPr>
                <w:rStyle w:val="None"/>
                <w:rFonts w:cs="Times New Roman"/>
                <w:i/>
                <w:iCs/>
                <w:lang w:val="bg-BG"/>
              </w:rPr>
              <w:t>[……][……][……][……]</w:t>
            </w:r>
            <w:r w:rsidRPr="002E0E68">
              <w:rPr>
                <w:rFonts w:cs="Times New Roman"/>
                <w:lang w:val="bg-BG"/>
              </w:rPr>
              <w:br/>
            </w:r>
            <w:r w:rsidRPr="002E0E68">
              <w:rPr>
                <w:rStyle w:val="None"/>
                <w:rFonts w:cs="Times New Roman"/>
                <w:lang w:val="bg-BG"/>
              </w:rPr>
              <w:t>в) [……]</w:t>
            </w:r>
            <w:r w:rsidRPr="002E0E68">
              <w:rPr>
                <w:rFonts w:cs="Times New Roman"/>
                <w:lang w:val="bg-BG"/>
              </w:rPr>
              <w:br/>
            </w:r>
            <w:r w:rsidRPr="002E0E68">
              <w:rPr>
                <w:rFonts w:cs="Times New Roman"/>
                <w:lang w:val="bg-BG"/>
              </w:rPr>
              <w:br/>
            </w:r>
            <w:r w:rsidRPr="002E0E68">
              <w:rPr>
                <w:rFonts w:cs="Times New Roman"/>
                <w:lang w:val="bg-BG"/>
              </w:rPr>
              <w:br/>
            </w:r>
            <w:r w:rsidRPr="002E0E68">
              <w:rPr>
                <w:rFonts w:cs="Times New Roman"/>
                <w:lang w:val="bg-BG"/>
              </w:rPr>
              <w:br/>
            </w:r>
            <w:r w:rsidRPr="002E0E68">
              <w:rPr>
                <w:rStyle w:val="None"/>
                <w:rFonts w:cs="Times New Roman"/>
                <w:lang w:val="bg-BG"/>
              </w:rPr>
              <w:t>г) [] Да [] Не</w:t>
            </w:r>
            <w:r w:rsidRPr="002E0E68">
              <w:rPr>
                <w:rFonts w:cs="Times New Roman"/>
                <w:lang w:val="bg-BG"/>
              </w:rPr>
              <w:br/>
            </w:r>
            <w:r w:rsidRPr="002E0E68">
              <w:rPr>
                <w:rFonts w:cs="Times New Roman"/>
                <w:lang w:val="bg-BG"/>
              </w:rPr>
              <w:br/>
            </w:r>
            <w:r w:rsidRPr="002E0E68">
              <w:rPr>
                <w:rFonts w:cs="Times New Roman"/>
                <w:lang w:val="bg-BG"/>
              </w:rPr>
              <w:br/>
            </w:r>
            <w:r w:rsidRPr="002E0E68">
              <w:rPr>
                <w:rFonts w:cs="Times New Roman"/>
                <w:lang w:val="bg-BG"/>
              </w:rPr>
              <w:br/>
            </w:r>
            <w:r w:rsidRPr="002E0E68">
              <w:rPr>
                <w:rFonts w:cs="Times New Roman"/>
                <w:lang w:val="bg-BG"/>
              </w:rPr>
              <w:br/>
            </w:r>
            <w:r w:rsidRPr="002E0E68">
              <w:rPr>
                <w:rFonts w:cs="Times New Roman"/>
                <w:lang w:val="bg-BG"/>
              </w:rPr>
              <w:br/>
            </w:r>
            <w:r w:rsidRPr="002E0E68">
              <w:rPr>
                <w:rFonts w:cs="Times New Roman"/>
                <w:lang w:val="bg-BG"/>
              </w:rPr>
              <w:br/>
            </w:r>
            <w:r w:rsidRPr="002E0E68">
              <w:rPr>
                <w:rFonts w:cs="Times New Roman"/>
                <w:lang w:val="bg-BG"/>
              </w:rPr>
              <w:br/>
            </w:r>
            <w:r w:rsidRPr="002E0E68">
              <w:rPr>
                <w:rStyle w:val="None"/>
                <w:rFonts w:cs="Times New Roman"/>
                <w:lang w:val="bg-BG"/>
              </w:rPr>
              <w:t xml:space="preserve">д) [] Да [] </w:t>
            </w:r>
            <w:r w:rsidRPr="002E0E68">
              <w:rPr>
                <w:rFonts w:cs="Times New Roman"/>
                <w:lang w:val="bg-BG"/>
              </w:rPr>
              <w:t>Не</w:t>
            </w:r>
            <w:r w:rsidRPr="002E0E68">
              <w:rPr>
                <w:rFonts w:cs="Times New Roman"/>
                <w:lang w:val="bg-BG"/>
              </w:rPr>
              <w:br/>
            </w:r>
            <w:r w:rsidRPr="002E0E68">
              <w:rPr>
                <w:rFonts w:cs="Times New Roman"/>
                <w:lang w:val="bg-BG"/>
              </w:rPr>
              <w:br/>
            </w:r>
            <w:r w:rsidRPr="002E0E68">
              <w:rPr>
                <w:rFonts w:cs="Times New Roman"/>
                <w:lang w:val="bg-BG"/>
              </w:rPr>
              <w:br/>
            </w:r>
            <w:r w:rsidRPr="002E0E68">
              <w:rPr>
                <w:rFonts w:cs="Times New Roman"/>
                <w:lang w:val="bg-BG"/>
              </w:rPr>
              <w:br/>
            </w:r>
            <w:r w:rsidRPr="002E0E68">
              <w:rPr>
                <w:rFonts w:cs="Times New Roman"/>
                <w:lang w:val="bg-BG"/>
              </w:rPr>
              <w:br/>
            </w:r>
            <w:r w:rsidRPr="002E0E68">
              <w:rPr>
                <w:rFonts w:cs="Times New Roman"/>
                <w:lang w:val="bg-BG"/>
              </w:rPr>
              <w:br/>
            </w:r>
            <w:r w:rsidRPr="002E0E68">
              <w:rPr>
                <w:rStyle w:val="None"/>
                <w:rFonts w:cs="Times New Roman"/>
                <w:i/>
                <w:iCs/>
                <w:lang w:val="bg-BG"/>
              </w:rPr>
              <w:t>(уеб адрес, орган или служба, издаващи документа, точно позоваване на документа):</w:t>
            </w:r>
            <w:r w:rsidRPr="002E0E68">
              <w:rPr>
                <w:rFonts w:cs="Times New Roman"/>
                <w:lang w:val="bg-BG"/>
              </w:rPr>
              <w:br/>
            </w:r>
            <w:r w:rsidRPr="002E0E68">
              <w:rPr>
                <w:rStyle w:val="None"/>
                <w:rFonts w:cs="Times New Roman"/>
                <w:i/>
                <w:iCs/>
                <w:lang w:val="bg-BG"/>
              </w:rPr>
              <w:t>[……][……][……][……]</w:t>
            </w:r>
          </w:p>
        </w:tc>
      </w:tr>
      <w:tr w:rsidR="0045228B" w:rsidRPr="002E0E68"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i/>
                <w:iCs/>
                <w:sz w:val="24"/>
                <w:szCs w:val="24"/>
                <w:lang w:val="bg-BG"/>
              </w:rPr>
              <w:lastRenderedPageBreak/>
              <w:t>Форма на участие: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Text1"/>
              <w:spacing w:before="0" w:after="0"/>
              <w:ind w:left="0"/>
              <w:rPr>
                <w:rFonts w:cs="Times New Roman"/>
                <w:lang w:val="bg-BG"/>
              </w:rPr>
            </w:pPr>
            <w:r w:rsidRPr="002E0E68">
              <w:rPr>
                <w:rStyle w:val="None"/>
                <w:rFonts w:cs="Times New Roman"/>
                <w:b/>
                <w:bCs/>
                <w:i/>
                <w:iCs/>
                <w:lang w:val="bg-BG"/>
              </w:rPr>
              <w:t>Отговор:</w:t>
            </w:r>
          </w:p>
        </w:tc>
      </w:tr>
      <w:tr w:rsidR="0045228B" w:rsidRPr="002E0E68"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Text1"/>
              <w:spacing w:before="0" w:after="0"/>
              <w:ind w:left="0"/>
              <w:rPr>
                <w:rFonts w:cs="Times New Roman"/>
                <w:lang w:val="bg-BG"/>
              </w:rPr>
            </w:pPr>
            <w:r w:rsidRPr="002E0E68">
              <w:rPr>
                <w:rStyle w:val="None"/>
                <w:rFonts w:cs="Times New Roman"/>
                <w:lang w:val="bg-BG"/>
              </w:rPr>
              <w:t>Икономическият оператор участва ли в процедурата за възлагане на обществена поръчка заедно с други икономически оператори?</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Text1"/>
              <w:spacing w:before="0" w:after="0"/>
              <w:ind w:left="0"/>
              <w:rPr>
                <w:rFonts w:cs="Times New Roman"/>
                <w:lang w:val="bg-BG"/>
              </w:rPr>
            </w:pPr>
            <w:r w:rsidRPr="002E0E68">
              <w:rPr>
                <w:rStyle w:val="None"/>
                <w:rFonts w:cs="Times New Roman"/>
                <w:lang w:val="bg-BG"/>
              </w:rPr>
              <w:t>[] Да [] Не</w:t>
            </w:r>
          </w:p>
        </w:tc>
      </w:tr>
      <w:tr w:rsidR="0045228B" w:rsidRPr="002E0E68" w:rsidTr="00303900">
        <w:trPr>
          <w:jc w:val="center"/>
        </w:trPr>
        <w:tc>
          <w:tcPr>
            <w:tcW w:w="9289"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45228B" w:rsidRPr="002E0E68" w:rsidRDefault="0045228B" w:rsidP="00624097">
            <w:pPr>
              <w:pStyle w:val="Text1"/>
              <w:spacing w:before="0" w:after="0"/>
              <w:ind w:left="0"/>
              <w:rPr>
                <w:rFonts w:cs="Times New Roman"/>
                <w:lang w:val="bg-BG"/>
              </w:rPr>
            </w:pPr>
            <w:r w:rsidRPr="002E0E68">
              <w:rPr>
                <w:rStyle w:val="None"/>
                <w:rFonts w:cs="Times New Roman"/>
                <w:b/>
                <w:bCs/>
                <w:i/>
                <w:iCs/>
                <w:lang w:val="bg-BG"/>
              </w:rPr>
              <w:t>Ако „да“</w:t>
            </w:r>
            <w:r w:rsidRPr="002E0E68">
              <w:rPr>
                <w:rStyle w:val="None"/>
                <w:rFonts w:cs="Times New Roman"/>
                <w:i/>
                <w:iCs/>
                <w:lang w:val="bg-BG"/>
              </w:rPr>
              <w:t>, моля, уверете се, че останалите участващи оператори представят отделен ЕЕДОП</w:t>
            </w:r>
            <w:r w:rsidRPr="002E0E68">
              <w:rPr>
                <w:rStyle w:val="None"/>
                <w:rFonts w:cs="Times New Roman"/>
                <w:lang w:val="bg-BG"/>
              </w:rPr>
              <w:t>.</w:t>
            </w:r>
          </w:p>
        </w:tc>
      </w:tr>
      <w:tr w:rsidR="0045228B" w:rsidRPr="002E0E68"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Text1"/>
              <w:spacing w:before="0" w:after="0"/>
              <w:ind w:left="0"/>
              <w:rPr>
                <w:rFonts w:cs="Times New Roman"/>
                <w:lang w:val="bg-BG"/>
              </w:rPr>
            </w:pPr>
            <w:r w:rsidRPr="002E0E68">
              <w:rPr>
                <w:rStyle w:val="None"/>
                <w:rFonts w:cs="Times New Roman"/>
                <w:b/>
                <w:bCs/>
                <w:lang w:val="bg-BG"/>
              </w:rPr>
              <w:t>Ако „да“</w:t>
            </w:r>
            <w:r w:rsidRPr="002E0E68">
              <w:rPr>
                <w:rFonts w:cs="Times New Roman"/>
                <w:lang w:val="bg-BG"/>
              </w:rPr>
              <w:t>:</w:t>
            </w:r>
            <w:r w:rsidRPr="002E0E68">
              <w:rPr>
                <w:rFonts w:cs="Times New Roman"/>
                <w:lang w:val="bg-BG"/>
              </w:rPr>
              <w:br/>
            </w:r>
            <w:r w:rsidRPr="002E0E68">
              <w:rPr>
                <w:rStyle w:val="None"/>
                <w:rFonts w:cs="Times New Roman"/>
                <w:lang w:val="bg-BG"/>
              </w:rPr>
              <w:t>а) моля, посочете ролята на икономическия оператор в групата (ръководител на групата, отговорник за конкретни задачи...):</w:t>
            </w:r>
            <w:r w:rsidRPr="002E0E68">
              <w:rPr>
                <w:rFonts w:cs="Times New Roman"/>
                <w:lang w:val="bg-BG"/>
              </w:rPr>
              <w:br/>
            </w:r>
            <w:r w:rsidRPr="002E0E68">
              <w:rPr>
                <w:rStyle w:val="None"/>
                <w:rFonts w:cs="Times New Roman"/>
                <w:lang w:val="bg-BG"/>
              </w:rPr>
              <w:t>б) моля, посочете другите икономически оператори, които участват заедно в процедурата за възлагане на обществена поръчка:</w:t>
            </w:r>
            <w:r w:rsidRPr="002E0E68">
              <w:rPr>
                <w:rFonts w:cs="Times New Roman"/>
                <w:lang w:val="bg-BG"/>
              </w:rPr>
              <w:br/>
            </w:r>
            <w:r w:rsidRPr="002E0E68">
              <w:rPr>
                <w:rStyle w:val="None"/>
                <w:rFonts w:cs="Times New Roman"/>
                <w:lang w:val="bg-BG"/>
              </w:rPr>
              <w:t>в) когато е приложимо, посочете името на участващата група: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Text1"/>
              <w:spacing w:before="0" w:after="0"/>
              <w:ind w:left="0"/>
              <w:rPr>
                <w:rFonts w:cs="Times New Roman"/>
                <w:lang w:val="bg-BG"/>
              </w:rPr>
            </w:pPr>
            <w:r w:rsidRPr="002E0E68">
              <w:rPr>
                <w:rFonts w:cs="Times New Roman"/>
                <w:lang w:val="bg-BG"/>
              </w:rPr>
              <w:br/>
            </w:r>
            <w:r w:rsidRPr="002E0E68">
              <w:rPr>
                <w:rStyle w:val="None"/>
                <w:rFonts w:cs="Times New Roman"/>
                <w:lang w:val="bg-BG"/>
              </w:rPr>
              <w:t>а): [……]</w:t>
            </w:r>
            <w:r w:rsidRPr="002E0E68">
              <w:rPr>
                <w:rFonts w:cs="Times New Roman"/>
                <w:lang w:val="bg-BG"/>
              </w:rPr>
              <w:br/>
            </w:r>
            <w:r w:rsidRPr="002E0E68">
              <w:rPr>
                <w:rFonts w:cs="Times New Roman"/>
                <w:lang w:val="bg-BG"/>
              </w:rPr>
              <w:br/>
            </w:r>
            <w:r w:rsidRPr="002E0E68">
              <w:rPr>
                <w:rFonts w:cs="Times New Roman"/>
                <w:lang w:val="bg-BG"/>
              </w:rPr>
              <w:br/>
            </w:r>
            <w:r w:rsidRPr="002E0E68">
              <w:rPr>
                <w:rStyle w:val="None"/>
                <w:rFonts w:cs="Times New Roman"/>
                <w:lang w:val="bg-BG"/>
              </w:rPr>
              <w:t>б): [……]</w:t>
            </w:r>
            <w:r w:rsidRPr="002E0E68">
              <w:rPr>
                <w:rFonts w:cs="Times New Roman"/>
                <w:lang w:val="bg-BG"/>
              </w:rPr>
              <w:br/>
            </w:r>
            <w:r w:rsidRPr="002E0E68">
              <w:rPr>
                <w:rFonts w:cs="Times New Roman"/>
                <w:lang w:val="bg-BG"/>
              </w:rPr>
              <w:br/>
            </w:r>
            <w:r w:rsidRPr="002E0E68">
              <w:rPr>
                <w:rFonts w:cs="Times New Roman"/>
                <w:lang w:val="bg-BG"/>
              </w:rPr>
              <w:br/>
            </w:r>
            <w:r w:rsidRPr="002E0E68">
              <w:rPr>
                <w:rStyle w:val="None"/>
                <w:rFonts w:cs="Times New Roman"/>
                <w:lang w:val="bg-BG"/>
              </w:rPr>
              <w:t>в): [……]</w:t>
            </w:r>
          </w:p>
        </w:tc>
      </w:tr>
      <w:tr w:rsidR="0045228B" w:rsidRPr="002E0E68"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Text1"/>
              <w:spacing w:before="0" w:after="0"/>
              <w:ind w:left="0"/>
              <w:rPr>
                <w:rFonts w:cs="Times New Roman"/>
                <w:lang w:val="bg-BG"/>
              </w:rPr>
            </w:pPr>
            <w:r w:rsidRPr="002E0E68">
              <w:rPr>
                <w:rStyle w:val="None"/>
                <w:rFonts w:cs="Times New Roman"/>
                <w:b/>
                <w:bCs/>
                <w:i/>
                <w:iCs/>
                <w:lang w:val="bg-BG"/>
              </w:rPr>
              <w:t>Обособени позиции</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Text1"/>
              <w:spacing w:before="0" w:after="0"/>
              <w:ind w:left="0"/>
              <w:rPr>
                <w:rFonts w:cs="Times New Roman"/>
                <w:lang w:val="bg-BG"/>
              </w:rPr>
            </w:pPr>
            <w:r w:rsidRPr="002E0E68">
              <w:rPr>
                <w:rStyle w:val="None"/>
                <w:rFonts w:cs="Times New Roman"/>
                <w:b/>
                <w:bCs/>
                <w:i/>
                <w:iCs/>
                <w:lang w:val="bg-BG"/>
              </w:rPr>
              <w:t>Отговор:</w:t>
            </w:r>
          </w:p>
        </w:tc>
      </w:tr>
      <w:tr w:rsidR="0045228B" w:rsidRPr="002E0E68"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Text1"/>
              <w:spacing w:before="0" w:after="0"/>
              <w:ind w:left="0"/>
              <w:rPr>
                <w:rFonts w:cs="Times New Roman"/>
                <w:lang w:val="bg-BG"/>
              </w:rPr>
            </w:pPr>
            <w:r w:rsidRPr="002E0E68">
              <w:rPr>
                <w:rStyle w:val="None"/>
                <w:rFonts w:cs="Times New Roman"/>
                <w:lang w:val="bg-BG"/>
              </w:rPr>
              <w:lastRenderedPageBreak/>
              <w:t>Когато е приложимо, означение на обособената/</w:t>
            </w:r>
            <w:proofErr w:type="spellStart"/>
            <w:r w:rsidRPr="002E0E68">
              <w:rPr>
                <w:rStyle w:val="None"/>
                <w:rFonts w:cs="Times New Roman"/>
                <w:lang w:val="bg-BG"/>
              </w:rPr>
              <w:t>ите</w:t>
            </w:r>
            <w:proofErr w:type="spellEnd"/>
            <w:r w:rsidRPr="002E0E68">
              <w:rPr>
                <w:rStyle w:val="None"/>
                <w:rFonts w:cs="Times New Roman"/>
                <w:lang w:val="bg-BG"/>
              </w:rPr>
              <w:t xml:space="preserve"> позиция/и, за които икономическият оператор желае да направи оферта: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Text1"/>
              <w:spacing w:before="0" w:after="0"/>
              <w:ind w:left="0"/>
              <w:rPr>
                <w:rFonts w:cs="Times New Roman"/>
                <w:lang w:val="bg-BG"/>
              </w:rPr>
            </w:pPr>
            <w:r w:rsidRPr="002E0E68">
              <w:rPr>
                <w:rStyle w:val="None"/>
                <w:rFonts w:cs="Times New Roman"/>
                <w:lang w:val="bg-BG"/>
              </w:rPr>
              <w:t>[   ]</w:t>
            </w:r>
          </w:p>
        </w:tc>
      </w:tr>
    </w:tbl>
    <w:p w:rsidR="0045228B" w:rsidRPr="002E0E68" w:rsidRDefault="0045228B" w:rsidP="00624097">
      <w:pPr>
        <w:pStyle w:val="SectionTitle"/>
        <w:widowControl w:val="0"/>
        <w:spacing w:before="0" w:after="0"/>
        <w:jc w:val="both"/>
        <w:rPr>
          <w:rStyle w:val="None"/>
          <w:sz w:val="24"/>
          <w:szCs w:val="24"/>
          <w:lang w:val="bg-BG"/>
        </w:rPr>
      </w:pPr>
    </w:p>
    <w:p w:rsidR="0045228B" w:rsidRPr="002E0E68" w:rsidRDefault="0045228B" w:rsidP="00624097">
      <w:pPr>
        <w:pStyle w:val="SectionTitle"/>
        <w:spacing w:before="0" w:after="0"/>
        <w:jc w:val="both"/>
        <w:rPr>
          <w:sz w:val="24"/>
          <w:szCs w:val="24"/>
          <w:lang w:val="bg-BG"/>
        </w:rPr>
      </w:pPr>
    </w:p>
    <w:p w:rsidR="0045228B" w:rsidRPr="002E0E68" w:rsidRDefault="0045228B" w:rsidP="00624097">
      <w:pPr>
        <w:pStyle w:val="SectionTitle"/>
        <w:spacing w:before="0" w:after="0"/>
        <w:jc w:val="both"/>
        <w:rPr>
          <w:rStyle w:val="None"/>
          <w:sz w:val="24"/>
          <w:szCs w:val="24"/>
          <w:lang w:val="bg-BG"/>
        </w:rPr>
      </w:pPr>
      <w:r w:rsidRPr="002E0E68">
        <w:rPr>
          <w:rStyle w:val="None"/>
          <w:sz w:val="24"/>
          <w:szCs w:val="24"/>
          <w:lang w:val="bg-BG"/>
        </w:rPr>
        <w:t>Б: Информация за представителите на икономическия оператор</w:t>
      </w:r>
    </w:p>
    <w:p w:rsidR="0045228B" w:rsidRPr="002E0E68" w:rsidRDefault="0045228B" w:rsidP="00624097">
      <w:pPr>
        <w:pStyle w:val="Body"/>
        <w:pBdr>
          <w:top w:val="single" w:sz="4" w:space="0" w:color="000000"/>
          <w:left w:val="single" w:sz="4" w:space="0" w:color="000000"/>
          <w:bottom w:val="single" w:sz="4" w:space="0" w:color="000000"/>
          <w:right w:val="single" w:sz="4" w:space="0" w:color="000000"/>
        </w:pBdr>
        <w:shd w:val="clear" w:color="auto" w:fill="BFBFBF"/>
        <w:spacing w:after="0"/>
        <w:rPr>
          <w:rStyle w:val="None"/>
          <w:rFonts w:ascii="Times New Roman" w:eastAsia="Times New Roman" w:hAnsi="Times New Roman" w:cs="Times New Roman"/>
          <w:i/>
          <w:iCs/>
          <w:sz w:val="24"/>
          <w:szCs w:val="24"/>
          <w:lang w:val="bg-BG"/>
        </w:rPr>
      </w:pPr>
      <w:r w:rsidRPr="002E0E68">
        <w:rPr>
          <w:rStyle w:val="None"/>
          <w:rFonts w:ascii="Times New Roman" w:hAnsi="Times New Roman" w:cs="Times New Roman"/>
          <w:i/>
          <w:iCs/>
          <w:sz w:val="24"/>
          <w:szCs w:val="24"/>
          <w:lang w:val="bg-BG"/>
        </w:rPr>
        <w:t>Ако е приложимо, моля, посочете името/</w:t>
      </w:r>
      <w:proofErr w:type="spellStart"/>
      <w:r w:rsidRPr="002E0E68">
        <w:rPr>
          <w:rStyle w:val="None"/>
          <w:rFonts w:ascii="Times New Roman" w:hAnsi="Times New Roman" w:cs="Times New Roman"/>
          <w:i/>
          <w:iCs/>
          <w:sz w:val="24"/>
          <w:szCs w:val="24"/>
          <w:lang w:val="bg-BG"/>
        </w:rPr>
        <w:t>ната</w:t>
      </w:r>
      <w:proofErr w:type="spellEnd"/>
      <w:r w:rsidRPr="002E0E68">
        <w:rPr>
          <w:rStyle w:val="None"/>
          <w:rFonts w:ascii="Times New Roman" w:hAnsi="Times New Roman" w:cs="Times New Roman"/>
          <w:i/>
          <w:iCs/>
          <w:sz w:val="24"/>
          <w:szCs w:val="24"/>
          <w:lang w:val="bg-BG"/>
        </w:rPr>
        <w:t xml:space="preserve"> и адреса/</w:t>
      </w:r>
      <w:proofErr w:type="spellStart"/>
      <w:r w:rsidRPr="002E0E68">
        <w:rPr>
          <w:rStyle w:val="None"/>
          <w:rFonts w:ascii="Times New Roman" w:hAnsi="Times New Roman" w:cs="Times New Roman"/>
          <w:i/>
          <w:iCs/>
          <w:sz w:val="24"/>
          <w:szCs w:val="24"/>
          <w:lang w:val="bg-BG"/>
        </w:rPr>
        <w:t>ите</w:t>
      </w:r>
      <w:proofErr w:type="spellEnd"/>
      <w:r w:rsidRPr="002E0E68">
        <w:rPr>
          <w:rStyle w:val="None"/>
          <w:rFonts w:ascii="Times New Roman" w:hAnsi="Times New Roman" w:cs="Times New Roman"/>
          <w:i/>
          <w:iCs/>
          <w:sz w:val="24"/>
          <w:szCs w:val="24"/>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97"/>
        <w:gridCol w:w="5099"/>
      </w:tblGrid>
      <w:tr w:rsidR="0045228B" w:rsidRPr="002E0E68"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i/>
                <w:iCs/>
                <w:sz w:val="24"/>
                <w:szCs w:val="24"/>
                <w:lang w:val="bg-BG"/>
              </w:rPr>
              <w:t>Представителство, ако има такива: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i/>
                <w:iCs/>
                <w:sz w:val="24"/>
                <w:szCs w:val="24"/>
                <w:lang w:val="bg-BG"/>
              </w:rPr>
              <w:t>Отговор:</w:t>
            </w:r>
          </w:p>
        </w:tc>
      </w:tr>
      <w:tr w:rsidR="0045228B" w:rsidRPr="002E0E68"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Пълното име </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 xml:space="preserve">заедно с датата и мястото на раждане, ако е необходимо: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w:t>
            </w:r>
          </w:p>
        </w:tc>
      </w:tr>
      <w:tr w:rsidR="0045228B" w:rsidRPr="002E0E68"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Длъжност/Действащ в качеството си на: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w:t>
            </w:r>
          </w:p>
        </w:tc>
      </w:tr>
      <w:tr w:rsidR="0045228B" w:rsidRPr="002E0E68"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Пощенски адрес:</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w:t>
            </w:r>
          </w:p>
        </w:tc>
      </w:tr>
      <w:tr w:rsidR="0045228B" w:rsidRPr="002E0E68"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Телефон:</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w:t>
            </w:r>
          </w:p>
        </w:tc>
      </w:tr>
      <w:tr w:rsidR="0045228B" w:rsidRPr="002E0E68"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Ел. поща: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w:t>
            </w:r>
          </w:p>
        </w:tc>
      </w:tr>
      <w:tr w:rsidR="0045228B" w:rsidRPr="002E0E68"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Ако е необходимо, моля да предоставите подробна информация за представителството (форми, обхват, цел...):</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w:t>
            </w:r>
          </w:p>
        </w:tc>
      </w:tr>
    </w:tbl>
    <w:p w:rsidR="0045228B" w:rsidRPr="002E0E68" w:rsidRDefault="0045228B" w:rsidP="00624097">
      <w:pPr>
        <w:pStyle w:val="Body"/>
        <w:widowControl w:val="0"/>
        <w:shd w:val="clear" w:color="auto" w:fill="BFBFBF"/>
        <w:spacing w:after="0"/>
        <w:rPr>
          <w:rStyle w:val="None"/>
          <w:rFonts w:ascii="Times New Roman" w:eastAsia="Times New Roman" w:hAnsi="Times New Roman" w:cs="Times New Roman"/>
          <w:i/>
          <w:iCs/>
          <w:sz w:val="24"/>
          <w:szCs w:val="24"/>
          <w:lang w:val="bg-BG"/>
        </w:rPr>
      </w:pPr>
    </w:p>
    <w:p w:rsidR="0045228B" w:rsidRPr="002E0E68" w:rsidRDefault="0045228B" w:rsidP="00624097">
      <w:pPr>
        <w:pStyle w:val="SectionTitle"/>
        <w:spacing w:before="0" w:after="0"/>
        <w:jc w:val="both"/>
        <w:rPr>
          <w:sz w:val="24"/>
          <w:szCs w:val="24"/>
          <w:lang w:val="bg-BG"/>
        </w:rPr>
      </w:pPr>
    </w:p>
    <w:p w:rsidR="0045228B" w:rsidRPr="002E0E68" w:rsidRDefault="0045228B" w:rsidP="00624097">
      <w:pPr>
        <w:pStyle w:val="SectionTitle"/>
        <w:spacing w:before="0" w:after="0"/>
        <w:jc w:val="both"/>
        <w:rPr>
          <w:rStyle w:val="None"/>
          <w:sz w:val="24"/>
          <w:szCs w:val="24"/>
          <w:lang w:val="bg-BG"/>
        </w:rPr>
      </w:pPr>
      <w:r w:rsidRPr="002E0E68">
        <w:rPr>
          <w:rStyle w:val="None"/>
          <w:sz w:val="24"/>
          <w:szCs w:val="24"/>
          <w:lang w:val="bg-BG"/>
        </w:rPr>
        <w:t>В: Информация относно използването на капацитета на други субекти</w:t>
      </w: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97"/>
        <w:gridCol w:w="5099"/>
      </w:tblGrid>
      <w:tr w:rsidR="0045228B" w:rsidRPr="002E0E68"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i/>
                <w:iCs/>
                <w:sz w:val="24"/>
                <w:szCs w:val="24"/>
                <w:lang w:val="bg-BG"/>
              </w:rPr>
              <w:t>Използване на чужд капацитет:</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i/>
                <w:iCs/>
                <w:sz w:val="24"/>
                <w:szCs w:val="24"/>
                <w:lang w:val="bg-BG"/>
              </w:rPr>
              <w:t>Отговор:</w:t>
            </w:r>
          </w:p>
        </w:tc>
      </w:tr>
      <w:tr w:rsidR="0045228B" w:rsidRPr="002E0E68"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[]Да []Не</w:t>
            </w:r>
          </w:p>
        </w:tc>
      </w:tr>
    </w:tbl>
    <w:p w:rsidR="0045228B" w:rsidRPr="002E0E68" w:rsidRDefault="0045228B" w:rsidP="00624097">
      <w:pPr>
        <w:pStyle w:val="SectionTitle"/>
        <w:widowControl w:val="0"/>
        <w:spacing w:before="0" w:after="0"/>
        <w:jc w:val="both"/>
        <w:rPr>
          <w:rStyle w:val="None"/>
          <w:sz w:val="24"/>
          <w:szCs w:val="24"/>
          <w:lang w:val="bg-BG"/>
        </w:rPr>
      </w:pPr>
    </w:p>
    <w:p w:rsidR="0045228B" w:rsidRPr="002E0E68" w:rsidRDefault="0045228B" w:rsidP="00624097">
      <w:pPr>
        <w:pStyle w:val="Body"/>
        <w:pBdr>
          <w:top w:val="single" w:sz="4" w:space="0" w:color="000000"/>
          <w:left w:val="single" w:sz="4" w:space="0" w:color="000000"/>
          <w:bottom w:val="single" w:sz="4" w:space="0" w:color="000000"/>
          <w:right w:val="single" w:sz="4" w:space="0" w:color="000000"/>
        </w:pBdr>
        <w:shd w:val="clear" w:color="auto" w:fill="BFBFBF"/>
        <w:spacing w:after="0"/>
        <w:rPr>
          <w:rStyle w:val="None"/>
          <w:rFonts w:ascii="Times New Roman" w:eastAsia="Times New Roman" w:hAnsi="Times New Roman" w:cs="Times New Roman"/>
          <w:i/>
          <w:iCs/>
          <w:sz w:val="24"/>
          <w:szCs w:val="24"/>
          <w:lang w:val="bg-BG"/>
        </w:rPr>
      </w:pPr>
      <w:r w:rsidRPr="002E0E68">
        <w:rPr>
          <w:rStyle w:val="None"/>
          <w:rFonts w:ascii="Times New Roman" w:hAnsi="Times New Roman" w:cs="Times New Roman"/>
          <w:b/>
          <w:bCs/>
          <w:i/>
          <w:iCs/>
          <w:sz w:val="24"/>
          <w:szCs w:val="24"/>
          <w:lang w:val="bg-BG"/>
        </w:rPr>
        <w:t>Ако „да“</w:t>
      </w:r>
      <w:r w:rsidRPr="002E0E68">
        <w:rPr>
          <w:rStyle w:val="None"/>
          <w:rFonts w:ascii="Times New Roman" w:hAnsi="Times New Roman" w:cs="Times New Roman"/>
          <w:i/>
          <w:iCs/>
          <w:sz w:val="24"/>
          <w:szCs w:val="24"/>
          <w:lang w:val="bg-BG"/>
        </w:rPr>
        <w:t xml:space="preserve">, моля, представете отделно за </w:t>
      </w:r>
      <w:r w:rsidRPr="002E0E68">
        <w:rPr>
          <w:rStyle w:val="None"/>
          <w:rFonts w:ascii="Times New Roman" w:hAnsi="Times New Roman" w:cs="Times New Roman"/>
          <w:b/>
          <w:bCs/>
          <w:i/>
          <w:iCs/>
          <w:sz w:val="24"/>
          <w:szCs w:val="24"/>
          <w:lang w:val="bg-BG"/>
        </w:rPr>
        <w:t>всеки</w:t>
      </w:r>
      <w:r w:rsidRPr="002E0E68">
        <w:rPr>
          <w:rStyle w:val="None"/>
          <w:rFonts w:ascii="Times New Roman" w:hAnsi="Times New Roman" w:cs="Times New Roman"/>
          <w:i/>
          <w:iCs/>
          <w:sz w:val="24"/>
          <w:szCs w:val="24"/>
          <w:lang w:val="bg-BG"/>
        </w:rPr>
        <w:t xml:space="preserve"> от съответните субекти надлежно попълнен и подписан от тях ЕЕДОП, в който се посочва информацията, изисквана съгласно </w:t>
      </w:r>
      <w:r w:rsidRPr="002E0E68">
        <w:rPr>
          <w:rStyle w:val="None"/>
          <w:rFonts w:ascii="Times New Roman" w:hAnsi="Times New Roman" w:cs="Times New Roman"/>
          <w:b/>
          <w:bCs/>
          <w:i/>
          <w:iCs/>
          <w:sz w:val="24"/>
          <w:szCs w:val="24"/>
          <w:lang w:val="bg-BG"/>
        </w:rPr>
        <w:t>раздели</w:t>
      </w:r>
      <w:r w:rsidRPr="002E0E68">
        <w:rPr>
          <w:rStyle w:val="None"/>
          <w:rFonts w:ascii="Times New Roman" w:hAnsi="Times New Roman" w:cs="Times New Roman"/>
          <w:i/>
          <w:iCs/>
          <w:sz w:val="24"/>
          <w:szCs w:val="24"/>
          <w:lang w:val="bg-BG"/>
        </w:rPr>
        <w:t xml:space="preserve"> </w:t>
      </w:r>
      <w:r w:rsidRPr="002E0E68">
        <w:rPr>
          <w:rStyle w:val="None"/>
          <w:rFonts w:ascii="Times New Roman" w:hAnsi="Times New Roman" w:cs="Times New Roman"/>
          <w:b/>
          <w:bCs/>
          <w:i/>
          <w:iCs/>
          <w:sz w:val="24"/>
          <w:szCs w:val="24"/>
          <w:lang w:val="bg-BG"/>
        </w:rPr>
        <w:t>А и Б от настоящата част и от част III</w:t>
      </w:r>
      <w:r w:rsidRPr="002E0E68">
        <w:rPr>
          <w:rStyle w:val="None"/>
          <w:rFonts w:ascii="Times New Roman" w:hAnsi="Times New Roman" w:cs="Times New Roman"/>
          <w:i/>
          <w:iCs/>
          <w:sz w:val="24"/>
          <w:szCs w:val="24"/>
          <w:lang w:val="bg-BG"/>
        </w:rPr>
        <w:t xml:space="preserve">. </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i/>
          <w:iCs/>
          <w:sz w:val="24"/>
          <w:szCs w:val="24"/>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i/>
          <w:iCs/>
          <w:sz w:val="24"/>
          <w:szCs w:val="24"/>
          <w:lang w:val="bg-BG"/>
        </w:rPr>
        <w:t>Посочете информацията съгласно части IV и V за всеки от съответните субекти</w:t>
      </w:r>
      <w:r w:rsidRPr="002E0E68">
        <w:rPr>
          <w:rStyle w:val="None"/>
          <w:rFonts w:ascii="Times New Roman" w:eastAsia="Times New Roman" w:hAnsi="Times New Roman" w:cs="Times New Roman"/>
          <w:i/>
          <w:iCs/>
          <w:sz w:val="24"/>
          <w:szCs w:val="24"/>
          <w:vertAlign w:val="superscript"/>
          <w:lang w:val="bg-BG"/>
        </w:rPr>
        <w:footnoteReference w:id="3"/>
      </w:r>
      <w:r w:rsidRPr="002E0E68">
        <w:rPr>
          <w:rStyle w:val="None"/>
          <w:rFonts w:ascii="Times New Roman" w:hAnsi="Times New Roman" w:cs="Times New Roman"/>
          <w:i/>
          <w:iCs/>
          <w:sz w:val="24"/>
          <w:szCs w:val="24"/>
          <w:lang w:val="bg-BG"/>
        </w:rPr>
        <w:t>, доколкото тя има отношение към специфичния капацитет, който икономическият оператор ще използва.</w:t>
      </w:r>
    </w:p>
    <w:p w:rsidR="0045228B" w:rsidRPr="002E0E68" w:rsidRDefault="0045228B" w:rsidP="00624097">
      <w:pPr>
        <w:pStyle w:val="ChapterTitle"/>
        <w:spacing w:before="0" w:after="0"/>
        <w:jc w:val="both"/>
        <w:rPr>
          <w:sz w:val="24"/>
          <w:szCs w:val="24"/>
          <w:lang w:val="bg-BG"/>
        </w:rPr>
      </w:pPr>
    </w:p>
    <w:p w:rsidR="0045228B" w:rsidRPr="002E0E68" w:rsidRDefault="0045228B" w:rsidP="00624097">
      <w:pPr>
        <w:pStyle w:val="ChapterTitle"/>
        <w:spacing w:before="0" w:after="0"/>
        <w:jc w:val="both"/>
        <w:rPr>
          <w:rStyle w:val="None"/>
          <w:sz w:val="24"/>
          <w:szCs w:val="24"/>
          <w:u w:val="single"/>
          <w:lang w:val="bg-BG"/>
        </w:rPr>
      </w:pPr>
      <w:r w:rsidRPr="002E0E68">
        <w:rPr>
          <w:rStyle w:val="None"/>
          <w:sz w:val="24"/>
          <w:szCs w:val="24"/>
          <w:lang w:val="bg-BG"/>
        </w:rPr>
        <w:t xml:space="preserve">Г: Информация за подизпълнители, чийто капацитет икономическият оператор </w:t>
      </w:r>
      <w:r w:rsidRPr="002E0E68">
        <w:rPr>
          <w:rStyle w:val="None"/>
          <w:sz w:val="24"/>
          <w:szCs w:val="24"/>
          <w:u w:val="single"/>
          <w:lang w:val="bg-BG"/>
        </w:rPr>
        <w:t>няма</w:t>
      </w:r>
      <w:r w:rsidRPr="002E0E68">
        <w:rPr>
          <w:rStyle w:val="None"/>
          <w:sz w:val="24"/>
          <w:szCs w:val="24"/>
          <w:lang w:val="bg-BG"/>
        </w:rPr>
        <w:t xml:space="preserve"> да използва</w:t>
      </w:r>
    </w:p>
    <w:p w:rsidR="0045228B" w:rsidRPr="002E0E68" w:rsidRDefault="0045228B" w:rsidP="00624097">
      <w:pPr>
        <w:pStyle w:val="ChapterTitle"/>
        <w:keepNext w:val="0"/>
        <w:pBdr>
          <w:top w:val="single" w:sz="4" w:space="0" w:color="000000"/>
          <w:left w:val="single" w:sz="4" w:space="0" w:color="000000"/>
          <w:bottom w:val="single" w:sz="4" w:space="0" w:color="000000"/>
          <w:right w:val="single" w:sz="4" w:space="0" w:color="000000"/>
        </w:pBdr>
        <w:shd w:val="clear" w:color="auto" w:fill="BFBFBF"/>
        <w:spacing w:before="0" w:after="0"/>
        <w:jc w:val="both"/>
        <w:rPr>
          <w:rStyle w:val="None"/>
          <w:sz w:val="24"/>
          <w:szCs w:val="24"/>
          <w:lang w:val="bg-BG"/>
        </w:rPr>
      </w:pPr>
      <w:r w:rsidRPr="002E0E68">
        <w:rPr>
          <w:rStyle w:val="None"/>
          <w:sz w:val="24"/>
          <w:szCs w:val="24"/>
          <w:lang w:val="bg-BG"/>
        </w:rPr>
        <w:t>(разделът се попълва само ако тази информация се изисква изрично от възлагащия орган или възложителя)</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97"/>
        <w:gridCol w:w="5099"/>
      </w:tblGrid>
      <w:tr w:rsidR="0045228B" w:rsidRPr="002E0E68" w:rsidTr="00303900">
        <w:trPr>
          <w:cantSplit/>
          <w:trHeight w:val="300"/>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i/>
                <w:iCs/>
                <w:sz w:val="24"/>
                <w:szCs w:val="24"/>
                <w:lang w:val="bg-BG"/>
              </w:rPr>
              <w:t>Възлагане на подизпълнители:</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i/>
                <w:iCs/>
                <w:sz w:val="24"/>
                <w:szCs w:val="24"/>
                <w:lang w:val="bg-BG"/>
              </w:rPr>
              <w:t>Отговор:</w:t>
            </w:r>
          </w:p>
        </w:tc>
      </w:tr>
      <w:tr w:rsidR="0045228B" w:rsidRPr="002E0E68" w:rsidTr="00303900">
        <w:trPr>
          <w:cantSplit/>
          <w:trHeight w:val="1200"/>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[]Да []Не </w:t>
            </w:r>
            <w:r w:rsidRPr="002E0E68">
              <w:rPr>
                <w:rStyle w:val="None"/>
                <w:rFonts w:ascii="Times New Roman" w:hAnsi="Times New Roman" w:cs="Times New Roman"/>
                <w:b/>
                <w:bCs/>
                <w:sz w:val="24"/>
                <w:szCs w:val="24"/>
                <w:lang w:val="bg-BG"/>
              </w:rPr>
              <w:t>Ако да и доколкото е известно</w:t>
            </w:r>
            <w:r w:rsidRPr="002E0E68">
              <w:rPr>
                <w:rStyle w:val="None"/>
                <w:rFonts w:ascii="Times New Roman" w:hAnsi="Times New Roman" w:cs="Times New Roman"/>
                <w:sz w:val="24"/>
                <w:szCs w:val="24"/>
                <w:lang w:val="bg-BG"/>
              </w:rPr>
              <w:t xml:space="preserve">, моля, приложете списък на предлаганите подизпълнители: </w:t>
            </w:r>
          </w:p>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w:t>
            </w:r>
          </w:p>
        </w:tc>
      </w:tr>
    </w:tbl>
    <w:p w:rsidR="0045228B" w:rsidRPr="002E0E68" w:rsidRDefault="0045228B" w:rsidP="00624097">
      <w:pPr>
        <w:pStyle w:val="ChapterTitle"/>
        <w:keepNext w:val="0"/>
        <w:widowControl w:val="0"/>
        <w:shd w:val="clear" w:color="auto" w:fill="BFBFBF"/>
        <w:spacing w:before="0" w:after="0"/>
        <w:jc w:val="both"/>
        <w:rPr>
          <w:rStyle w:val="None"/>
          <w:sz w:val="24"/>
          <w:szCs w:val="24"/>
          <w:lang w:val="bg-BG"/>
        </w:rPr>
      </w:pPr>
    </w:p>
    <w:p w:rsidR="0045228B" w:rsidRPr="002E0E68" w:rsidRDefault="0045228B" w:rsidP="00624097">
      <w:pPr>
        <w:pStyle w:val="ChapterTitle"/>
        <w:keepNext w:val="0"/>
        <w:pBdr>
          <w:top w:val="single" w:sz="4" w:space="0" w:color="000000"/>
          <w:left w:val="single" w:sz="4" w:space="0" w:color="000000"/>
          <w:bottom w:val="single" w:sz="4" w:space="0" w:color="000000"/>
          <w:right w:val="single" w:sz="4" w:space="0" w:color="000000"/>
        </w:pBdr>
        <w:shd w:val="clear" w:color="auto" w:fill="BFBFBF"/>
        <w:spacing w:before="0" w:after="0"/>
        <w:jc w:val="both"/>
        <w:rPr>
          <w:rStyle w:val="None"/>
          <w:sz w:val="24"/>
          <w:szCs w:val="24"/>
          <w:lang w:val="bg-BG"/>
        </w:rPr>
      </w:pPr>
      <w:r w:rsidRPr="002E0E68">
        <w:rPr>
          <w:rStyle w:val="None"/>
          <w:i/>
          <w:iCs/>
          <w:sz w:val="24"/>
          <w:szCs w:val="24"/>
          <w:u w:val="single"/>
          <w:lang w:val="bg-BG"/>
        </w:rPr>
        <w:t>Ако възлагащият орган или възложителят изрично изисква тази информация</w:t>
      </w:r>
      <w:r w:rsidRPr="002E0E68">
        <w:rPr>
          <w:rStyle w:val="None"/>
          <w:i/>
          <w:iCs/>
          <w:sz w:val="24"/>
          <w:szCs w:val="24"/>
          <w:lang w:val="bg-BG"/>
        </w:rPr>
        <w:t xml:space="preserve"> в допълнение към информацията съгласно</w:t>
      </w:r>
      <w:r w:rsidRPr="002E0E68">
        <w:rPr>
          <w:rStyle w:val="None"/>
          <w:sz w:val="24"/>
          <w:szCs w:val="24"/>
          <w:lang w:val="bg-BG"/>
        </w:rPr>
        <w:t xml:space="preserve"> </w:t>
      </w:r>
      <w:r w:rsidRPr="002E0E68">
        <w:rPr>
          <w:rStyle w:val="None"/>
          <w:i/>
          <w:iCs/>
          <w:sz w:val="24"/>
          <w:szCs w:val="24"/>
          <w:lang w:val="bg-BG"/>
        </w:rPr>
        <w:t xml:space="preserve">настоящия раздел, </w:t>
      </w:r>
      <w:r w:rsidRPr="002E0E68">
        <w:rPr>
          <w:rStyle w:val="None"/>
          <w:i/>
          <w:iCs/>
          <w:sz w:val="24"/>
          <w:szCs w:val="24"/>
          <w:u w:val="single"/>
          <w:lang w:val="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45228B" w:rsidRPr="002E0E68" w:rsidRDefault="0045228B" w:rsidP="00624097">
      <w:pPr>
        <w:pStyle w:val="ChapterTitle"/>
        <w:spacing w:before="0" w:after="0"/>
        <w:jc w:val="both"/>
        <w:rPr>
          <w:sz w:val="24"/>
          <w:szCs w:val="24"/>
          <w:lang w:val="bg-BG"/>
        </w:rPr>
      </w:pPr>
    </w:p>
    <w:p w:rsidR="0045228B" w:rsidRPr="002E0E68" w:rsidRDefault="0045228B" w:rsidP="00624097">
      <w:pPr>
        <w:pStyle w:val="ChapterTitle"/>
        <w:spacing w:before="0" w:after="0"/>
        <w:jc w:val="both"/>
        <w:rPr>
          <w:rStyle w:val="None"/>
          <w:sz w:val="24"/>
          <w:szCs w:val="24"/>
          <w:lang w:val="bg-BG"/>
        </w:rPr>
      </w:pPr>
      <w:r w:rsidRPr="002E0E68">
        <w:rPr>
          <w:rStyle w:val="None"/>
          <w:sz w:val="24"/>
          <w:szCs w:val="24"/>
          <w:lang w:val="bg-BG"/>
        </w:rPr>
        <w:t>Част III: Основания за изключване</w:t>
      </w:r>
    </w:p>
    <w:p w:rsidR="0045228B" w:rsidRPr="002E0E68" w:rsidRDefault="0045228B" w:rsidP="00624097">
      <w:pPr>
        <w:pStyle w:val="SectionTitle"/>
        <w:spacing w:before="0" w:after="0"/>
        <w:jc w:val="both"/>
        <w:rPr>
          <w:rStyle w:val="None"/>
          <w:sz w:val="24"/>
          <w:szCs w:val="24"/>
          <w:lang w:val="bg-BG"/>
        </w:rPr>
      </w:pPr>
      <w:r w:rsidRPr="002E0E68">
        <w:rPr>
          <w:rStyle w:val="None"/>
          <w:sz w:val="24"/>
          <w:szCs w:val="24"/>
          <w:lang w:val="bg-BG"/>
        </w:rPr>
        <w:t>А: Основания, свързани с наказателни присъди</w:t>
      </w:r>
    </w:p>
    <w:p w:rsidR="0045228B" w:rsidRPr="002E0E68" w:rsidRDefault="0045228B" w:rsidP="00624097">
      <w:pPr>
        <w:pStyle w:val="Body"/>
        <w:pBdr>
          <w:top w:val="single" w:sz="4" w:space="0" w:color="000000"/>
          <w:left w:val="single" w:sz="4" w:space="0" w:color="000000"/>
          <w:bottom w:val="single" w:sz="4" w:space="0" w:color="000000"/>
          <w:right w:val="single" w:sz="4" w:space="0" w:color="000000"/>
        </w:pBdr>
        <w:shd w:val="clear" w:color="auto" w:fill="BFBFBF"/>
        <w:spacing w:after="0"/>
        <w:rPr>
          <w:rStyle w:val="None"/>
          <w:rFonts w:ascii="Times New Roman" w:eastAsia="Times New Roman" w:hAnsi="Times New Roman" w:cs="Times New Roman"/>
          <w:b/>
          <w:bCs/>
          <w:i/>
          <w:iCs/>
          <w:sz w:val="24"/>
          <w:szCs w:val="24"/>
          <w:lang w:val="bg-BG"/>
        </w:rPr>
      </w:pPr>
      <w:r w:rsidRPr="002E0E68">
        <w:rPr>
          <w:rStyle w:val="None"/>
          <w:rFonts w:ascii="Times New Roman" w:eastAsia="Times New Roman" w:hAnsi="Times New Roman" w:cs="Times New Roman"/>
          <w:b/>
          <w:bCs/>
          <w:i/>
          <w:iCs/>
          <w:sz w:val="24"/>
          <w:szCs w:val="24"/>
          <w:lang w:val="bg-BG"/>
        </w:rPr>
        <w:t>Член 57, параграф 1 от Директива 2014/24/ЕС съдържа следните основания за изключване:</w:t>
      </w:r>
    </w:p>
    <w:p w:rsidR="0045228B" w:rsidRPr="002E0E68" w:rsidRDefault="0045228B" w:rsidP="00624097">
      <w:pPr>
        <w:pStyle w:val="NumPar1"/>
        <w:numPr>
          <w:ilvl w:val="0"/>
          <w:numId w:val="12"/>
        </w:numPr>
        <w:pBdr>
          <w:top w:val="single" w:sz="4" w:space="0" w:color="000000"/>
          <w:left w:val="single" w:sz="4" w:space="0" w:color="000000"/>
          <w:bottom w:val="single" w:sz="4" w:space="0" w:color="000000"/>
          <w:right w:val="single" w:sz="4" w:space="0" w:color="000000"/>
        </w:pBdr>
        <w:shd w:val="clear" w:color="auto" w:fill="BFBFBF"/>
        <w:spacing w:before="0" w:after="0"/>
        <w:rPr>
          <w:rStyle w:val="None"/>
          <w:b/>
          <w:bCs/>
          <w:i/>
          <w:iCs/>
          <w:lang w:val="bg-BG"/>
        </w:rPr>
      </w:pPr>
      <w:r w:rsidRPr="002E0E68">
        <w:rPr>
          <w:rStyle w:val="None"/>
          <w:b/>
          <w:bCs/>
          <w:i/>
          <w:iCs/>
          <w:lang w:val="bg-BG"/>
        </w:rPr>
        <w:t>Участие в престъпна организация</w:t>
      </w:r>
      <w:r w:rsidRPr="002E0E68">
        <w:rPr>
          <w:rStyle w:val="None"/>
          <w:b/>
          <w:bCs/>
          <w:i/>
          <w:iCs/>
          <w:lang w:val="bg-BG"/>
        </w:rPr>
        <w:footnoteReference w:id="4"/>
      </w:r>
      <w:r w:rsidRPr="002E0E68">
        <w:rPr>
          <w:rStyle w:val="None"/>
          <w:b/>
          <w:bCs/>
          <w:i/>
          <w:iCs/>
          <w:lang w:val="bg-BG"/>
        </w:rPr>
        <w:t>:</w:t>
      </w:r>
    </w:p>
    <w:p w:rsidR="0045228B" w:rsidRPr="002E0E68" w:rsidRDefault="0045228B" w:rsidP="00624097">
      <w:pPr>
        <w:pStyle w:val="NumPar1"/>
        <w:numPr>
          <w:ilvl w:val="0"/>
          <w:numId w:val="13"/>
        </w:numPr>
        <w:pBdr>
          <w:top w:val="single" w:sz="4" w:space="0" w:color="000000"/>
          <w:left w:val="single" w:sz="4" w:space="0" w:color="000000"/>
          <w:bottom w:val="single" w:sz="4" w:space="0" w:color="000000"/>
          <w:right w:val="single" w:sz="4" w:space="0" w:color="000000"/>
        </w:pBdr>
        <w:shd w:val="clear" w:color="auto" w:fill="BFBFBF"/>
        <w:spacing w:before="0" w:after="0"/>
        <w:rPr>
          <w:rStyle w:val="None"/>
          <w:b/>
          <w:bCs/>
          <w:i/>
          <w:iCs/>
          <w:lang w:val="bg-BG"/>
        </w:rPr>
      </w:pPr>
      <w:r w:rsidRPr="002E0E68">
        <w:rPr>
          <w:rStyle w:val="None"/>
          <w:b/>
          <w:bCs/>
          <w:i/>
          <w:iCs/>
          <w:lang w:val="bg-BG"/>
        </w:rPr>
        <w:t>Корупция</w:t>
      </w:r>
      <w:r w:rsidRPr="002E0E68">
        <w:rPr>
          <w:rStyle w:val="None"/>
          <w:b/>
          <w:bCs/>
          <w:i/>
          <w:iCs/>
          <w:lang w:val="bg-BG"/>
        </w:rPr>
        <w:footnoteReference w:id="5"/>
      </w:r>
      <w:r w:rsidRPr="002E0E68">
        <w:rPr>
          <w:rStyle w:val="None"/>
          <w:b/>
          <w:bCs/>
          <w:i/>
          <w:iCs/>
          <w:lang w:val="bg-BG"/>
        </w:rPr>
        <w:t>:</w:t>
      </w:r>
    </w:p>
    <w:p w:rsidR="0045228B" w:rsidRPr="002E0E68" w:rsidRDefault="0045228B" w:rsidP="00624097">
      <w:pPr>
        <w:pStyle w:val="NumPar1"/>
        <w:numPr>
          <w:ilvl w:val="0"/>
          <w:numId w:val="12"/>
        </w:numPr>
        <w:pBdr>
          <w:top w:val="single" w:sz="4" w:space="0" w:color="000000"/>
          <w:left w:val="single" w:sz="4" w:space="0" w:color="000000"/>
          <w:bottom w:val="single" w:sz="4" w:space="0" w:color="000000"/>
          <w:right w:val="single" w:sz="4" w:space="0" w:color="000000"/>
        </w:pBdr>
        <w:shd w:val="clear" w:color="auto" w:fill="BFBFBF"/>
        <w:spacing w:before="0" w:after="0"/>
        <w:rPr>
          <w:rStyle w:val="None"/>
          <w:b/>
          <w:bCs/>
          <w:i/>
          <w:iCs/>
          <w:lang w:val="bg-BG"/>
        </w:rPr>
      </w:pPr>
      <w:r w:rsidRPr="002E0E68">
        <w:rPr>
          <w:rStyle w:val="None"/>
          <w:b/>
          <w:bCs/>
          <w:i/>
          <w:iCs/>
          <w:lang w:val="bg-BG"/>
        </w:rPr>
        <w:t>Измама</w:t>
      </w:r>
      <w:r w:rsidRPr="002E0E68">
        <w:rPr>
          <w:rStyle w:val="None"/>
          <w:b/>
          <w:bCs/>
          <w:i/>
          <w:iCs/>
          <w:lang w:val="bg-BG"/>
        </w:rPr>
        <w:footnoteReference w:id="6"/>
      </w:r>
      <w:r w:rsidRPr="002E0E68">
        <w:rPr>
          <w:rStyle w:val="None"/>
          <w:b/>
          <w:bCs/>
          <w:i/>
          <w:iCs/>
          <w:lang w:val="bg-BG"/>
        </w:rPr>
        <w:t>:</w:t>
      </w:r>
    </w:p>
    <w:p w:rsidR="0045228B" w:rsidRPr="002E0E68" w:rsidRDefault="0045228B" w:rsidP="00624097">
      <w:pPr>
        <w:pStyle w:val="NumPar1"/>
        <w:numPr>
          <w:ilvl w:val="0"/>
          <w:numId w:val="12"/>
        </w:numPr>
        <w:pBdr>
          <w:top w:val="single" w:sz="4" w:space="0" w:color="000000"/>
          <w:left w:val="single" w:sz="4" w:space="0" w:color="000000"/>
          <w:bottom w:val="single" w:sz="4" w:space="0" w:color="000000"/>
          <w:right w:val="single" w:sz="4" w:space="0" w:color="000000"/>
        </w:pBdr>
        <w:shd w:val="clear" w:color="auto" w:fill="BFBFBF"/>
        <w:spacing w:before="0" w:after="0"/>
        <w:rPr>
          <w:rStyle w:val="None"/>
          <w:b/>
          <w:bCs/>
          <w:i/>
          <w:iCs/>
          <w:lang w:val="bg-BG"/>
        </w:rPr>
      </w:pPr>
      <w:r w:rsidRPr="002E0E68">
        <w:rPr>
          <w:rStyle w:val="None"/>
          <w:b/>
          <w:bCs/>
          <w:i/>
          <w:iCs/>
          <w:lang w:val="bg-BG"/>
        </w:rPr>
        <w:t>Терористични престъпления или престъпления, които са свързани с терористични дейности</w:t>
      </w:r>
      <w:r w:rsidRPr="002E0E68">
        <w:rPr>
          <w:rStyle w:val="None"/>
          <w:b/>
          <w:bCs/>
          <w:i/>
          <w:iCs/>
          <w:lang w:val="bg-BG"/>
        </w:rPr>
        <w:footnoteReference w:id="7"/>
      </w:r>
      <w:r w:rsidRPr="002E0E68">
        <w:rPr>
          <w:rStyle w:val="None"/>
          <w:b/>
          <w:bCs/>
          <w:i/>
          <w:iCs/>
          <w:lang w:val="bg-BG"/>
        </w:rPr>
        <w:t>:</w:t>
      </w:r>
    </w:p>
    <w:p w:rsidR="0045228B" w:rsidRPr="002E0E68" w:rsidRDefault="0045228B" w:rsidP="00624097">
      <w:pPr>
        <w:pStyle w:val="NumPar1"/>
        <w:numPr>
          <w:ilvl w:val="0"/>
          <w:numId w:val="12"/>
        </w:numPr>
        <w:pBdr>
          <w:top w:val="single" w:sz="4" w:space="0" w:color="000000"/>
          <w:left w:val="single" w:sz="4" w:space="0" w:color="000000"/>
          <w:bottom w:val="single" w:sz="4" w:space="0" w:color="000000"/>
          <w:right w:val="single" w:sz="4" w:space="0" w:color="000000"/>
        </w:pBdr>
        <w:shd w:val="clear" w:color="auto" w:fill="BFBFBF"/>
        <w:spacing w:before="0" w:after="0"/>
        <w:rPr>
          <w:rStyle w:val="None"/>
          <w:b/>
          <w:bCs/>
          <w:i/>
          <w:iCs/>
          <w:lang w:val="bg-BG"/>
        </w:rPr>
      </w:pPr>
      <w:r w:rsidRPr="002E0E68">
        <w:rPr>
          <w:rStyle w:val="None"/>
          <w:b/>
          <w:bCs/>
          <w:i/>
          <w:iCs/>
          <w:lang w:val="bg-BG"/>
        </w:rPr>
        <w:t>Изпиране на пари или финансиране на тероризъм</w:t>
      </w:r>
      <w:r w:rsidRPr="002E0E68">
        <w:rPr>
          <w:rStyle w:val="None"/>
          <w:b/>
          <w:bCs/>
          <w:i/>
          <w:iCs/>
          <w:lang w:val="bg-BG"/>
        </w:rPr>
        <w:footnoteReference w:id="8"/>
      </w:r>
    </w:p>
    <w:p w:rsidR="0045228B" w:rsidRPr="002E0E68" w:rsidRDefault="0045228B" w:rsidP="00624097">
      <w:pPr>
        <w:pStyle w:val="NumPar1"/>
        <w:numPr>
          <w:ilvl w:val="0"/>
          <w:numId w:val="12"/>
        </w:numPr>
        <w:pBdr>
          <w:top w:val="single" w:sz="4" w:space="0" w:color="000000"/>
          <w:left w:val="single" w:sz="4" w:space="0" w:color="000000"/>
          <w:bottom w:val="single" w:sz="4" w:space="0" w:color="000000"/>
          <w:right w:val="single" w:sz="4" w:space="0" w:color="000000"/>
        </w:pBdr>
        <w:shd w:val="clear" w:color="auto" w:fill="BFBFBF"/>
        <w:spacing w:before="0" w:after="0"/>
        <w:rPr>
          <w:rStyle w:val="None"/>
          <w:b/>
          <w:bCs/>
          <w:i/>
          <w:iCs/>
          <w:lang w:val="bg-BG"/>
        </w:rPr>
      </w:pPr>
      <w:r w:rsidRPr="002E0E68">
        <w:rPr>
          <w:rStyle w:val="None"/>
          <w:b/>
          <w:bCs/>
          <w:i/>
          <w:iCs/>
          <w:lang w:val="bg-BG"/>
        </w:rPr>
        <w:t>Детски труд и други форми на трафик на хора</w:t>
      </w:r>
      <w:r w:rsidRPr="002E0E68">
        <w:rPr>
          <w:rStyle w:val="None"/>
          <w:b/>
          <w:bCs/>
          <w:i/>
          <w:iCs/>
          <w:lang w:val="bg-BG"/>
        </w:rPr>
        <w:footnoteReference w:id="9"/>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97"/>
        <w:gridCol w:w="5099"/>
      </w:tblGrid>
      <w:tr w:rsidR="0045228B" w:rsidRPr="002E0E68"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i/>
                <w:iCs/>
                <w:sz w:val="24"/>
                <w:szCs w:val="24"/>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i/>
                <w:iCs/>
                <w:sz w:val="24"/>
                <w:szCs w:val="24"/>
                <w:lang w:val="bg-BG"/>
              </w:rPr>
              <w:t>Отговор:</w:t>
            </w:r>
          </w:p>
        </w:tc>
      </w:tr>
      <w:tr w:rsidR="0045228B" w:rsidRPr="002E0E68"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Издадена ли е по отношение на </w:t>
            </w:r>
            <w:r w:rsidRPr="002E0E68">
              <w:rPr>
                <w:rStyle w:val="None"/>
                <w:rFonts w:ascii="Times New Roman" w:hAnsi="Times New Roman" w:cs="Times New Roman"/>
                <w:b/>
                <w:bCs/>
                <w:sz w:val="24"/>
                <w:szCs w:val="24"/>
                <w:lang w:val="bg-BG"/>
              </w:rPr>
              <w:t>икономическия оператор</w:t>
            </w:r>
            <w:r w:rsidRPr="002E0E68">
              <w:rPr>
                <w:rStyle w:val="None"/>
                <w:rFonts w:ascii="Times New Roman" w:hAnsi="Times New Roman" w:cs="Times New Roman"/>
                <w:sz w:val="24"/>
                <w:szCs w:val="24"/>
                <w:lang w:val="bg-BG"/>
              </w:rPr>
              <w:t xml:space="preserve"> или на </w:t>
            </w:r>
            <w:r w:rsidRPr="002E0E68">
              <w:rPr>
                <w:rStyle w:val="None"/>
                <w:rFonts w:ascii="Times New Roman" w:hAnsi="Times New Roman" w:cs="Times New Roman"/>
                <w:b/>
                <w:bCs/>
                <w:sz w:val="24"/>
                <w:szCs w:val="24"/>
                <w:lang w:val="bg-BG"/>
              </w:rPr>
              <w:t>лице</w:t>
            </w:r>
            <w:r w:rsidRPr="002E0E68">
              <w:rPr>
                <w:rStyle w:val="None"/>
                <w:rFonts w:ascii="Times New Roman" w:hAnsi="Times New Roman" w:cs="Times New Roman"/>
                <w:sz w:val="24"/>
                <w:szCs w:val="24"/>
                <w:lang w:val="bg-BG"/>
              </w:rPr>
              <w:t xml:space="preserve">, което е член на неговия </w:t>
            </w:r>
            <w:r w:rsidRPr="002E0E68">
              <w:rPr>
                <w:rStyle w:val="None"/>
                <w:rFonts w:ascii="Times New Roman" w:hAnsi="Times New Roman" w:cs="Times New Roman"/>
                <w:sz w:val="24"/>
                <w:szCs w:val="24"/>
                <w:lang w:val="bg-BG"/>
              </w:rPr>
              <w:lastRenderedPageBreak/>
              <w:t xml:space="preserve">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2E0E68">
              <w:rPr>
                <w:rStyle w:val="None"/>
                <w:rFonts w:ascii="Times New Roman" w:hAnsi="Times New Roman" w:cs="Times New Roman"/>
                <w:b/>
                <w:bCs/>
                <w:sz w:val="24"/>
                <w:szCs w:val="24"/>
                <w:lang w:val="bg-BG"/>
              </w:rPr>
              <w:t>окончателна присъда</w:t>
            </w:r>
            <w:r w:rsidRPr="002E0E68">
              <w:rPr>
                <w:rStyle w:val="None"/>
                <w:rFonts w:ascii="Times New Roman" w:hAnsi="Times New Roman" w:cs="Times New Roman"/>
                <w:sz w:val="24"/>
                <w:szCs w:val="24"/>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lastRenderedPageBreak/>
              <w:t>[] Да [] Не</w:t>
            </w:r>
          </w:p>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i/>
                <w:iCs/>
                <w:sz w:val="24"/>
                <w:szCs w:val="24"/>
                <w:lang w:val="bg-BG"/>
              </w:rPr>
              <w:lastRenderedPageBreak/>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i/>
                <w:iCs/>
                <w:sz w:val="24"/>
                <w:szCs w:val="24"/>
                <w:lang w:val="bg-BG"/>
              </w:rPr>
              <w:t>[……][……][……][……]</w:t>
            </w:r>
          </w:p>
        </w:tc>
      </w:tr>
      <w:tr w:rsidR="0045228B" w:rsidRPr="002E0E68"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b/>
                <w:bCs/>
                <w:sz w:val="24"/>
                <w:szCs w:val="24"/>
                <w:lang w:val="bg-BG"/>
              </w:rPr>
              <w:lastRenderedPageBreak/>
              <w:t>Ако „да“,</w:t>
            </w:r>
            <w:r w:rsidRPr="002E0E68">
              <w:rPr>
                <w:rStyle w:val="None"/>
                <w:rFonts w:ascii="Times New Roman" w:hAnsi="Times New Roman" w:cs="Times New Roman"/>
                <w:sz w:val="24"/>
                <w:szCs w:val="24"/>
                <w:lang w:val="bg-BG"/>
              </w:rPr>
              <w:t xml:space="preserve"> моля посочете:</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 xml:space="preserve">а) дата на присъдата, посочете за коя от точки 1 — 6 се отнася и основанието(ята) за нея; </w:t>
            </w:r>
          </w:p>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б) посочете лицето, което е осъдено [ ];</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b/>
                <w:bCs/>
                <w:sz w:val="24"/>
                <w:szCs w:val="24"/>
                <w:lang w:val="bg-BG"/>
              </w:rPr>
              <w:t>в) доколкото е пряко указано в присъдата: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a) дата:[   ], буква(и): [   ], причина(а):[   ]</w:t>
            </w:r>
            <w:r w:rsidRPr="002E0E68">
              <w:rPr>
                <w:rStyle w:val="None"/>
                <w:rFonts w:ascii="Times New Roman" w:hAnsi="Times New Roman" w:cs="Times New Roman"/>
                <w:i/>
                <w:iCs/>
                <w:sz w:val="24"/>
                <w:szCs w:val="24"/>
                <w:vertAlign w:val="superscript"/>
                <w:lang w:val="bg-BG"/>
              </w:rPr>
              <w:t xml:space="preserve"> </w:t>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б) [……]</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в) продължителността на срока на изключване [……] и съответната(</w:t>
            </w:r>
            <w:proofErr w:type="spellStart"/>
            <w:r w:rsidRPr="002E0E68">
              <w:rPr>
                <w:rStyle w:val="None"/>
                <w:rFonts w:ascii="Times New Roman" w:hAnsi="Times New Roman" w:cs="Times New Roman"/>
                <w:sz w:val="24"/>
                <w:szCs w:val="24"/>
                <w:lang w:val="bg-BG"/>
              </w:rPr>
              <w:t>ите</w:t>
            </w:r>
            <w:proofErr w:type="spellEnd"/>
            <w:r w:rsidRPr="002E0E68">
              <w:rPr>
                <w:rStyle w:val="None"/>
                <w:rFonts w:ascii="Times New Roman" w:hAnsi="Times New Roman" w:cs="Times New Roman"/>
                <w:sz w:val="24"/>
                <w:szCs w:val="24"/>
                <w:lang w:val="bg-BG"/>
              </w:rPr>
              <w:t>) точка(и) [   ]</w:t>
            </w:r>
          </w:p>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i/>
                <w:iCs/>
                <w:sz w:val="24"/>
                <w:szCs w:val="24"/>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p>
        </w:tc>
      </w:tr>
      <w:tr w:rsidR="0045228B" w:rsidRPr="002E0E68"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 („реабилитиране по своя инициатива“)?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 Да [] Не </w:t>
            </w:r>
          </w:p>
        </w:tc>
      </w:tr>
      <w:tr w:rsidR="0045228B" w:rsidRPr="002E0E68"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sz w:val="24"/>
                <w:szCs w:val="24"/>
                <w:lang w:val="bg-BG"/>
              </w:rPr>
              <w:t>Ако „да“</w:t>
            </w:r>
            <w:r w:rsidRPr="002E0E68">
              <w:rPr>
                <w:rStyle w:val="None"/>
                <w:rFonts w:ascii="Times New Roman" w:hAnsi="Times New Roman" w:cs="Times New Roman"/>
                <w:sz w:val="24"/>
                <w:szCs w:val="24"/>
                <w:lang w:val="bg-BG"/>
              </w:rPr>
              <w:t>, моля опишете предприетите мерки:</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w:t>
            </w:r>
          </w:p>
        </w:tc>
      </w:tr>
    </w:tbl>
    <w:p w:rsidR="0045228B" w:rsidRPr="002E0E68" w:rsidRDefault="0045228B" w:rsidP="00624097">
      <w:pPr>
        <w:pStyle w:val="NumPar1"/>
        <w:widowControl w:val="0"/>
        <w:numPr>
          <w:ilvl w:val="0"/>
          <w:numId w:val="12"/>
        </w:numPr>
        <w:shd w:val="clear" w:color="auto" w:fill="BFBFBF"/>
        <w:spacing w:before="0" w:after="0"/>
        <w:ind w:right="-8"/>
        <w:rPr>
          <w:rStyle w:val="None"/>
          <w:lang w:val="bg-BG"/>
        </w:rPr>
      </w:pPr>
    </w:p>
    <w:p w:rsidR="0045228B" w:rsidRPr="002E0E68" w:rsidRDefault="0045228B" w:rsidP="00624097">
      <w:pPr>
        <w:pStyle w:val="SectionTitle"/>
        <w:spacing w:before="0" w:after="0"/>
        <w:jc w:val="both"/>
        <w:rPr>
          <w:sz w:val="24"/>
          <w:szCs w:val="24"/>
          <w:lang w:val="bg-BG"/>
        </w:rPr>
      </w:pPr>
    </w:p>
    <w:p w:rsidR="0045228B" w:rsidRPr="002E0E68" w:rsidRDefault="0045228B" w:rsidP="00624097">
      <w:pPr>
        <w:pStyle w:val="SectionTitle"/>
        <w:spacing w:before="0" w:after="0"/>
        <w:jc w:val="both"/>
        <w:rPr>
          <w:rStyle w:val="None"/>
          <w:sz w:val="24"/>
          <w:szCs w:val="24"/>
          <w:lang w:val="bg-BG"/>
        </w:rPr>
      </w:pPr>
      <w:r w:rsidRPr="002E0E68">
        <w:rPr>
          <w:rStyle w:val="None"/>
          <w:sz w:val="24"/>
          <w:szCs w:val="24"/>
          <w:lang w:val="bg-BG"/>
        </w:rPr>
        <w:t xml:space="preserve">Б: Основания, свързани с плащането на данъци или </w:t>
      </w:r>
      <w:proofErr w:type="spellStart"/>
      <w:r w:rsidRPr="002E0E68">
        <w:rPr>
          <w:rStyle w:val="None"/>
          <w:sz w:val="24"/>
          <w:szCs w:val="24"/>
          <w:lang w:val="bg-BG"/>
        </w:rPr>
        <w:t>социалноосигурителни</w:t>
      </w:r>
      <w:proofErr w:type="spellEnd"/>
      <w:r w:rsidRPr="002E0E68">
        <w:rPr>
          <w:rStyle w:val="None"/>
          <w:sz w:val="24"/>
          <w:szCs w:val="24"/>
          <w:lang w:val="bg-BG"/>
        </w:rPr>
        <w:t xml:space="preserve"> вноски </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918"/>
        <w:gridCol w:w="2441"/>
        <w:gridCol w:w="2837"/>
      </w:tblGrid>
      <w:tr w:rsidR="0045228B" w:rsidRPr="002E0E68" w:rsidTr="00303900">
        <w:tc>
          <w:tcPr>
            <w:tcW w:w="4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i/>
                <w:iCs/>
                <w:sz w:val="24"/>
                <w:szCs w:val="24"/>
                <w:lang w:val="bg-BG"/>
              </w:rPr>
              <w:t xml:space="preserve">Плащане на данъци или </w:t>
            </w:r>
            <w:proofErr w:type="spellStart"/>
            <w:r w:rsidRPr="002E0E68">
              <w:rPr>
                <w:rStyle w:val="None"/>
                <w:rFonts w:ascii="Times New Roman" w:hAnsi="Times New Roman" w:cs="Times New Roman"/>
                <w:b/>
                <w:bCs/>
                <w:i/>
                <w:iCs/>
                <w:sz w:val="24"/>
                <w:szCs w:val="24"/>
                <w:lang w:val="bg-BG"/>
              </w:rPr>
              <w:t>социалноосигурителни</w:t>
            </w:r>
            <w:proofErr w:type="spellEnd"/>
            <w:r w:rsidRPr="002E0E68">
              <w:rPr>
                <w:rStyle w:val="None"/>
                <w:rFonts w:ascii="Times New Roman" w:hAnsi="Times New Roman" w:cs="Times New Roman"/>
                <w:b/>
                <w:bCs/>
                <w:i/>
                <w:iCs/>
                <w:sz w:val="24"/>
                <w:szCs w:val="24"/>
                <w:lang w:val="bg-BG"/>
              </w:rPr>
              <w:t xml:space="preserve"> вноски:</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i/>
                <w:iCs/>
                <w:sz w:val="24"/>
                <w:szCs w:val="24"/>
                <w:lang w:val="bg-BG"/>
              </w:rPr>
              <w:t>Отговор:</w:t>
            </w:r>
          </w:p>
        </w:tc>
      </w:tr>
      <w:tr w:rsidR="0045228B" w:rsidRPr="002E0E68" w:rsidTr="00303900">
        <w:tc>
          <w:tcPr>
            <w:tcW w:w="4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Икономическият оператор изпълнил ли е всички </w:t>
            </w:r>
            <w:r w:rsidRPr="002E0E68">
              <w:rPr>
                <w:rStyle w:val="None"/>
                <w:rFonts w:ascii="Times New Roman" w:hAnsi="Times New Roman" w:cs="Times New Roman"/>
                <w:b/>
                <w:bCs/>
                <w:sz w:val="24"/>
                <w:szCs w:val="24"/>
                <w:lang w:val="bg-BG"/>
              </w:rPr>
              <w:t>свои</w:t>
            </w:r>
            <w:r w:rsidRPr="002E0E68">
              <w:rPr>
                <w:rStyle w:val="None"/>
                <w:rFonts w:ascii="Times New Roman" w:hAnsi="Times New Roman" w:cs="Times New Roman"/>
                <w:sz w:val="24"/>
                <w:szCs w:val="24"/>
                <w:lang w:val="bg-BG"/>
              </w:rPr>
              <w:t xml:space="preserve"> </w:t>
            </w:r>
            <w:r w:rsidRPr="002E0E68">
              <w:rPr>
                <w:rStyle w:val="None"/>
                <w:rFonts w:ascii="Times New Roman" w:hAnsi="Times New Roman" w:cs="Times New Roman"/>
                <w:b/>
                <w:bCs/>
                <w:sz w:val="24"/>
                <w:szCs w:val="24"/>
                <w:lang w:val="bg-BG"/>
              </w:rPr>
              <w:t xml:space="preserve">задължения, свързани с плащането на данъци или </w:t>
            </w:r>
            <w:proofErr w:type="spellStart"/>
            <w:r w:rsidRPr="002E0E68">
              <w:rPr>
                <w:rStyle w:val="None"/>
                <w:rFonts w:ascii="Times New Roman" w:hAnsi="Times New Roman" w:cs="Times New Roman"/>
                <w:b/>
                <w:bCs/>
                <w:sz w:val="24"/>
                <w:szCs w:val="24"/>
                <w:lang w:val="bg-BG"/>
              </w:rPr>
              <w:t>социалноосигурителни</w:t>
            </w:r>
            <w:proofErr w:type="spellEnd"/>
            <w:r w:rsidRPr="002E0E68">
              <w:rPr>
                <w:rStyle w:val="None"/>
                <w:rFonts w:ascii="Times New Roman" w:hAnsi="Times New Roman" w:cs="Times New Roman"/>
                <w:b/>
                <w:bCs/>
                <w:sz w:val="24"/>
                <w:szCs w:val="24"/>
                <w:lang w:val="bg-BG"/>
              </w:rPr>
              <w:t xml:space="preserve"> вноски</w:t>
            </w:r>
            <w:r w:rsidRPr="002E0E68">
              <w:rPr>
                <w:rStyle w:val="None"/>
                <w:rFonts w:ascii="Times New Roman" w:hAnsi="Times New Roman" w:cs="Times New Roman"/>
                <w:sz w:val="24"/>
                <w:szCs w:val="24"/>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Да [] Не</w:t>
            </w:r>
          </w:p>
        </w:tc>
      </w:tr>
      <w:tr w:rsidR="0045228B" w:rsidRPr="002E0E68" w:rsidTr="00303900">
        <w:tc>
          <w:tcPr>
            <w:tcW w:w="44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b/>
                <w:bCs/>
                <w:sz w:val="24"/>
                <w:szCs w:val="24"/>
                <w:lang w:val="bg-BG"/>
              </w:rPr>
              <w:t>Ако „не“</w:t>
            </w:r>
            <w:r w:rsidRPr="002E0E68">
              <w:rPr>
                <w:rStyle w:val="None"/>
                <w:rFonts w:ascii="Times New Roman" w:hAnsi="Times New Roman" w:cs="Times New Roman"/>
                <w:sz w:val="24"/>
                <w:szCs w:val="24"/>
                <w:lang w:val="bg-BG"/>
              </w:rPr>
              <w:t>, моля посочете:</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а) съответната страна или държава членка;</w:t>
            </w:r>
          </w:p>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б) размера на съответната сума;</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 xml:space="preserve">в) как е установено нарушението на </w:t>
            </w:r>
            <w:r w:rsidRPr="002E0E68">
              <w:rPr>
                <w:rStyle w:val="None"/>
                <w:rFonts w:ascii="Times New Roman" w:hAnsi="Times New Roman" w:cs="Times New Roman"/>
                <w:sz w:val="24"/>
                <w:szCs w:val="24"/>
                <w:lang w:val="bg-BG"/>
              </w:rPr>
              <w:lastRenderedPageBreak/>
              <w:t>задълженията:</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 xml:space="preserve">1) чрез съдебно </w:t>
            </w:r>
            <w:r w:rsidRPr="002E0E68">
              <w:rPr>
                <w:rStyle w:val="None"/>
                <w:rFonts w:ascii="Times New Roman" w:hAnsi="Times New Roman" w:cs="Times New Roman"/>
                <w:b/>
                <w:bCs/>
                <w:sz w:val="24"/>
                <w:szCs w:val="24"/>
                <w:lang w:val="bg-BG"/>
              </w:rPr>
              <w:t>решение</w:t>
            </w:r>
            <w:r w:rsidRPr="002E0E68">
              <w:rPr>
                <w:rStyle w:val="None"/>
                <w:rFonts w:ascii="Times New Roman" w:hAnsi="Times New Roman" w:cs="Times New Roman"/>
                <w:sz w:val="24"/>
                <w:szCs w:val="24"/>
                <w:lang w:val="bg-BG"/>
              </w:rPr>
              <w:t xml:space="preserve"> или административен </w:t>
            </w:r>
            <w:r w:rsidRPr="002E0E68">
              <w:rPr>
                <w:rStyle w:val="None"/>
                <w:rFonts w:ascii="Times New Roman" w:hAnsi="Times New Roman" w:cs="Times New Roman"/>
                <w:b/>
                <w:bCs/>
                <w:sz w:val="24"/>
                <w:szCs w:val="24"/>
                <w:lang w:val="bg-BG"/>
              </w:rPr>
              <w:t>акт</w:t>
            </w:r>
            <w:r w:rsidRPr="002E0E68">
              <w:rPr>
                <w:rStyle w:val="None"/>
                <w:rFonts w:ascii="Times New Roman" w:hAnsi="Times New Roman" w:cs="Times New Roman"/>
                <w:sz w:val="24"/>
                <w:szCs w:val="24"/>
                <w:lang w:val="bg-BG"/>
              </w:rPr>
              <w:t>:</w:t>
            </w:r>
          </w:p>
          <w:p w:rsidR="0045228B" w:rsidRPr="002E0E68" w:rsidRDefault="0045228B" w:rsidP="00624097">
            <w:pPr>
              <w:pStyle w:val="Tiret1"/>
              <w:numPr>
                <w:ilvl w:val="0"/>
                <w:numId w:val="14"/>
              </w:numPr>
              <w:spacing w:before="0" w:after="0"/>
              <w:rPr>
                <w:lang w:val="bg-BG"/>
              </w:rPr>
            </w:pPr>
            <w:r w:rsidRPr="002E0E68">
              <w:rPr>
                <w:lang w:val="bg-BG"/>
              </w:rPr>
              <w:tab/>
              <w:t>Решението или актът с окончателен и обвързващ характер ли е?</w:t>
            </w:r>
          </w:p>
          <w:p w:rsidR="0045228B" w:rsidRPr="002E0E68" w:rsidRDefault="0045228B" w:rsidP="00624097">
            <w:pPr>
              <w:pStyle w:val="Tiret1"/>
              <w:numPr>
                <w:ilvl w:val="0"/>
                <w:numId w:val="14"/>
              </w:numPr>
              <w:spacing w:before="0" w:after="0"/>
              <w:rPr>
                <w:lang w:val="bg-BG"/>
              </w:rPr>
            </w:pPr>
            <w:r w:rsidRPr="002E0E68">
              <w:rPr>
                <w:lang w:val="bg-BG"/>
              </w:rPr>
              <w:t>Моля, посочете датата на присъдата или решението/акта.</w:t>
            </w:r>
          </w:p>
          <w:p w:rsidR="0045228B" w:rsidRPr="002E0E68" w:rsidRDefault="0045228B" w:rsidP="00624097">
            <w:pPr>
              <w:pStyle w:val="Tiret1"/>
              <w:numPr>
                <w:ilvl w:val="0"/>
                <w:numId w:val="14"/>
              </w:numPr>
              <w:spacing w:before="0" w:after="0"/>
              <w:rPr>
                <w:lang w:val="bg-BG"/>
              </w:rPr>
            </w:pPr>
            <w:r w:rsidRPr="002E0E68">
              <w:rPr>
                <w:lang w:val="bg-BG"/>
              </w:rPr>
              <w:t xml:space="preserve">В случай на присъда — срокът на изключване, </w:t>
            </w:r>
            <w:r w:rsidRPr="002E0E68">
              <w:rPr>
                <w:rStyle w:val="None"/>
                <w:b/>
                <w:bCs/>
                <w:lang w:val="bg-BG"/>
              </w:rPr>
              <w:t xml:space="preserve">ако е определен </w:t>
            </w:r>
            <w:r w:rsidRPr="002E0E68">
              <w:rPr>
                <w:rStyle w:val="None"/>
                <w:b/>
                <w:bCs/>
                <w:u w:val="words"/>
                <w:lang w:val="bg-BG"/>
              </w:rPr>
              <w:t xml:space="preserve">пряко </w:t>
            </w:r>
            <w:r w:rsidRPr="002E0E68">
              <w:rPr>
                <w:rStyle w:val="None"/>
                <w:b/>
                <w:bCs/>
                <w:lang w:val="bg-BG"/>
              </w:rPr>
              <w:t>в присъдата:</w:t>
            </w:r>
          </w:p>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2) по </w:t>
            </w:r>
            <w:r w:rsidRPr="002E0E68">
              <w:rPr>
                <w:rStyle w:val="None"/>
                <w:rFonts w:ascii="Times New Roman" w:hAnsi="Times New Roman" w:cs="Times New Roman"/>
                <w:b/>
                <w:bCs/>
                <w:sz w:val="24"/>
                <w:szCs w:val="24"/>
                <w:lang w:val="bg-BG"/>
              </w:rPr>
              <w:t>друг начин</w:t>
            </w:r>
            <w:r w:rsidRPr="002E0E68">
              <w:rPr>
                <w:rStyle w:val="None"/>
                <w:rFonts w:ascii="Times New Roman" w:hAnsi="Times New Roman" w:cs="Times New Roman"/>
                <w:sz w:val="24"/>
                <w:szCs w:val="24"/>
                <w:lang w:val="bg-BG"/>
              </w:rPr>
              <w:t>? Моля, уточнете:</w:t>
            </w:r>
          </w:p>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2E0E68">
              <w:rPr>
                <w:rStyle w:val="None"/>
                <w:rFonts w:ascii="Times New Roman" w:hAnsi="Times New Roman" w:cs="Times New Roman"/>
                <w:sz w:val="24"/>
                <w:szCs w:val="24"/>
                <w:lang w:val="bg-BG"/>
              </w:rPr>
              <w:t>социалноосигурителни</w:t>
            </w:r>
            <w:proofErr w:type="spellEnd"/>
            <w:r w:rsidRPr="002E0E68">
              <w:rPr>
                <w:rStyle w:val="None"/>
                <w:rFonts w:ascii="Times New Roman" w:hAnsi="Times New Roman" w:cs="Times New Roman"/>
                <w:sz w:val="24"/>
                <w:szCs w:val="24"/>
                <w:lang w:val="bg-BG"/>
              </w:rPr>
              <w:t xml:space="preserve"> вноски, включително, когато е приложимо, всички начислени лихви или глоби?</w:t>
            </w: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Tiret1"/>
              <w:tabs>
                <w:tab w:val="left" w:pos="720"/>
              </w:tabs>
              <w:spacing w:before="0" w:after="0"/>
              <w:rPr>
                <w:lang w:val="bg-BG"/>
              </w:rPr>
            </w:pPr>
            <w:r w:rsidRPr="002E0E68">
              <w:rPr>
                <w:rStyle w:val="None"/>
                <w:b/>
                <w:bCs/>
                <w:lang w:val="bg-BG"/>
              </w:rPr>
              <w:lastRenderedPageBreak/>
              <w:t>Данъци</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proofErr w:type="spellStart"/>
            <w:r w:rsidRPr="002E0E68">
              <w:rPr>
                <w:rStyle w:val="None"/>
                <w:rFonts w:ascii="Times New Roman" w:hAnsi="Times New Roman" w:cs="Times New Roman"/>
                <w:b/>
                <w:bCs/>
                <w:sz w:val="24"/>
                <w:szCs w:val="24"/>
                <w:lang w:val="bg-BG"/>
              </w:rPr>
              <w:t>Социалноосигурителни</w:t>
            </w:r>
            <w:proofErr w:type="spellEnd"/>
            <w:r w:rsidRPr="002E0E68">
              <w:rPr>
                <w:rStyle w:val="None"/>
                <w:rFonts w:ascii="Times New Roman" w:hAnsi="Times New Roman" w:cs="Times New Roman"/>
                <w:b/>
                <w:bCs/>
                <w:sz w:val="24"/>
                <w:szCs w:val="24"/>
                <w:lang w:val="bg-BG"/>
              </w:rPr>
              <w:t xml:space="preserve"> вноски</w:t>
            </w:r>
          </w:p>
        </w:tc>
      </w:tr>
      <w:tr w:rsidR="0045228B" w:rsidRPr="002E0E68" w:rsidTr="00303900">
        <w:tc>
          <w:tcPr>
            <w:tcW w:w="4480" w:type="dxa"/>
            <w:vMerge/>
            <w:tcBorders>
              <w:top w:val="single" w:sz="4" w:space="0" w:color="000000"/>
              <w:left w:val="single" w:sz="4" w:space="0" w:color="000000"/>
              <w:bottom w:val="single" w:sz="4" w:space="0" w:color="000000"/>
              <w:right w:val="single" w:sz="4" w:space="0" w:color="000000"/>
            </w:tcBorders>
            <w:shd w:val="clear" w:color="auto" w:fill="auto"/>
          </w:tcPr>
          <w:p w:rsidR="0045228B" w:rsidRPr="002E0E68" w:rsidRDefault="0045228B" w:rsidP="00624097">
            <w:pPr>
              <w:jc w:val="both"/>
              <w:rPr>
                <w:lang w:val="bg-BG"/>
              </w:rPr>
            </w:pPr>
          </w:p>
        </w:tc>
        <w:tc>
          <w:tcPr>
            <w:tcW w:w="2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a) [……]</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б) [……]</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в1) [] Да [] Не</w:t>
            </w:r>
          </w:p>
          <w:p w:rsidR="0045228B" w:rsidRPr="002E0E68" w:rsidRDefault="0045228B" w:rsidP="00624097">
            <w:pPr>
              <w:pStyle w:val="Tiret0"/>
              <w:numPr>
                <w:ilvl w:val="0"/>
                <w:numId w:val="15"/>
              </w:numPr>
              <w:spacing w:before="0" w:after="0"/>
              <w:rPr>
                <w:rFonts w:cs="Times New Roman"/>
                <w:lang w:val="bg-BG"/>
              </w:rPr>
            </w:pPr>
            <w:r w:rsidRPr="002E0E68">
              <w:rPr>
                <w:rFonts w:cs="Times New Roman"/>
                <w:lang w:val="bg-BG"/>
              </w:rPr>
              <w:lastRenderedPageBreak/>
              <w:t>[] Да [] Не</w:t>
            </w:r>
          </w:p>
          <w:p w:rsidR="0045228B" w:rsidRPr="002E0E68" w:rsidRDefault="0045228B" w:rsidP="00624097">
            <w:pPr>
              <w:pStyle w:val="Tiret0"/>
              <w:numPr>
                <w:ilvl w:val="0"/>
                <w:numId w:val="15"/>
              </w:numPr>
              <w:spacing w:before="0" w:after="0"/>
              <w:rPr>
                <w:rFonts w:cs="Times New Roman"/>
                <w:lang w:val="bg-BG"/>
              </w:rPr>
            </w:pPr>
            <w:r w:rsidRPr="002E0E68">
              <w:rPr>
                <w:rFonts w:cs="Times New Roman"/>
                <w:lang w:val="bg-BG"/>
              </w:rPr>
              <w:t>[……]</w:t>
            </w:r>
            <w:r w:rsidRPr="002E0E68">
              <w:rPr>
                <w:rFonts w:cs="Times New Roman"/>
                <w:lang w:val="bg-BG"/>
              </w:rPr>
              <w:br/>
            </w:r>
          </w:p>
          <w:p w:rsidR="0045228B" w:rsidRPr="002E0E68" w:rsidRDefault="0045228B" w:rsidP="00624097">
            <w:pPr>
              <w:pStyle w:val="Tiret0"/>
              <w:numPr>
                <w:ilvl w:val="0"/>
                <w:numId w:val="15"/>
              </w:numPr>
              <w:spacing w:before="0" w:after="0"/>
              <w:rPr>
                <w:rFonts w:cs="Times New Roman"/>
                <w:lang w:val="bg-BG"/>
              </w:rPr>
            </w:pPr>
            <w:r w:rsidRPr="002E0E68">
              <w:rPr>
                <w:rFonts w:cs="Times New Roman"/>
                <w:lang w:val="bg-BG"/>
              </w:rPr>
              <w:t>[……]</w:t>
            </w:r>
            <w:r w:rsidRPr="002E0E68">
              <w:rPr>
                <w:rFonts w:cs="Times New Roman"/>
                <w:lang w:val="bg-BG"/>
              </w:rPr>
              <w:br/>
            </w:r>
            <w:r w:rsidRPr="002E0E68">
              <w:rPr>
                <w:rFonts w:cs="Times New Roman"/>
                <w:lang w:val="bg-BG"/>
              </w:rPr>
              <w:br/>
            </w:r>
          </w:p>
          <w:p w:rsidR="0045228B" w:rsidRPr="002E0E68" w:rsidRDefault="0045228B" w:rsidP="00624097">
            <w:pPr>
              <w:pStyle w:val="Body"/>
              <w:spacing w:after="0"/>
              <w:rPr>
                <w:rFonts w:ascii="Times New Roman" w:eastAsia="Times New Roman" w:hAnsi="Times New Roman" w:cs="Times New Roman"/>
                <w:sz w:val="24"/>
                <w:szCs w:val="24"/>
                <w:lang w:val="bg-BG"/>
              </w:rPr>
            </w:pPr>
          </w:p>
          <w:p w:rsidR="0045228B" w:rsidRPr="002E0E68" w:rsidRDefault="0045228B" w:rsidP="00624097">
            <w:pPr>
              <w:pStyle w:val="Body"/>
              <w:spacing w:after="0"/>
              <w:rPr>
                <w:rFonts w:ascii="Times New Roman" w:eastAsia="Times New Roman" w:hAnsi="Times New Roman" w:cs="Times New Roman"/>
                <w:sz w:val="24"/>
                <w:szCs w:val="24"/>
                <w:lang w:val="bg-BG"/>
              </w:rPr>
            </w:pPr>
          </w:p>
          <w:p w:rsidR="0045228B" w:rsidRPr="002E0E68" w:rsidRDefault="0045228B" w:rsidP="00624097">
            <w:pPr>
              <w:pStyle w:val="Body"/>
              <w:spacing w:after="0"/>
              <w:rPr>
                <w:rFonts w:ascii="Times New Roman" w:eastAsia="Times New Roman" w:hAnsi="Times New Roman" w:cs="Times New Roman"/>
                <w:sz w:val="24"/>
                <w:szCs w:val="24"/>
                <w:lang w:val="bg-BG"/>
              </w:rPr>
            </w:pPr>
          </w:p>
          <w:p w:rsidR="00624097" w:rsidRPr="002E0E68" w:rsidRDefault="00624097" w:rsidP="00624097">
            <w:pPr>
              <w:pStyle w:val="Body"/>
              <w:spacing w:after="0"/>
              <w:rPr>
                <w:rFonts w:ascii="Times New Roman" w:eastAsia="Times New Roman" w:hAnsi="Times New Roman" w:cs="Times New Roman"/>
                <w:sz w:val="24"/>
                <w:szCs w:val="24"/>
                <w:lang w:val="bg-BG"/>
              </w:rPr>
            </w:pPr>
          </w:p>
          <w:p w:rsidR="00624097" w:rsidRPr="002E0E68" w:rsidRDefault="00624097" w:rsidP="00624097">
            <w:pPr>
              <w:pStyle w:val="Body"/>
              <w:spacing w:after="0"/>
              <w:rPr>
                <w:rFonts w:ascii="Times New Roman" w:eastAsia="Times New Roman" w:hAnsi="Times New Roman" w:cs="Times New Roman"/>
                <w:sz w:val="24"/>
                <w:szCs w:val="24"/>
                <w:lang w:val="bg-BG"/>
              </w:rPr>
            </w:pPr>
          </w:p>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в2) [ …]</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г) [] Да [] Не</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b/>
                <w:bCs/>
                <w:sz w:val="24"/>
                <w:szCs w:val="24"/>
                <w:lang w:val="bg-BG"/>
              </w:rPr>
              <w:t>Ако „да“</w:t>
            </w:r>
            <w:r w:rsidRPr="002E0E68">
              <w:rPr>
                <w:rStyle w:val="None"/>
                <w:rFonts w:ascii="Times New Roman" w:hAnsi="Times New Roman" w:cs="Times New Roman"/>
                <w:sz w:val="24"/>
                <w:szCs w:val="24"/>
                <w:lang w:val="bg-BG"/>
              </w:rPr>
              <w:t>, моля, опишете подробно: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lastRenderedPageBreak/>
              <w:t>a) [……]б) [……]</w:t>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в1) [] Да [] Не</w:t>
            </w:r>
          </w:p>
          <w:p w:rsidR="0045228B" w:rsidRPr="002E0E68" w:rsidRDefault="0045228B" w:rsidP="00624097">
            <w:pPr>
              <w:pStyle w:val="Tiret0"/>
              <w:numPr>
                <w:ilvl w:val="0"/>
                <w:numId w:val="16"/>
              </w:numPr>
              <w:spacing w:before="0" w:after="0"/>
              <w:rPr>
                <w:rFonts w:cs="Times New Roman"/>
                <w:lang w:val="bg-BG"/>
              </w:rPr>
            </w:pPr>
            <w:r w:rsidRPr="002E0E68">
              <w:rPr>
                <w:rFonts w:cs="Times New Roman"/>
                <w:lang w:val="bg-BG"/>
              </w:rPr>
              <w:lastRenderedPageBreak/>
              <w:t>[] Да [] Не</w:t>
            </w:r>
          </w:p>
          <w:p w:rsidR="0045228B" w:rsidRPr="002E0E68" w:rsidRDefault="0045228B" w:rsidP="00624097">
            <w:pPr>
              <w:pStyle w:val="Tiret0"/>
              <w:numPr>
                <w:ilvl w:val="0"/>
                <w:numId w:val="16"/>
              </w:numPr>
              <w:spacing w:before="0" w:after="0"/>
              <w:rPr>
                <w:rFonts w:cs="Times New Roman"/>
                <w:lang w:val="bg-BG"/>
              </w:rPr>
            </w:pPr>
            <w:r w:rsidRPr="002E0E68">
              <w:rPr>
                <w:rFonts w:cs="Times New Roman"/>
                <w:lang w:val="bg-BG"/>
              </w:rPr>
              <w:t>[……]</w:t>
            </w:r>
            <w:r w:rsidRPr="002E0E68">
              <w:rPr>
                <w:rFonts w:cs="Times New Roman"/>
                <w:lang w:val="bg-BG"/>
              </w:rPr>
              <w:br/>
            </w:r>
          </w:p>
          <w:p w:rsidR="0045228B" w:rsidRPr="002E0E68" w:rsidRDefault="0045228B" w:rsidP="00624097">
            <w:pPr>
              <w:pStyle w:val="Tiret0"/>
              <w:numPr>
                <w:ilvl w:val="0"/>
                <w:numId w:val="16"/>
              </w:numPr>
              <w:spacing w:before="0" w:after="0"/>
              <w:rPr>
                <w:rFonts w:cs="Times New Roman"/>
                <w:lang w:val="bg-BG"/>
              </w:rPr>
            </w:pPr>
            <w:r w:rsidRPr="002E0E68">
              <w:rPr>
                <w:rFonts w:cs="Times New Roman"/>
                <w:lang w:val="bg-BG"/>
              </w:rPr>
              <w:t>[……]</w:t>
            </w:r>
            <w:r w:rsidRPr="002E0E68">
              <w:rPr>
                <w:rFonts w:cs="Times New Roman"/>
                <w:lang w:val="bg-BG"/>
              </w:rPr>
              <w:br/>
            </w:r>
            <w:r w:rsidRPr="002E0E68">
              <w:rPr>
                <w:rFonts w:cs="Times New Roman"/>
                <w:lang w:val="bg-BG"/>
              </w:rPr>
              <w:br/>
            </w:r>
          </w:p>
          <w:p w:rsidR="0045228B" w:rsidRPr="002E0E68" w:rsidRDefault="0045228B" w:rsidP="00624097">
            <w:pPr>
              <w:pStyle w:val="Body"/>
              <w:spacing w:after="0"/>
              <w:rPr>
                <w:rFonts w:ascii="Times New Roman" w:eastAsia="Times New Roman" w:hAnsi="Times New Roman" w:cs="Times New Roman"/>
                <w:sz w:val="24"/>
                <w:szCs w:val="24"/>
                <w:lang w:val="bg-BG"/>
              </w:rPr>
            </w:pPr>
          </w:p>
          <w:p w:rsidR="0045228B" w:rsidRPr="002E0E68" w:rsidRDefault="0045228B" w:rsidP="00624097">
            <w:pPr>
              <w:pStyle w:val="Body"/>
              <w:spacing w:after="0"/>
              <w:rPr>
                <w:rFonts w:ascii="Times New Roman" w:eastAsia="Times New Roman" w:hAnsi="Times New Roman" w:cs="Times New Roman"/>
                <w:sz w:val="24"/>
                <w:szCs w:val="24"/>
                <w:lang w:val="bg-BG"/>
              </w:rPr>
            </w:pPr>
          </w:p>
          <w:p w:rsidR="00624097" w:rsidRPr="002E0E68" w:rsidRDefault="00624097" w:rsidP="00624097">
            <w:pPr>
              <w:pStyle w:val="Body"/>
              <w:spacing w:after="0"/>
              <w:rPr>
                <w:rFonts w:ascii="Times New Roman" w:eastAsia="Times New Roman" w:hAnsi="Times New Roman" w:cs="Times New Roman"/>
                <w:sz w:val="24"/>
                <w:szCs w:val="24"/>
                <w:lang w:val="bg-BG"/>
              </w:rPr>
            </w:pPr>
          </w:p>
          <w:p w:rsidR="00624097" w:rsidRPr="002E0E68" w:rsidRDefault="00624097" w:rsidP="00624097">
            <w:pPr>
              <w:pStyle w:val="Body"/>
              <w:spacing w:after="0"/>
              <w:rPr>
                <w:rFonts w:ascii="Times New Roman" w:eastAsia="Times New Roman" w:hAnsi="Times New Roman" w:cs="Times New Roman"/>
                <w:sz w:val="24"/>
                <w:szCs w:val="24"/>
                <w:lang w:val="bg-BG"/>
              </w:rPr>
            </w:pPr>
          </w:p>
          <w:p w:rsidR="0045228B" w:rsidRPr="002E0E68" w:rsidRDefault="0045228B" w:rsidP="00624097">
            <w:pPr>
              <w:pStyle w:val="Body"/>
              <w:spacing w:after="0"/>
              <w:rPr>
                <w:rFonts w:ascii="Times New Roman" w:eastAsia="Times New Roman" w:hAnsi="Times New Roman" w:cs="Times New Roman"/>
                <w:sz w:val="24"/>
                <w:szCs w:val="24"/>
                <w:lang w:val="bg-BG"/>
              </w:rPr>
            </w:pPr>
          </w:p>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в2) [ …]</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г) [] Да [] Не</w:t>
            </w:r>
          </w:p>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sz w:val="24"/>
                <w:szCs w:val="24"/>
                <w:lang w:val="bg-BG"/>
              </w:rPr>
              <w:t>Ако „да“</w:t>
            </w:r>
            <w:r w:rsidRPr="002E0E68">
              <w:rPr>
                <w:rStyle w:val="None"/>
                <w:rFonts w:ascii="Times New Roman" w:hAnsi="Times New Roman" w:cs="Times New Roman"/>
                <w:sz w:val="24"/>
                <w:szCs w:val="24"/>
                <w:lang w:val="bg-BG"/>
              </w:rPr>
              <w:t>, моля, опишете подробно: [……]</w:t>
            </w:r>
          </w:p>
        </w:tc>
      </w:tr>
      <w:tr w:rsidR="0045228B" w:rsidRPr="002E0E68" w:rsidTr="00303900">
        <w:tc>
          <w:tcPr>
            <w:tcW w:w="4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i/>
                <w:iCs/>
                <w:sz w:val="24"/>
                <w:szCs w:val="24"/>
                <w:lang w:val="bg-BG"/>
              </w:rPr>
              <w:lastRenderedPageBreak/>
              <w:t xml:space="preserve">Ако съответните документи по отношение на плащането на данъци или </w:t>
            </w:r>
            <w:proofErr w:type="spellStart"/>
            <w:r w:rsidRPr="002E0E68">
              <w:rPr>
                <w:rStyle w:val="None"/>
                <w:rFonts w:ascii="Times New Roman" w:hAnsi="Times New Roman" w:cs="Times New Roman"/>
                <w:i/>
                <w:iCs/>
                <w:sz w:val="24"/>
                <w:szCs w:val="24"/>
                <w:lang w:val="bg-BG"/>
              </w:rPr>
              <w:t>социалноосигурителни</w:t>
            </w:r>
            <w:proofErr w:type="spellEnd"/>
            <w:r w:rsidRPr="002E0E68">
              <w:rPr>
                <w:rStyle w:val="None"/>
                <w:rFonts w:ascii="Times New Roman" w:hAnsi="Times New Roman" w:cs="Times New Roman"/>
                <w:i/>
                <w:iCs/>
                <w:sz w:val="24"/>
                <w:szCs w:val="24"/>
                <w:lang w:val="bg-BG"/>
              </w:rPr>
              <w:t xml:space="preserve"> вноски е на разположение в електронен формат, моля, посочете:</w:t>
            </w:r>
          </w:p>
        </w:tc>
        <w:tc>
          <w:tcPr>
            <w:tcW w:w="48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i/>
                <w:iCs/>
                <w:sz w:val="24"/>
                <w:szCs w:val="24"/>
                <w:lang w:val="bg-BG"/>
              </w:rPr>
              <w:t>(уеб адрес, орган или служба, издаващи документа, точно позоваване на документа):</w:t>
            </w:r>
            <w:r w:rsidRPr="002E0E68">
              <w:rPr>
                <w:rStyle w:val="FootnoteReference"/>
                <w:rFonts w:ascii="Times New Roman" w:hAnsi="Times New Roman" w:cs="Times New Roman"/>
                <w:i/>
                <w:iCs/>
                <w:sz w:val="24"/>
                <w:szCs w:val="24"/>
                <w:lang w:val="bg-BG"/>
              </w:rPr>
              <w:t xml:space="preserve"> </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i/>
                <w:iCs/>
                <w:sz w:val="24"/>
                <w:szCs w:val="24"/>
                <w:lang w:val="bg-BG"/>
              </w:rPr>
              <w:t>[……][……][……][……]</w:t>
            </w:r>
          </w:p>
        </w:tc>
      </w:tr>
    </w:tbl>
    <w:p w:rsidR="0045228B" w:rsidRPr="002E0E68" w:rsidRDefault="0045228B" w:rsidP="00624097">
      <w:pPr>
        <w:pStyle w:val="SectionTitle"/>
        <w:widowControl w:val="0"/>
        <w:spacing w:before="0" w:after="0"/>
        <w:jc w:val="both"/>
        <w:rPr>
          <w:rStyle w:val="None"/>
          <w:sz w:val="24"/>
          <w:szCs w:val="24"/>
          <w:lang w:val="bg-BG"/>
        </w:rPr>
      </w:pPr>
    </w:p>
    <w:p w:rsidR="0045228B" w:rsidRPr="002E0E68" w:rsidRDefault="0045228B" w:rsidP="00624097">
      <w:pPr>
        <w:pStyle w:val="SectionTitle"/>
        <w:spacing w:before="0" w:after="0"/>
        <w:jc w:val="both"/>
        <w:rPr>
          <w:sz w:val="24"/>
          <w:szCs w:val="24"/>
          <w:lang w:val="bg-BG"/>
        </w:rPr>
      </w:pPr>
    </w:p>
    <w:p w:rsidR="0045228B" w:rsidRPr="002E0E68" w:rsidRDefault="0045228B" w:rsidP="00624097">
      <w:pPr>
        <w:pStyle w:val="SectionTitle"/>
        <w:spacing w:before="0" w:after="0"/>
        <w:jc w:val="both"/>
        <w:rPr>
          <w:rStyle w:val="None"/>
          <w:sz w:val="24"/>
          <w:szCs w:val="24"/>
          <w:lang w:val="bg-BG"/>
        </w:rPr>
      </w:pPr>
      <w:r w:rsidRPr="002E0E68">
        <w:rPr>
          <w:rStyle w:val="None"/>
          <w:sz w:val="24"/>
          <w:szCs w:val="24"/>
          <w:lang w:val="bg-BG"/>
        </w:rPr>
        <w:t>В: Основания, свързани с несъстоятелност, конфликти на интереси или професионално нарушение</w:t>
      </w:r>
      <w:r w:rsidRPr="002E0E68">
        <w:rPr>
          <w:rStyle w:val="None"/>
          <w:sz w:val="24"/>
          <w:szCs w:val="24"/>
          <w:vertAlign w:val="superscript"/>
          <w:lang w:val="bg-BG"/>
        </w:rPr>
        <w:footnoteReference w:id="10"/>
      </w:r>
    </w:p>
    <w:p w:rsidR="0045228B" w:rsidRPr="002E0E68" w:rsidRDefault="0045228B" w:rsidP="00624097">
      <w:pPr>
        <w:pStyle w:val="Body"/>
        <w:pBdr>
          <w:top w:val="single" w:sz="4" w:space="0" w:color="000000"/>
          <w:left w:val="single" w:sz="4" w:space="0" w:color="000000"/>
          <w:bottom w:val="single" w:sz="4" w:space="0" w:color="000000"/>
          <w:right w:val="single" w:sz="4" w:space="0" w:color="000000"/>
        </w:pBdr>
        <w:shd w:val="clear" w:color="auto" w:fill="BFBFBF"/>
        <w:spacing w:after="0"/>
        <w:rPr>
          <w:rStyle w:val="None"/>
          <w:rFonts w:ascii="Times New Roman" w:eastAsia="Times New Roman" w:hAnsi="Times New Roman" w:cs="Times New Roman"/>
          <w:b/>
          <w:bCs/>
          <w:i/>
          <w:iCs/>
          <w:sz w:val="24"/>
          <w:szCs w:val="24"/>
          <w:lang w:val="bg-BG"/>
        </w:rPr>
      </w:pPr>
      <w:r w:rsidRPr="002E0E68">
        <w:rPr>
          <w:rStyle w:val="None"/>
          <w:rFonts w:ascii="Times New Roman" w:hAnsi="Times New Roman" w:cs="Times New Roman"/>
          <w:b/>
          <w:bCs/>
          <w:i/>
          <w:iCs/>
          <w:sz w:val="24"/>
          <w:szCs w:val="24"/>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97"/>
        <w:gridCol w:w="5099"/>
      </w:tblGrid>
      <w:tr w:rsidR="0045228B" w:rsidRPr="002E0E68"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i/>
                <w:iCs/>
                <w:sz w:val="24"/>
                <w:szCs w:val="24"/>
                <w:lang w:val="bg-BG"/>
              </w:rPr>
              <w:t>Информация относно евентуална несъстоятелност, конфликт на интереси или професионално нарушение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i/>
                <w:iCs/>
                <w:sz w:val="24"/>
                <w:szCs w:val="24"/>
                <w:lang w:val="bg-BG"/>
              </w:rPr>
              <w:t>Отговор:</w:t>
            </w:r>
          </w:p>
        </w:tc>
      </w:tr>
      <w:tr w:rsidR="0045228B" w:rsidRPr="002E0E68" w:rsidTr="00624097">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Икономическият оператор нарушил ли е, </w:t>
            </w:r>
            <w:r w:rsidRPr="002E0E68">
              <w:rPr>
                <w:rStyle w:val="None"/>
                <w:rFonts w:ascii="Times New Roman" w:hAnsi="Times New Roman" w:cs="Times New Roman"/>
                <w:b/>
                <w:bCs/>
                <w:sz w:val="24"/>
                <w:szCs w:val="24"/>
                <w:lang w:val="bg-BG"/>
              </w:rPr>
              <w:t>доколкото му е известно</w:t>
            </w:r>
            <w:r w:rsidRPr="002E0E68">
              <w:rPr>
                <w:rStyle w:val="None"/>
                <w:rFonts w:ascii="Times New Roman" w:hAnsi="Times New Roman" w:cs="Times New Roman"/>
                <w:sz w:val="24"/>
                <w:szCs w:val="24"/>
                <w:lang w:val="bg-BG"/>
              </w:rPr>
              <w:t xml:space="preserve">, </w:t>
            </w:r>
            <w:r w:rsidRPr="002E0E68">
              <w:rPr>
                <w:rStyle w:val="None"/>
                <w:rFonts w:ascii="Times New Roman" w:hAnsi="Times New Roman" w:cs="Times New Roman"/>
                <w:b/>
                <w:bCs/>
                <w:sz w:val="24"/>
                <w:szCs w:val="24"/>
                <w:lang w:val="bg-BG"/>
              </w:rPr>
              <w:t>задълженията</w:t>
            </w:r>
            <w:r w:rsidRPr="002E0E68">
              <w:rPr>
                <w:rStyle w:val="None"/>
                <w:rFonts w:ascii="Times New Roman" w:hAnsi="Times New Roman" w:cs="Times New Roman"/>
                <w:sz w:val="24"/>
                <w:szCs w:val="24"/>
                <w:lang w:val="bg-BG"/>
              </w:rPr>
              <w:t xml:space="preserve"> си в областта на </w:t>
            </w:r>
            <w:r w:rsidRPr="002E0E68">
              <w:rPr>
                <w:rStyle w:val="None"/>
                <w:rFonts w:ascii="Times New Roman" w:hAnsi="Times New Roman" w:cs="Times New Roman"/>
                <w:b/>
                <w:bCs/>
                <w:sz w:val="24"/>
                <w:szCs w:val="24"/>
                <w:lang w:val="bg-BG"/>
              </w:rPr>
              <w:t>екологичното, социалното или трудовото право</w:t>
            </w:r>
            <w:r w:rsidRPr="002E0E68">
              <w:rPr>
                <w:rStyle w:val="None"/>
                <w:rFonts w:ascii="Times New Roman" w:hAnsi="Times New Roman" w:cs="Times New Roman"/>
                <w:sz w:val="24"/>
                <w:szCs w:val="24"/>
                <w:lang w:val="bg-BG"/>
              </w:rPr>
              <w:t>?</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Да [] Не</w:t>
            </w:r>
          </w:p>
        </w:tc>
      </w:tr>
      <w:tr w:rsidR="0045228B" w:rsidRPr="002E0E68" w:rsidTr="00624097">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45228B" w:rsidRPr="002E0E68" w:rsidRDefault="0045228B" w:rsidP="00624097">
            <w:pPr>
              <w:jc w:val="both"/>
              <w:rPr>
                <w:lang w:val="bg-BG"/>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b/>
                <w:bCs/>
                <w:sz w:val="24"/>
                <w:szCs w:val="24"/>
                <w:lang w:val="bg-BG"/>
              </w:rPr>
              <w:t>Ако „да“</w:t>
            </w:r>
            <w:r w:rsidRPr="002E0E68">
              <w:rPr>
                <w:rStyle w:val="None"/>
                <w:rFonts w:ascii="Times New Roman" w:hAnsi="Times New Roman" w:cs="Times New Roman"/>
                <w:sz w:val="24"/>
                <w:szCs w:val="24"/>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 Да [] Не</w:t>
            </w:r>
          </w:p>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sz w:val="24"/>
                <w:szCs w:val="24"/>
                <w:lang w:val="bg-BG"/>
              </w:rPr>
              <w:t>Ако да“</w:t>
            </w:r>
            <w:r w:rsidRPr="002E0E68">
              <w:rPr>
                <w:rStyle w:val="None"/>
                <w:rFonts w:ascii="Times New Roman" w:hAnsi="Times New Roman" w:cs="Times New Roman"/>
                <w:sz w:val="24"/>
                <w:szCs w:val="24"/>
                <w:lang w:val="bg-BG"/>
              </w:rPr>
              <w:t>, моля опишете предприетите мерки: [……]</w:t>
            </w:r>
          </w:p>
        </w:tc>
      </w:tr>
      <w:tr w:rsidR="0045228B" w:rsidRPr="002E0E68"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NormalLeft"/>
              <w:spacing w:before="0" w:after="0"/>
              <w:rPr>
                <w:rFonts w:cs="Times New Roman"/>
                <w:lang w:val="bg-BG"/>
              </w:rPr>
            </w:pPr>
            <w:r w:rsidRPr="002E0E68">
              <w:rPr>
                <w:rFonts w:cs="Times New Roman"/>
                <w:lang w:val="bg-BG"/>
              </w:rPr>
              <w:lastRenderedPageBreak/>
              <w:t>Икономическият оператор в една от следните ситуации ли е:</w:t>
            </w:r>
            <w:r w:rsidRPr="002E0E68">
              <w:rPr>
                <w:rFonts w:cs="Times New Roman"/>
                <w:lang w:val="bg-BG"/>
              </w:rPr>
              <w:br/>
              <w:t xml:space="preserve">а) </w:t>
            </w:r>
            <w:r w:rsidRPr="002E0E68">
              <w:rPr>
                <w:rStyle w:val="None"/>
                <w:rFonts w:cs="Times New Roman"/>
                <w:b/>
                <w:bCs/>
                <w:lang w:val="bg-BG"/>
              </w:rPr>
              <w:t>обявен в несъстоятелност</w:t>
            </w:r>
            <w:r w:rsidRPr="002E0E68">
              <w:rPr>
                <w:rFonts w:cs="Times New Roman"/>
                <w:lang w:val="bg-BG"/>
              </w:rPr>
              <w:t xml:space="preserve">, или </w:t>
            </w:r>
          </w:p>
          <w:p w:rsidR="0045228B" w:rsidRPr="002E0E68" w:rsidRDefault="0045228B" w:rsidP="00624097">
            <w:pPr>
              <w:pStyle w:val="NormalLeft"/>
              <w:spacing w:before="0" w:after="0"/>
              <w:rPr>
                <w:rFonts w:cs="Times New Roman"/>
                <w:lang w:val="bg-BG"/>
              </w:rPr>
            </w:pPr>
            <w:r w:rsidRPr="002E0E68">
              <w:rPr>
                <w:rFonts w:cs="Times New Roman"/>
                <w:lang w:val="bg-BG"/>
              </w:rPr>
              <w:t xml:space="preserve">б) </w:t>
            </w:r>
            <w:r w:rsidRPr="002E0E68">
              <w:rPr>
                <w:rStyle w:val="None"/>
                <w:rFonts w:cs="Times New Roman"/>
                <w:b/>
                <w:bCs/>
                <w:lang w:val="bg-BG"/>
              </w:rPr>
              <w:t>предмет на производство по несъстоятелност</w:t>
            </w:r>
            <w:r w:rsidRPr="002E0E68">
              <w:rPr>
                <w:rFonts w:cs="Times New Roman"/>
                <w:lang w:val="bg-BG"/>
              </w:rPr>
              <w:t xml:space="preserve"> или ликвидация, или</w:t>
            </w:r>
          </w:p>
          <w:p w:rsidR="0045228B" w:rsidRPr="002E0E68" w:rsidRDefault="0045228B" w:rsidP="00624097">
            <w:pPr>
              <w:pStyle w:val="NormalLeft"/>
              <w:spacing w:before="0" w:after="0"/>
              <w:rPr>
                <w:rFonts w:cs="Times New Roman"/>
                <w:lang w:val="bg-BG"/>
              </w:rPr>
            </w:pPr>
            <w:r w:rsidRPr="002E0E68">
              <w:rPr>
                <w:rFonts w:cs="Times New Roman"/>
                <w:lang w:val="bg-BG"/>
              </w:rPr>
              <w:t xml:space="preserve">в) </w:t>
            </w:r>
            <w:r w:rsidRPr="002E0E68">
              <w:rPr>
                <w:rStyle w:val="None"/>
                <w:rFonts w:cs="Times New Roman"/>
                <w:b/>
                <w:bCs/>
                <w:lang w:val="bg-BG"/>
              </w:rPr>
              <w:t>споразумение с кредиторите</w:t>
            </w:r>
            <w:r w:rsidRPr="002E0E68">
              <w:rPr>
                <w:rFonts w:cs="Times New Roman"/>
                <w:lang w:val="bg-BG"/>
              </w:rPr>
              <w:t>, или</w:t>
            </w:r>
            <w:r w:rsidRPr="002E0E68">
              <w:rPr>
                <w:rFonts w:cs="Times New Roman"/>
                <w:lang w:val="bg-BG"/>
              </w:rPr>
              <w:br/>
              <w:t>г) всякаква аналогична ситуация, възникваща от сходна процедура съгласно националните законови и подзаконови актове, или</w:t>
            </w:r>
            <w:r w:rsidRPr="002E0E68">
              <w:rPr>
                <w:rFonts w:cs="Times New Roman"/>
                <w:lang w:val="bg-BG"/>
              </w:rPr>
              <w:br/>
              <w:t>д) неговите активи се администрират от ликвидатор или от съда, или</w:t>
            </w:r>
          </w:p>
          <w:p w:rsidR="0045228B" w:rsidRPr="002E0E68" w:rsidRDefault="0045228B" w:rsidP="00624097">
            <w:pPr>
              <w:pStyle w:val="NormalLeft"/>
              <w:spacing w:before="0" w:after="0"/>
              <w:rPr>
                <w:rStyle w:val="None"/>
                <w:rFonts w:cs="Times New Roman"/>
                <w:b/>
                <w:bCs/>
                <w:lang w:val="bg-BG"/>
              </w:rPr>
            </w:pPr>
            <w:r w:rsidRPr="002E0E68">
              <w:rPr>
                <w:rStyle w:val="None"/>
                <w:rFonts w:cs="Times New Roman"/>
                <w:lang w:val="bg-BG"/>
              </w:rPr>
              <w:t>е) стопанската му дейност е прекратена?</w:t>
            </w:r>
            <w:r w:rsidRPr="002E0E68">
              <w:rPr>
                <w:rStyle w:val="None"/>
                <w:rFonts w:cs="Times New Roman"/>
                <w:lang w:val="bg-BG"/>
              </w:rPr>
              <w:br/>
            </w:r>
            <w:r w:rsidRPr="002E0E68">
              <w:rPr>
                <w:rStyle w:val="None"/>
                <w:rFonts w:cs="Times New Roman"/>
                <w:b/>
                <w:bCs/>
                <w:lang w:val="bg-BG"/>
              </w:rPr>
              <w:t>Ако „да“:</w:t>
            </w:r>
          </w:p>
          <w:p w:rsidR="0045228B" w:rsidRPr="002E0E68" w:rsidRDefault="0045228B" w:rsidP="00624097">
            <w:pPr>
              <w:pStyle w:val="Tiret0"/>
              <w:numPr>
                <w:ilvl w:val="0"/>
                <w:numId w:val="17"/>
              </w:numPr>
              <w:spacing w:before="0" w:after="0"/>
              <w:rPr>
                <w:rFonts w:cs="Times New Roman"/>
                <w:lang w:val="bg-BG"/>
              </w:rPr>
            </w:pPr>
            <w:r w:rsidRPr="002E0E68">
              <w:rPr>
                <w:rFonts w:cs="Times New Roman"/>
                <w:lang w:val="bg-BG"/>
              </w:rPr>
              <w:t>Моля представете подробности:</w:t>
            </w:r>
          </w:p>
          <w:p w:rsidR="0045228B" w:rsidRPr="002E0E68" w:rsidRDefault="0045228B" w:rsidP="00624097">
            <w:pPr>
              <w:pStyle w:val="Tiret0"/>
              <w:numPr>
                <w:ilvl w:val="0"/>
                <w:numId w:val="17"/>
              </w:numPr>
              <w:spacing w:before="0" w:after="0"/>
              <w:rPr>
                <w:rFonts w:cs="Times New Roman"/>
                <w:lang w:val="bg-BG"/>
              </w:rPr>
            </w:pPr>
            <w:r w:rsidRPr="002E0E68">
              <w:rPr>
                <w:rFonts w:cs="Times New Roman"/>
                <w:lang w:val="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p>
          <w:p w:rsidR="0045228B" w:rsidRPr="002E0E68" w:rsidRDefault="0045228B" w:rsidP="00624097">
            <w:pPr>
              <w:pStyle w:val="NormalLeft"/>
              <w:spacing w:before="0" w:after="0"/>
              <w:rPr>
                <w:rFonts w:cs="Times New Roman"/>
                <w:lang w:val="bg-BG"/>
              </w:rPr>
            </w:pPr>
            <w:r w:rsidRPr="002E0E68">
              <w:rPr>
                <w:rStyle w:val="None"/>
                <w:rFonts w:cs="Times New Roman"/>
                <w:i/>
                <w:iCs/>
                <w:lang w:val="bg-BG"/>
              </w:rPr>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 Да [] Не</w:t>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p>
          <w:p w:rsidR="00624097" w:rsidRPr="002E0E68" w:rsidRDefault="00624097" w:rsidP="00624097">
            <w:pPr>
              <w:pStyle w:val="Body"/>
              <w:spacing w:after="0"/>
              <w:rPr>
                <w:rStyle w:val="None"/>
                <w:rFonts w:ascii="Times New Roman" w:eastAsia="Times New Roman" w:hAnsi="Times New Roman" w:cs="Times New Roman"/>
                <w:sz w:val="24"/>
                <w:szCs w:val="24"/>
                <w:lang w:val="bg-BG"/>
              </w:rPr>
            </w:pPr>
          </w:p>
          <w:p w:rsidR="00624097" w:rsidRPr="002E0E68" w:rsidRDefault="00624097" w:rsidP="00624097">
            <w:pPr>
              <w:pStyle w:val="Body"/>
              <w:spacing w:after="0"/>
              <w:rPr>
                <w:rStyle w:val="None"/>
                <w:rFonts w:ascii="Times New Roman" w:eastAsia="Times New Roman" w:hAnsi="Times New Roman" w:cs="Times New Roman"/>
                <w:sz w:val="24"/>
                <w:szCs w:val="24"/>
                <w:lang w:val="bg-BG"/>
              </w:rPr>
            </w:pPr>
          </w:p>
          <w:p w:rsidR="0045228B" w:rsidRPr="002E0E68" w:rsidRDefault="0045228B" w:rsidP="00624097">
            <w:pPr>
              <w:pStyle w:val="Tiret0"/>
              <w:numPr>
                <w:ilvl w:val="0"/>
                <w:numId w:val="18"/>
              </w:numPr>
              <w:spacing w:before="0" w:after="0"/>
              <w:rPr>
                <w:rFonts w:cs="Times New Roman"/>
                <w:lang w:val="bg-BG"/>
              </w:rPr>
            </w:pPr>
            <w:r w:rsidRPr="002E0E68">
              <w:rPr>
                <w:rFonts w:cs="Times New Roman"/>
                <w:lang w:val="bg-BG"/>
              </w:rPr>
              <w:t>[……]</w:t>
            </w:r>
          </w:p>
          <w:p w:rsidR="0045228B" w:rsidRPr="002E0E68" w:rsidRDefault="0045228B" w:rsidP="00624097">
            <w:pPr>
              <w:pStyle w:val="Tiret0"/>
              <w:numPr>
                <w:ilvl w:val="0"/>
                <w:numId w:val="18"/>
              </w:numPr>
              <w:spacing w:before="0" w:after="0"/>
              <w:rPr>
                <w:rFonts w:cs="Times New Roman"/>
                <w:lang w:val="bg-BG"/>
              </w:rPr>
            </w:pPr>
            <w:r w:rsidRPr="002E0E68">
              <w:rPr>
                <w:rFonts w:cs="Times New Roman"/>
                <w:lang w:val="bg-BG"/>
              </w:rPr>
              <w:t>[……]</w:t>
            </w:r>
            <w:r w:rsidRPr="002E0E68">
              <w:rPr>
                <w:rFonts w:cs="Times New Roman"/>
                <w:lang w:val="bg-BG"/>
              </w:rPr>
              <w:br/>
            </w:r>
            <w:r w:rsidRPr="002E0E68">
              <w:rPr>
                <w:rFonts w:cs="Times New Roman"/>
                <w:lang w:val="bg-BG"/>
              </w:rPr>
              <w:br/>
            </w:r>
            <w:r w:rsidRPr="002E0E68">
              <w:rPr>
                <w:rFonts w:cs="Times New Roman"/>
                <w:lang w:val="bg-BG"/>
              </w:rPr>
              <w:br/>
            </w:r>
            <w:r w:rsidRPr="002E0E68">
              <w:rPr>
                <w:rFonts w:cs="Times New Roman"/>
                <w:lang w:val="bg-BG"/>
              </w:rPr>
              <w:br/>
            </w:r>
          </w:p>
          <w:p w:rsidR="0045228B" w:rsidRPr="002E0E68" w:rsidRDefault="0045228B" w:rsidP="00624097">
            <w:pPr>
              <w:pStyle w:val="Body"/>
              <w:spacing w:after="0"/>
              <w:rPr>
                <w:rFonts w:ascii="Times New Roman" w:eastAsia="Times New Roman" w:hAnsi="Times New Roman" w:cs="Times New Roman"/>
                <w:i/>
                <w:iCs/>
                <w:sz w:val="24"/>
                <w:szCs w:val="24"/>
                <w:lang w:val="bg-BG"/>
              </w:rPr>
            </w:pPr>
          </w:p>
          <w:p w:rsidR="0045228B" w:rsidRPr="002E0E68" w:rsidRDefault="0045228B" w:rsidP="00624097">
            <w:pPr>
              <w:pStyle w:val="Body"/>
              <w:spacing w:after="0"/>
              <w:rPr>
                <w:rFonts w:ascii="Times New Roman" w:eastAsia="Times New Roman" w:hAnsi="Times New Roman" w:cs="Times New Roman"/>
                <w:i/>
                <w:iCs/>
                <w:sz w:val="24"/>
                <w:szCs w:val="24"/>
                <w:lang w:val="bg-BG"/>
              </w:rPr>
            </w:pPr>
          </w:p>
          <w:p w:rsidR="0045228B" w:rsidRPr="002E0E68" w:rsidRDefault="0045228B" w:rsidP="00624097">
            <w:pPr>
              <w:pStyle w:val="Body"/>
              <w:spacing w:after="0"/>
              <w:rPr>
                <w:rFonts w:ascii="Times New Roman" w:eastAsia="Times New Roman" w:hAnsi="Times New Roman" w:cs="Times New Roman"/>
                <w:i/>
                <w:iCs/>
                <w:sz w:val="24"/>
                <w:szCs w:val="24"/>
                <w:lang w:val="bg-BG"/>
              </w:rPr>
            </w:pPr>
          </w:p>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i/>
                <w:iCs/>
                <w:sz w:val="24"/>
                <w:szCs w:val="24"/>
                <w:lang w:val="bg-BG"/>
              </w:rPr>
              <w:t>(уеб адрес, орган или служба, издаващи документа, точно позоваване на документа): [……][……][……][……]</w:t>
            </w:r>
          </w:p>
        </w:tc>
      </w:tr>
      <w:tr w:rsidR="0045228B" w:rsidRPr="002E0E68" w:rsidTr="00624097">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NormalLeft"/>
              <w:spacing w:before="0" w:after="0"/>
              <w:rPr>
                <w:rFonts w:cs="Times New Roman"/>
                <w:lang w:val="bg-BG"/>
              </w:rPr>
            </w:pPr>
            <w:r w:rsidRPr="002E0E68">
              <w:rPr>
                <w:rFonts w:cs="Times New Roman"/>
                <w:lang w:val="bg-BG"/>
              </w:rPr>
              <w:t xml:space="preserve">Икономическият оператор извършил ли е </w:t>
            </w:r>
            <w:r w:rsidRPr="002E0E68">
              <w:rPr>
                <w:rStyle w:val="None"/>
                <w:rFonts w:cs="Times New Roman"/>
                <w:b/>
                <w:bCs/>
                <w:lang w:val="bg-BG"/>
              </w:rPr>
              <w:t>тежко професионално нарушение</w:t>
            </w:r>
            <w:r w:rsidRPr="002E0E68">
              <w:rPr>
                <w:rFonts w:cs="Times New Roman"/>
                <w:lang w:val="bg-BG"/>
              </w:rPr>
              <w:t xml:space="preserve">? </w:t>
            </w:r>
            <w:r w:rsidRPr="002E0E68">
              <w:rPr>
                <w:rFonts w:cs="Times New Roman"/>
                <w:lang w:val="bg-BG"/>
              </w:rPr>
              <w:br/>
            </w:r>
            <w:r w:rsidRPr="002E0E68">
              <w:rPr>
                <w:rStyle w:val="None"/>
                <w:rFonts w:cs="Times New Roman"/>
                <w:b/>
                <w:bCs/>
                <w:lang w:val="bg-BG"/>
              </w:rPr>
              <w:t>Ако „да“</w:t>
            </w:r>
            <w:r w:rsidRPr="002E0E68">
              <w:rPr>
                <w:rFonts w:cs="Times New Roman"/>
                <w:lang w:val="bg-BG"/>
              </w:rPr>
              <w:t>, моля, опишете подробно:</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Да [] Не,</w:t>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 xml:space="preserve"> [……]</w:t>
            </w:r>
          </w:p>
        </w:tc>
      </w:tr>
      <w:tr w:rsidR="0045228B" w:rsidRPr="002E0E68" w:rsidTr="00624097">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45228B" w:rsidRPr="002E0E68" w:rsidRDefault="0045228B" w:rsidP="00624097">
            <w:pPr>
              <w:jc w:val="both"/>
              <w:rPr>
                <w:lang w:val="bg-BG"/>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b/>
                <w:bCs/>
                <w:sz w:val="24"/>
                <w:szCs w:val="24"/>
                <w:lang w:val="bg-BG"/>
              </w:rPr>
              <w:t>Ако „да“</w:t>
            </w:r>
            <w:r w:rsidRPr="002E0E68">
              <w:rPr>
                <w:rStyle w:val="None"/>
                <w:rFonts w:ascii="Times New Roman" w:hAnsi="Times New Roman" w:cs="Times New Roman"/>
                <w:sz w:val="24"/>
                <w:szCs w:val="24"/>
                <w:lang w:val="bg-BG"/>
              </w:rPr>
              <w:t>, икономическият оператор предприел ли е мерки за реабилитиране по своя инициатива? [] Да [] Не</w:t>
            </w:r>
          </w:p>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sz w:val="24"/>
                <w:szCs w:val="24"/>
                <w:lang w:val="bg-BG"/>
              </w:rPr>
              <w:t>Ако „да“</w:t>
            </w:r>
            <w:r w:rsidRPr="002E0E68">
              <w:rPr>
                <w:rStyle w:val="None"/>
                <w:rFonts w:ascii="Times New Roman" w:hAnsi="Times New Roman" w:cs="Times New Roman"/>
                <w:sz w:val="24"/>
                <w:szCs w:val="24"/>
                <w:lang w:val="bg-BG"/>
              </w:rPr>
              <w:t>, моля опишете предприетите мерки: [……]</w:t>
            </w:r>
          </w:p>
        </w:tc>
      </w:tr>
      <w:tr w:rsidR="0045228B" w:rsidRPr="002E0E68" w:rsidTr="00624097">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NormalLeft"/>
              <w:spacing w:before="0" w:after="0"/>
              <w:rPr>
                <w:rFonts w:cs="Times New Roman"/>
                <w:lang w:val="bg-BG"/>
              </w:rPr>
            </w:pPr>
            <w:r w:rsidRPr="002E0E68">
              <w:rPr>
                <w:rFonts w:cs="Times New Roman"/>
                <w:lang w:val="bg-BG"/>
              </w:rPr>
              <w:t xml:space="preserve">Икономическият оператор сключил ли е </w:t>
            </w:r>
            <w:r w:rsidRPr="002E0E68">
              <w:rPr>
                <w:rStyle w:val="None"/>
                <w:rFonts w:cs="Times New Roman"/>
                <w:b/>
                <w:bCs/>
                <w:lang w:val="bg-BG"/>
              </w:rPr>
              <w:t>споразумения</w:t>
            </w:r>
            <w:r w:rsidRPr="002E0E68">
              <w:rPr>
                <w:rFonts w:cs="Times New Roman"/>
                <w:lang w:val="bg-BG"/>
              </w:rPr>
              <w:t xml:space="preserve"> с други икономически оператори, насочени към </w:t>
            </w:r>
            <w:r w:rsidRPr="002E0E68">
              <w:rPr>
                <w:rStyle w:val="None"/>
                <w:rFonts w:cs="Times New Roman"/>
                <w:b/>
                <w:bCs/>
                <w:lang w:val="bg-BG"/>
              </w:rPr>
              <w:t>нарушаване на конкуренцията</w:t>
            </w:r>
            <w:r w:rsidRPr="002E0E68">
              <w:rPr>
                <w:rFonts w:cs="Times New Roman"/>
                <w:lang w:val="bg-BG"/>
              </w:rPr>
              <w:t>?</w:t>
            </w:r>
            <w:r w:rsidRPr="002E0E68">
              <w:rPr>
                <w:rFonts w:cs="Times New Roman"/>
                <w:lang w:val="bg-BG"/>
              </w:rPr>
              <w:br/>
            </w:r>
            <w:r w:rsidRPr="002E0E68">
              <w:rPr>
                <w:rStyle w:val="None"/>
                <w:rFonts w:cs="Times New Roman"/>
                <w:b/>
                <w:bCs/>
                <w:lang w:val="bg-BG"/>
              </w:rPr>
              <w:t>Ако „да“</w:t>
            </w:r>
            <w:r w:rsidRPr="002E0E68">
              <w:rPr>
                <w:rFonts w:cs="Times New Roman"/>
                <w:lang w:val="bg-BG"/>
              </w:rPr>
              <w:t>, моля, опишете подробно:</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Да [] Не</w:t>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w:t>
            </w:r>
          </w:p>
        </w:tc>
      </w:tr>
      <w:tr w:rsidR="0045228B" w:rsidRPr="002E0E68" w:rsidTr="00624097">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45228B" w:rsidRPr="002E0E68" w:rsidRDefault="0045228B" w:rsidP="00624097">
            <w:pPr>
              <w:jc w:val="both"/>
              <w:rPr>
                <w:lang w:val="bg-BG"/>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b/>
                <w:bCs/>
                <w:sz w:val="24"/>
                <w:szCs w:val="24"/>
                <w:lang w:val="bg-BG"/>
              </w:rPr>
              <w:t>Ако „да“</w:t>
            </w:r>
            <w:r w:rsidRPr="002E0E68">
              <w:rPr>
                <w:rStyle w:val="None"/>
                <w:rFonts w:ascii="Times New Roman" w:hAnsi="Times New Roman" w:cs="Times New Roman"/>
                <w:sz w:val="24"/>
                <w:szCs w:val="24"/>
                <w:lang w:val="bg-BG"/>
              </w:rPr>
              <w:t>, икономическият оператор предприел ли е мерки за реабилитиране по своя инициатива? [] Да [] Не</w:t>
            </w:r>
          </w:p>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sz w:val="24"/>
                <w:szCs w:val="24"/>
                <w:lang w:val="bg-BG"/>
              </w:rPr>
              <w:t>Ако „да“</w:t>
            </w:r>
            <w:r w:rsidRPr="002E0E68">
              <w:rPr>
                <w:rStyle w:val="None"/>
                <w:rFonts w:ascii="Times New Roman" w:hAnsi="Times New Roman" w:cs="Times New Roman"/>
                <w:sz w:val="24"/>
                <w:szCs w:val="24"/>
                <w:lang w:val="bg-BG"/>
              </w:rPr>
              <w:t>, моля опишете предприетите мерки: [……]</w:t>
            </w:r>
          </w:p>
        </w:tc>
      </w:tr>
      <w:tr w:rsidR="0045228B" w:rsidRPr="002E0E68"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NormalLeft"/>
              <w:spacing w:before="0" w:after="0"/>
              <w:rPr>
                <w:rFonts w:cs="Times New Roman"/>
                <w:lang w:val="bg-BG"/>
              </w:rPr>
            </w:pPr>
            <w:r w:rsidRPr="002E0E68">
              <w:rPr>
                <w:rFonts w:cs="Times New Roman"/>
                <w:lang w:val="bg-BG"/>
              </w:rPr>
              <w:t xml:space="preserve">Икономическият оператор има ли информация за </w:t>
            </w:r>
            <w:r w:rsidRPr="002E0E68">
              <w:rPr>
                <w:rStyle w:val="None"/>
                <w:rFonts w:cs="Times New Roman"/>
                <w:b/>
                <w:bCs/>
                <w:lang w:val="bg-BG"/>
              </w:rPr>
              <w:t>конфликт на интереси</w:t>
            </w:r>
            <w:r w:rsidRPr="002E0E68">
              <w:rPr>
                <w:rFonts w:cs="Times New Roman"/>
                <w:lang w:val="bg-BG"/>
              </w:rPr>
              <w:t xml:space="preserve">, свързан с участието му в процедурата за възлагане на обществена </w:t>
            </w:r>
            <w:r w:rsidRPr="002E0E68">
              <w:rPr>
                <w:rFonts w:cs="Times New Roman"/>
                <w:lang w:val="bg-BG"/>
              </w:rPr>
              <w:lastRenderedPageBreak/>
              <w:t>поръчка?</w:t>
            </w:r>
            <w:r w:rsidRPr="002E0E68">
              <w:rPr>
                <w:rFonts w:cs="Times New Roman"/>
                <w:lang w:val="bg-BG"/>
              </w:rPr>
              <w:br/>
            </w:r>
            <w:r w:rsidRPr="002E0E68">
              <w:rPr>
                <w:rStyle w:val="None"/>
                <w:rFonts w:cs="Times New Roman"/>
                <w:b/>
                <w:bCs/>
                <w:lang w:val="bg-BG"/>
              </w:rPr>
              <w:t>Ако „да“</w:t>
            </w:r>
            <w:r w:rsidRPr="002E0E68">
              <w:rPr>
                <w:rFonts w:cs="Times New Roman"/>
                <w:lang w:val="bg-BG"/>
              </w:rPr>
              <w:t>, моля, опишете подробно:</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lastRenderedPageBreak/>
              <w:t>[] Да [] Не</w:t>
            </w:r>
            <w:r w:rsidRPr="002E0E68">
              <w:rPr>
                <w:rStyle w:val="None"/>
                <w:rFonts w:ascii="Times New Roman" w:hAnsi="Times New Roman" w:cs="Times New Roman"/>
                <w:sz w:val="24"/>
                <w:szCs w:val="24"/>
                <w:lang w:val="bg-BG"/>
              </w:rPr>
              <w:br/>
            </w:r>
            <w:r w:rsidRPr="002E0E68">
              <w:rPr>
                <w:rStyle w:val="None"/>
                <w:rFonts w:ascii="Times New Roman" w:hAnsi="Times New Roman" w:cs="Times New Roman"/>
                <w:sz w:val="24"/>
                <w:szCs w:val="24"/>
                <w:lang w:val="bg-BG"/>
              </w:rPr>
              <w:br/>
            </w:r>
            <w:r w:rsidRPr="002E0E68">
              <w:rPr>
                <w:rStyle w:val="None"/>
                <w:rFonts w:ascii="Times New Roman" w:hAnsi="Times New Roman" w:cs="Times New Roman"/>
                <w:sz w:val="24"/>
                <w:szCs w:val="24"/>
                <w:lang w:val="bg-BG"/>
              </w:rPr>
              <w:lastRenderedPageBreak/>
              <w:br/>
              <w:t>[…]</w:t>
            </w:r>
          </w:p>
        </w:tc>
      </w:tr>
      <w:tr w:rsidR="0045228B" w:rsidRPr="002E0E68"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NormalLeft"/>
              <w:spacing w:before="0" w:after="0"/>
              <w:rPr>
                <w:rFonts w:cs="Times New Roman"/>
                <w:lang w:val="bg-BG"/>
              </w:rPr>
            </w:pPr>
            <w:r w:rsidRPr="002E0E68">
              <w:rPr>
                <w:rStyle w:val="None"/>
                <w:rFonts w:cs="Times New Roman"/>
                <w:b/>
                <w:bCs/>
                <w:lang w:val="bg-BG"/>
              </w:rPr>
              <w:lastRenderedPageBreak/>
              <w:t>Икономическият оператор или свързано</w:t>
            </w:r>
            <w:r w:rsidRPr="002E0E68">
              <w:rPr>
                <w:rFonts w:cs="Times New Roman"/>
                <w:lang w:val="bg-BG"/>
              </w:rPr>
              <w:t xml:space="preserve"> с него предприятие, предоставял ли е </w:t>
            </w:r>
            <w:r w:rsidRPr="002E0E68">
              <w:rPr>
                <w:rStyle w:val="None"/>
                <w:rFonts w:cs="Times New Roman"/>
                <w:b/>
                <w:bCs/>
                <w:lang w:val="bg-BG"/>
              </w:rPr>
              <w:t>консултантски</w:t>
            </w:r>
            <w:r w:rsidRPr="002E0E68">
              <w:rPr>
                <w:rFonts w:cs="Times New Roman"/>
                <w:lang w:val="bg-BG"/>
              </w:rPr>
              <w:t xml:space="preserve"> услуги на възлагащия орган или на възложителя или </w:t>
            </w:r>
            <w:r w:rsidRPr="002E0E68">
              <w:rPr>
                <w:rStyle w:val="None"/>
                <w:rFonts w:cs="Times New Roman"/>
                <w:b/>
                <w:bCs/>
                <w:lang w:val="bg-BG"/>
              </w:rPr>
              <w:t>участвал ли е по друг начин в подготовката</w:t>
            </w:r>
            <w:r w:rsidRPr="002E0E68">
              <w:rPr>
                <w:rFonts w:cs="Times New Roman"/>
                <w:lang w:val="bg-BG"/>
              </w:rPr>
              <w:t xml:space="preserve"> на процедурата за възлагане на обществена поръчка?</w:t>
            </w:r>
            <w:r w:rsidRPr="002E0E68">
              <w:rPr>
                <w:rFonts w:cs="Times New Roman"/>
                <w:lang w:val="bg-BG"/>
              </w:rPr>
              <w:br/>
            </w:r>
            <w:r w:rsidRPr="002E0E68">
              <w:rPr>
                <w:rStyle w:val="None"/>
                <w:rFonts w:cs="Times New Roman"/>
                <w:b/>
                <w:bCs/>
                <w:lang w:val="bg-BG"/>
              </w:rPr>
              <w:t>Ако „да“</w:t>
            </w:r>
            <w:r w:rsidRPr="002E0E68">
              <w:rPr>
                <w:rFonts w:cs="Times New Roman"/>
                <w:lang w:val="bg-BG"/>
              </w:rPr>
              <w:t>, моля, опишете подробно:</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Да [] Не</w:t>
            </w:r>
            <w:r w:rsidRPr="002E0E68">
              <w:rPr>
                <w:rStyle w:val="None"/>
                <w:rFonts w:ascii="Times New Roman" w:hAnsi="Times New Roman" w:cs="Times New Roman"/>
                <w:sz w:val="24"/>
                <w:szCs w:val="24"/>
                <w:lang w:val="bg-BG"/>
              </w:rPr>
              <w:br/>
            </w:r>
            <w:r w:rsidRPr="002E0E68">
              <w:rPr>
                <w:rStyle w:val="None"/>
                <w:rFonts w:ascii="Times New Roman" w:hAnsi="Times New Roman" w:cs="Times New Roman"/>
                <w:sz w:val="24"/>
                <w:szCs w:val="24"/>
                <w:lang w:val="bg-BG"/>
              </w:rPr>
              <w:br/>
            </w:r>
            <w:r w:rsidRPr="002E0E68">
              <w:rPr>
                <w:rStyle w:val="None"/>
                <w:rFonts w:ascii="Times New Roman" w:hAnsi="Times New Roman" w:cs="Times New Roman"/>
                <w:sz w:val="24"/>
                <w:szCs w:val="24"/>
                <w:lang w:val="bg-BG"/>
              </w:rPr>
              <w:br/>
            </w:r>
            <w:r w:rsidRPr="002E0E68">
              <w:rPr>
                <w:rStyle w:val="None"/>
                <w:rFonts w:ascii="Times New Roman" w:hAnsi="Times New Roman" w:cs="Times New Roman"/>
                <w:sz w:val="24"/>
                <w:szCs w:val="24"/>
                <w:lang w:val="bg-BG"/>
              </w:rPr>
              <w:br/>
              <w:t>[…]</w:t>
            </w:r>
          </w:p>
        </w:tc>
      </w:tr>
      <w:tr w:rsidR="0045228B" w:rsidRPr="002E0E68" w:rsidTr="00624097">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NormalLeft"/>
              <w:spacing w:before="0" w:after="0"/>
              <w:rPr>
                <w:rFonts w:cs="Times New Roman"/>
                <w:lang w:val="bg-BG"/>
              </w:rPr>
            </w:pPr>
            <w:r w:rsidRPr="002E0E68">
              <w:rPr>
                <w:rFonts w:cs="Times New Roman"/>
                <w:lang w:val="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E0E68">
              <w:rPr>
                <w:rStyle w:val="None"/>
                <w:rFonts w:cs="Times New Roman"/>
                <w:b/>
                <w:bCs/>
                <w:lang w:val="bg-BG"/>
              </w:rPr>
              <w:t>предсрочно прекратен</w:t>
            </w:r>
            <w:r w:rsidRPr="002E0E68">
              <w:rPr>
                <w:rFonts w:cs="Times New Roman"/>
                <w:lang w:val="bg-BG"/>
              </w:rPr>
              <w:t xml:space="preserve"> или да са му били налагани обезщетения или други подобни санкции във връзка с такава поръчка в миналото?</w:t>
            </w:r>
            <w:r w:rsidRPr="002E0E68">
              <w:rPr>
                <w:rFonts w:cs="Times New Roman"/>
                <w:lang w:val="bg-BG"/>
              </w:rPr>
              <w:br/>
            </w:r>
            <w:r w:rsidRPr="002E0E68">
              <w:rPr>
                <w:rStyle w:val="None"/>
                <w:rFonts w:cs="Times New Roman"/>
                <w:b/>
                <w:bCs/>
                <w:lang w:val="bg-BG"/>
              </w:rPr>
              <w:t>Ако „да“</w:t>
            </w:r>
            <w:r w:rsidRPr="002E0E68">
              <w:rPr>
                <w:rFonts w:cs="Times New Roman"/>
                <w:lang w:val="bg-BG"/>
              </w:rPr>
              <w:t>, моля, опишете подробно:</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Да [] Не</w:t>
            </w:r>
            <w:r w:rsidRPr="002E0E68">
              <w:rPr>
                <w:rStyle w:val="None"/>
                <w:rFonts w:ascii="Times New Roman" w:hAnsi="Times New Roman" w:cs="Times New Roman"/>
                <w:sz w:val="24"/>
                <w:szCs w:val="24"/>
                <w:lang w:val="bg-BG"/>
              </w:rPr>
              <w:br/>
            </w:r>
            <w:r w:rsidRPr="002E0E68">
              <w:rPr>
                <w:rStyle w:val="None"/>
                <w:rFonts w:ascii="Times New Roman" w:hAnsi="Times New Roman" w:cs="Times New Roman"/>
                <w:sz w:val="24"/>
                <w:szCs w:val="24"/>
                <w:lang w:val="bg-BG"/>
              </w:rPr>
              <w:br/>
            </w:r>
            <w:r w:rsidRPr="002E0E68">
              <w:rPr>
                <w:rStyle w:val="None"/>
                <w:rFonts w:ascii="Times New Roman" w:hAnsi="Times New Roman" w:cs="Times New Roman"/>
                <w:sz w:val="24"/>
                <w:szCs w:val="24"/>
                <w:lang w:val="bg-BG"/>
              </w:rPr>
              <w:br/>
            </w:r>
            <w:r w:rsidRPr="002E0E68">
              <w:rPr>
                <w:rStyle w:val="None"/>
                <w:rFonts w:ascii="Times New Roman" w:hAnsi="Times New Roman" w:cs="Times New Roman"/>
                <w:sz w:val="24"/>
                <w:szCs w:val="24"/>
                <w:lang w:val="bg-BG"/>
              </w:rPr>
              <w:br/>
            </w:r>
            <w:r w:rsidRPr="002E0E68">
              <w:rPr>
                <w:rStyle w:val="None"/>
                <w:rFonts w:ascii="Times New Roman" w:hAnsi="Times New Roman" w:cs="Times New Roman"/>
                <w:sz w:val="24"/>
                <w:szCs w:val="24"/>
                <w:lang w:val="bg-BG"/>
              </w:rPr>
              <w:br/>
            </w:r>
            <w:r w:rsidRPr="002E0E68">
              <w:rPr>
                <w:rStyle w:val="None"/>
                <w:rFonts w:ascii="Times New Roman" w:hAnsi="Times New Roman" w:cs="Times New Roman"/>
                <w:sz w:val="24"/>
                <w:szCs w:val="24"/>
                <w:lang w:val="bg-BG"/>
              </w:rPr>
              <w:br/>
              <w:t>[…]</w:t>
            </w:r>
          </w:p>
        </w:tc>
      </w:tr>
      <w:tr w:rsidR="0045228B" w:rsidRPr="002E0E68" w:rsidTr="00624097">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45228B" w:rsidRPr="002E0E68" w:rsidRDefault="0045228B" w:rsidP="00624097">
            <w:pPr>
              <w:jc w:val="both"/>
              <w:rPr>
                <w:lang w:val="bg-BG"/>
              </w:rPr>
            </w:pP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b/>
                <w:bCs/>
                <w:sz w:val="24"/>
                <w:szCs w:val="24"/>
                <w:lang w:val="bg-BG"/>
              </w:rPr>
              <w:t>Ако „да“</w:t>
            </w:r>
            <w:r w:rsidRPr="002E0E68">
              <w:rPr>
                <w:rStyle w:val="None"/>
                <w:rFonts w:ascii="Times New Roman" w:hAnsi="Times New Roman" w:cs="Times New Roman"/>
                <w:sz w:val="24"/>
                <w:szCs w:val="24"/>
                <w:lang w:val="bg-BG"/>
              </w:rPr>
              <w:t xml:space="preserve">,  икономическият оператор предприел ли е мерки за реабилитиране по своя инициатива? [] Да [] Не </w:t>
            </w:r>
          </w:p>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sz w:val="24"/>
                <w:szCs w:val="24"/>
                <w:lang w:val="bg-BG"/>
              </w:rPr>
              <w:t>Ако „да“</w:t>
            </w:r>
            <w:r w:rsidRPr="002E0E68">
              <w:rPr>
                <w:rStyle w:val="None"/>
                <w:rFonts w:ascii="Times New Roman" w:hAnsi="Times New Roman" w:cs="Times New Roman"/>
                <w:sz w:val="24"/>
                <w:szCs w:val="24"/>
                <w:lang w:val="bg-BG"/>
              </w:rPr>
              <w:t>, моля опишете предприетите мерки: [……]</w:t>
            </w:r>
          </w:p>
        </w:tc>
      </w:tr>
      <w:tr w:rsidR="0045228B" w:rsidRPr="002E0E68"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NormalLeft"/>
              <w:spacing w:before="0" w:after="0"/>
              <w:rPr>
                <w:rFonts w:cs="Times New Roman"/>
                <w:lang w:val="bg-BG"/>
              </w:rPr>
            </w:pPr>
            <w:r w:rsidRPr="002E0E68">
              <w:rPr>
                <w:rFonts w:cs="Times New Roman"/>
                <w:lang w:val="bg-BG"/>
              </w:rPr>
              <w:t>Може ли икономическият оператор да потвърди, че:</w:t>
            </w:r>
            <w:r w:rsidRPr="002E0E68">
              <w:rPr>
                <w:rFonts w:cs="Times New Roman"/>
                <w:lang w:val="bg-BG"/>
              </w:rPr>
              <w:br/>
              <w:t xml:space="preserve">а) не е виновен за подаване на </w:t>
            </w:r>
            <w:r w:rsidRPr="002E0E68">
              <w:rPr>
                <w:rStyle w:val="None"/>
                <w:rFonts w:cs="Times New Roman"/>
                <w:b/>
                <w:bCs/>
                <w:lang w:val="bg-BG"/>
              </w:rPr>
              <w:t>неверни данни</w:t>
            </w:r>
            <w:r w:rsidRPr="002E0E68">
              <w:rPr>
                <w:rFonts w:cs="Times New Roman"/>
                <w:lang w:val="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45228B" w:rsidRPr="002E0E68" w:rsidRDefault="0045228B" w:rsidP="00624097">
            <w:pPr>
              <w:pStyle w:val="NormalLeft"/>
              <w:spacing w:before="0" w:after="0"/>
              <w:rPr>
                <w:rFonts w:cs="Times New Roman"/>
                <w:lang w:val="bg-BG"/>
              </w:rPr>
            </w:pPr>
            <w:r w:rsidRPr="002E0E68">
              <w:rPr>
                <w:rFonts w:cs="Times New Roman"/>
                <w:lang w:val="bg-BG"/>
              </w:rPr>
              <w:t xml:space="preserve">б) </w:t>
            </w:r>
            <w:r w:rsidRPr="002E0E68">
              <w:rPr>
                <w:rStyle w:val="None"/>
                <w:rFonts w:cs="Times New Roman"/>
                <w:b/>
                <w:bCs/>
                <w:lang w:val="bg-BG"/>
              </w:rPr>
              <w:t xml:space="preserve">не е укрил такава </w:t>
            </w:r>
            <w:r w:rsidRPr="002E0E68">
              <w:rPr>
                <w:rFonts w:cs="Times New Roman"/>
                <w:lang w:val="bg-BG"/>
              </w:rPr>
              <w:t>информация;</w:t>
            </w:r>
          </w:p>
          <w:p w:rsidR="0045228B" w:rsidRPr="002E0E68" w:rsidRDefault="0045228B" w:rsidP="00624097">
            <w:pPr>
              <w:pStyle w:val="NormalLeft"/>
              <w:spacing w:before="0" w:after="0"/>
              <w:rPr>
                <w:rFonts w:cs="Times New Roman"/>
                <w:lang w:val="bg-BG"/>
              </w:rPr>
            </w:pPr>
            <w:r w:rsidRPr="002E0E68">
              <w:rPr>
                <w:rFonts w:cs="Times New Roman"/>
                <w:lang w:val="bg-BG"/>
              </w:rPr>
              <w:t>в) може без забавяне да предостави придружаващите документи, изисквани от възлагащия орган или възложителя; и</w:t>
            </w:r>
          </w:p>
          <w:p w:rsidR="0045228B" w:rsidRPr="002E0E68" w:rsidRDefault="0045228B" w:rsidP="00624097">
            <w:pPr>
              <w:pStyle w:val="NormalLeft"/>
              <w:spacing w:before="0" w:after="0"/>
              <w:rPr>
                <w:rFonts w:cs="Times New Roman"/>
                <w:lang w:val="bg-BG"/>
              </w:rPr>
            </w:pPr>
            <w:r w:rsidRPr="002E0E68">
              <w:rPr>
                <w:rFonts w:cs="Times New Roman"/>
                <w:lang w:val="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Да [] Не</w:t>
            </w:r>
          </w:p>
        </w:tc>
      </w:tr>
    </w:tbl>
    <w:p w:rsidR="0045228B" w:rsidRPr="002E0E68" w:rsidRDefault="0045228B" w:rsidP="00624097">
      <w:pPr>
        <w:pStyle w:val="Body"/>
        <w:widowControl w:val="0"/>
        <w:shd w:val="clear" w:color="auto" w:fill="BFBFBF"/>
        <w:spacing w:after="0"/>
        <w:rPr>
          <w:rStyle w:val="None"/>
          <w:rFonts w:ascii="Times New Roman" w:eastAsia="Times New Roman" w:hAnsi="Times New Roman" w:cs="Times New Roman"/>
          <w:b/>
          <w:bCs/>
          <w:i/>
          <w:iCs/>
          <w:sz w:val="24"/>
          <w:szCs w:val="24"/>
          <w:lang w:val="bg-BG"/>
        </w:rPr>
      </w:pPr>
    </w:p>
    <w:p w:rsidR="0045228B" w:rsidRPr="002E0E68" w:rsidRDefault="0045228B" w:rsidP="00624097">
      <w:pPr>
        <w:pStyle w:val="SectionTitle"/>
        <w:spacing w:before="0" w:after="0"/>
        <w:jc w:val="both"/>
        <w:rPr>
          <w:sz w:val="24"/>
          <w:szCs w:val="24"/>
          <w:lang w:val="bg-BG"/>
        </w:rPr>
      </w:pPr>
    </w:p>
    <w:p w:rsidR="0045228B" w:rsidRPr="002E0E68" w:rsidRDefault="0045228B" w:rsidP="00624097">
      <w:pPr>
        <w:pStyle w:val="SectionTitle"/>
        <w:spacing w:before="0" w:after="0"/>
        <w:jc w:val="both"/>
        <w:rPr>
          <w:rStyle w:val="None"/>
          <w:sz w:val="24"/>
          <w:szCs w:val="24"/>
          <w:lang w:val="bg-BG"/>
        </w:rPr>
      </w:pPr>
      <w:r w:rsidRPr="002E0E68">
        <w:rPr>
          <w:rStyle w:val="None"/>
          <w:sz w:val="24"/>
          <w:szCs w:val="24"/>
          <w:lang w:val="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97"/>
        <w:gridCol w:w="5099"/>
      </w:tblGrid>
      <w:tr w:rsidR="0045228B" w:rsidRPr="002E0E68"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i/>
                <w:iCs/>
                <w:sz w:val="24"/>
                <w:szCs w:val="24"/>
                <w:lang w:val="bg-BG"/>
              </w:rPr>
              <w:t>Специфични национални основания за изключване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i/>
                <w:iCs/>
                <w:sz w:val="24"/>
                <w:szCs w:val="24"/>
                <w:lang w:val="bg-BG"/>
              </w:rPr>
              <w:t>Отговор:</w:t>
            </w:r>
          </w:p>
        </w:tc>
      </w:tr>
      <w:tr w:rsidR="0045228B" w:rsidRPr="002E0E68"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lastRenderedPageBreak/>
              <w:t xml:space="preserve">Прилагат ли се </w:t>
            </w:r>
            <w:r w:rsidRPr="002E0E68">
              <w:rPr>
                <w:rStyle w:val="None"/>
                <w:rFonts w:ascii="Times New Roman" w:hAnsi="Times New Roman" w:cs="Times New Roman"/>
                <w:b/>
                <w:bCs/>
                <w:sz w:val="24"/>
                <w:szCs w:val="24"/>
                <w:lang w:val="bg-BG"/>
              </w:rPr>
              <w:t>специфичните национални основания за изключване</w:t>
            </w:r>
            <w:r w:rsidRPr="002E0E68">
              <w:rPr>
                <w:rStyle w:val="None"/>
                <w:rFonts w:ascii="Times New Roman" w:hAnsi="Times New Roman" w:cs="Times New Roman"/>
                <w:sz w:val="24"/>
                <w:szCs w:val="24"/>
                <w:lang w:val="bg-BG"/>
              </w:rPr>
              <w:t>, които са посочени в съответното обявление или в документацията за обществената поръчка?</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i/>
                <w:iCs/>
                <w:sz w:val="24"/>
                <w:szCs w:val="24"/>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 [] Да [] Не</w:t>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 xml:space="preserve"> </w:t>
            </w:r>
          </w:p>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w:t>
            </w:r>
            <w:r w:rsidRPr="002E0E68">
              <w:rPr>
                <w:rStyle w:val="None"/>
                <w:rFonts w:ascii="Times New Roman" w:hAnsi="Times New Roman" w:cs="Times New Roman"/>
                <w:i/>
                <w:iCs/>
                <w:sz w:val="24"/>
                <w:szCs w:val="24"/>
                <w:lang w:val="bg-BG"/>
              </w:rPr>
              <w:t>уеб адрес, орган или служба, издаващи документа, точно позоваване на документа</w:t>
            </w:r>
            <w:r w:rsidRPr="002E0E68">
              <w:rPr>
                <w:rStyle w:val="None"/>
                <w:rFonts w:ascii="Times New Roman" w:hAnsi="Times New Roman" w:cs="Times New Roman"/>
                <w:sz w:val="24"/>
                <w:szCs w:val="24"/>
                <w:lang w:val="bg-BG"/>
              </w:rPr>
              <w:t>):</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i/>
                <w:iCs/>
                <w:sz w:val="24"/>
                <w:szCs w:val="24"/>
                <w:lang w:val="bg-BG"/>
              </w:rPr>
              <w:t>[……][……][……][……]</w:t>
            </w:r>
          </w:p>
        </w:tc>
      </w:tr>
      <w:tr w:rsidR="0045228B" w:rsidRPr="002E0E68" w:rsidTr="00303900">
        <w:trPr>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sz w:val="24"/>
                <w:szCs w:val="24"/>
                <w:lang w:val="bg-BG"/>
              </w:rPr>
              <w:t>В случай че се прилага някое специфично национално основание за изключване</w:t>
            </w:r>
            <w:r w:rsidRPr="002E0E68">
              <w:rPr>
                <w:rStyle w:val="None"/>
                <w:rFonts w:ascii="Times New Roman" w:hAnsi="Times New Roman" w:cs="Times New Roman"/>
                <w:sz w:val="24"/>
                <w:szCs w:val="24"/>
                <w:lang w:val="bg-BG"/>
              </w:rPr>
              <w:t xml:space="preserve">, икономическият оператор предприел ли е мерки за реабилитиране по своя инициатива? </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b/>
                <w:bCs/>
                <w:sz w:val="24"/>
                <w:szCs w:val="24"/>
                <w:lang w:val="bg-BG"/>
              </w:rPr>
              <w:t>Ако „да“</w:t>
            </w:r>
            <w:r w:rsidRPr="002E0E68">
              <w:rPr>
                <w:rStyle w:val="None"/>
                <w:rFonts w:ascii="Times New Roman" w:hAnsi="Times New Roman" w:cs="Times New Roman"/>
                <w:sz w:val="24"/>
                <w:szCs w:val="24"/>
                <w:lang w:val="bg-BG"/>
              </w:rPr>
              <w:t xml:space="preserve">, моля опишете предприетите мерки: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Да [] Не</w:t>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w:t>
            </w:r>
          </w:p>
        </w:tc>
      </w:tr>
    </w:tbl>
    <w:p w:rsidR="0045228B" w:rsidRPr="002E0E68" w:rsidRDefault="0045228B" w:rsidP="00624097">
      <w:pPr>
        <w:pStyle w:val="SectionTitle"/>
        <w:widowControl w:val="0"/>
        <w:spacing w:before="0" w:after="0"/>
        <w:jc w:val="both"/>
        <w:rPr>
          <w:rStyle w:val="None"/>
          <w:sz w:val="24"/>
          <w:szCs w:val="24"/>
          <w:lang w:val="bg-BG"/>
        </w:rPr>
      </w:pPr>
    </w:p>
    <w:p w:rsidR="0045228B" w:rsidRPr="002E0E68" w:rsidRDefault="0045228B" w:rsidP="00624097">
      <w:pPr>
        <w:pStyle w:val="ChapterTitle"/>
        <w:spacing w:before="0" w:after="0"/>
        <w:jc w:val="both"/>
        <w:rPr>
          <w:sz w:val="24"/>
          <w:szCs w:val="24"/>
          <w:lang w:val="bg-BG"/>
        </w:rPr>
      </w:pPr>
    </w:p>
    <w:p w:rsidR="0045228B" w:rsidRPr="002E0E68" w:rsidRDefault="0045228B" w:rsidP="00624097">
      <w:pPr>
        <w:pStyle w:val="ChapterTitle"/>
        <w:spacing w:before="0" w:after="0"/>
        <w:jc w:val="both"/>
        <w:rPr>
          <w:rStyle w:val="None"/>
          <w:sz w:val="24"/>
          <w:szCs w:val="24"/>
          <w:lang w:val="bg-BG"/>
        </w:rPr>
      </w:pPr>
      <w:r w:rsidRPr="002E0E68">
        <w:rPr>
          <w:rStyle w:val="None"/>
          <w:sz w:val="24"/>
          <w:szCs w:val="24"/>
          <w:lang w:val="bg-BG"/>
        </w:rPr>
        <w:t>Част IV: Критерии за подбор</w:t>
      </w:r>
    </w:p>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b/>
          <w:bCs/>
          <w:i/>
          <w:iCs/>
          <w:sz w:val="24"/>
          <w:szCs w:val="24"/>
          <w:lang w:val="bg-BG"/>
        </w:rPr>
        <w:t>Относно критериите за подбор (раздел</w:t>
      </w:r>
      <w:r w:rsidRPr="002E0E68">
        <w:rPr>
          <w:rStyle w:val="None"/>
          <w:rFonts w:ascii="Times New Roman" w:hAnsi="Times New Roman" w:cs="Times New Roman"/>
          <w:sz w:val="24"/>
          <w:szCs w:val="24"/>
          <w:lang w:val="bg-BG"/>
        </w:rPr>
        <w:t></w:t>
      </w:r>
      <w:r w:rsidRPr="002E0E68">
        <w:rPr>
          <w:rStyle w:val="None"/>
          <w:rFonts w:ascii="Times New Roman" w:hAnsi="Times New Roman" w:cs="Times New Roman"/>
          <w:b/>
          <w:bCs/>
          <w:i/>
          <w:iCs/>
          <w:sz w:val="24"/>
          <w:szCs w:val="24"/>
          <w:lang w:val="bg-BG"/>
        </w:rPr>
        <w:t xml:space="preserve"> </w:t>
      </w:r>
      <w:proofErr w:type="spellStart"/>
      <w:r w:rsidRPr="002E0E68">
        <w:rPr>
          <w:rStyle w:val="None"/>
          <w:rFonts w:ascii="Times New Roman" w:hAnsi="Times New Roman" w:cs="Times New Roman"/>
          <w:b/>
          <w:bCs/>
          <w:i/>
          <w:iCs/>
          <w:sz w:val="24"/>
          <w:szCs w:val="24"/>
          <w:lang w:val="bg-BG"/>
        </w:rPr>
        <w:t>илираздели</w:t>
      </w:r>
      <w:proofErr w:type="spellEnd"/>
      <w:r w:rsidRPr="002E0E68">
        <w:rPr>
          <w:rStyle w:val="None"/>
          <w:rFonts w:ascii="Times New Roman" w:hAnsi="Times New Roman" w:cs="Times New Roman"/>
          <w:b/>
          <w:bCs/>
          <w:i/>
          <w:iCs/>
          <w:sz w:val="24"/>
          <w:szCs w:val="24"/>
          <w:lang w:val="bg-BG"/>
        </w:rPr>
        <w:t xml:space="preserve"> А—Г от настоящата част) икономическият оператор заявява, че</w:t>
      </w:r>
    </w:p>
    <w:p w:rsidR="0045228B" w:rsidRPr="002E0E68" w:rsidRDefault="0045228B" w:rsidP="00624097">
      <w:pPr>
        <w:pStyle w:val="SectionTitle"/>
        <w:spacing w:before="0" w:after="0"/>
        <w:jc w:val="both"/>
        <w:rPr>
          <w:rStyle w:val="None"/>
          <w:sz w:val="24"/>
          <w:szCs w:val="24"/>
          <w:lang w:val="bg-BG"/>
        </w:rPr>
      </w:pPr>
      <w:r w:rsidRPr="002E0E68">
        <w:rPr>
          <w:rStyle w:val="None"/>
          <w:b w:val="0"/>
          <w:bCs w:val="0"/>
          <w:sz w:val="24"/>
          <w:szCs w:val="24"/>
          <w:lang w:val="bg-BG"/>
        </w:rPr>
        <w:t></w:t>
      </w:r>
      <w:r w:rsidRPr="002E0E68">
        <w:rPr>
          <w:rStyle w:val="None"/>
          <w:sz w:val="24"/>
          <w:szCs w:val="24"/>
          <w:lang w:val="bg-BG"/>
        </w:rPr>
        <w:t>: Общо указание за всички критерии за подбор</w:t>
      </w:r>
    </w:p>
    <w:p w:rsidR="0045228B" w:rsidRPr="002E0E68" w:rsidRDefault="0045228B" w:rsidP="00624097">
      <w:pPr>
        <w:pStyle w:val="Body"/>
        <w:pBdr>
          <w:top w:val="single" w:sz="4" w:space="0" w:color="000000"/>
          <w:left w:val="single" w:sz="4" w:space="0" w:color="000000"/>
          <w:bottom w:val="single" w:sz="4" w:space="0" w:color="000000"/>
          <w:right w:val="single" w:sz="4" w:space="0" w:color="000000"/>
        </w:pBdr>
        <w:shd w:val="clear" w:color="auto" w:fill="BFBFBF"/>
        <w:spacing w:after="0"/>
        <w:rPr>
          <w:rStyle w:val="None"/>
          <w:rFonts w:ascii="Times New Roman" w:eastAsia="Times New Roman" w:hAnsi="Times New Roman" w:cs="Times New Roman"/>
          <w:b/>
          <w:bCs/>
          <w:i/>
          <w:iCs/>
          <w:sz w:val="24"/>
          <w:szCs w:val="24"/>
          <w:lang w:val="bg-BG"/>
        </w:rPr>
      </w:pPr>
      <w:r w:rsidRPr="002E0E68">
        <w:rPr>
          <w:rStyle w:val="None"/>
          <w:rFonts w:ascii="Times New Roman" w:hAnsi="Times New Roman" w:cs="Times New Roman"/>
          <w:b/>
          <w:bCs/>
          <w:i/>
          <w:iCs/>
          <w:sz w:val="24"/>
          <w:szCs w:val="24"/>
          <w:lang w:val="bg-BG"/>
        </w:rPr>
        <w:t xml:space="preserve">Икономическият оператор следва да попълни тази информация </w:t>
      </w:r>
      <w:r w:rsidRPr="002E0E68">
        <w:rPr>
          <w:rStyle w:val="None"/>
          <w:rFonts w:ascii="Times New Roman" w:hAnsi="Times New Roman" w:cs="Times New Roman"/>
          <w:b/>
          <w:bCs/>
          <w:i/>
          <w:iCs/>
          <w:sz w:val="24"/>
          <w:szCs w:val="24"/>
          <w:u w:val="single"/>
          <w:lang w:val="bg-BG"/>
        </w:rPr>
        <w:t>само</w:t>
      </w:r>
      <w:r w:rsidRPr="002E0E68">
        <w:rPr>
          <w:rStyle w:val="None"/>
          <w:rFonts w:ascii="Times New Roman" w:hAnsi="Times New Roman" w:cs="Times New Roman"/>
          <w:b/>
          <w:bCs/>
          <w:i/>
          <w:iCs/>
          <w:sz w:val="24"/>
          <w:szCs w:val="24"/>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E0E68">
        <w:rPr>
          <w:rStyle w:val="None"/>
          <w:rFonts w:ascii="Times New Roman" w:hAnsi="Times New Roman" w:cs="Times New Roman"/>
          <w:sz w:val="24"/>
          <w:szCs w:val="24"/>
          <w:lang w:val="bg-BG"/>
        </w:rPr>
        <w:t></w:t>
      </w:r>
      <w:r w:rsidRPr="002E0E68">
        <w:rPr>
          <w:rStyle w:val="None"/>
          <w:rFonts w:ascii="Times New Roman" w:hAnsi="Times New Roman" w:cs="Times New Roman"/>
          <w:b/>
          <w:bCs/>
          <w:i/>
          <w:iCs/>
          <w:sz w:val="24"/>
          <w:szCs w:val="24"/>
          <w:lang w:val="bg-BG"/>
        </w:rPr>
        <w:t xml:space="preserve"> от част ІV, без да трябва да я попълва в друг раздел на част ІV:</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97"/>
        <w:gridCol w:w="5099"/>
      </w:tblGrid>
      <w:tr w:rsidR="0045228B" w:rsidRPr="002E0E68" w:rsidTr="00624097">
        <w:tc>
          <w:tcPr>
            <w:tcW w:w="4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i/>
                <w:iCs/>
                <w:sz w:val="24"/>
                <w:szCs w:val="24"/>
                <w:lang w:val="bg-BG"/>
              </w:rPr>
              <w:t>Спазване на всички изисквани критерии за подбор</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i/>
                <w:iCs/>
                <w:sz w:val="24"/>
                <w:szCs w:val="24"/>
                <w:lang w:val="bg-BG"/>
              </w:rPr>
              <w:t>Отговор:</w:t>
            </w:r>
          </w:p>
        </w:tc>
      </w:tr>
      <w:tr w:rsidR="0045228B" w:rsidRPr="002E0E68" w:rsidTr="00624097">
        <w:tc>
          <w:tcPr>
            <w:tcW w:w="4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Той отговаря на изискваните критерии за подбор:</w:t>
            </w:r>
          </w:p>
        </w:tc>
        <w:tc>
          <w:tcPr>
            <w:tcW w:w="46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Да [] Не</w:t>
            </w:r>
          </w:p>
        </w:tc>
      </w:tr>
    </w:tbl>
    <w:p w:rsidR="0045228B" w:rsidRPr="002E0E68" w:rsidRDefault="0045228B" w:rsidP="00624097">
      <w:pPr>
        <w:pStyle w:val="Body"/>
        <w:widowControl w:val="0"/>
        <w:shd w:val="clear" w:color="auto" w:fill="BFBFBF"/>
        <w:spacing w:after="0"/>
        <w:rPr>
          <w:rStyle w:val="None"/>
          <w:rFonts w:ascii="Times New Roman" w:eastAsia="Times New Roman" w:hAnsi="Times New Roman" w:cs="Times New Roman"/>
          <w:b/>
          <w:bCs/>
          <w:i/>
          <w:iCs/>
          <w:sz w:val="24"/>
          <w:szCs w:val="24"/>
          <w:lang w:val="bg-BG"/>
        </w:rPr>
      </w:pPr>
    </w:p>
    <w:p w:rsidR="0045228B" w:rsidRPr="002E0E68" w:rsidRDefault="0045228B" w:rsidP="00624097">
      <w:pPr>
        <w:pStyle w:val="SectionTitle"/>
        <w:spacing w:before="0" w:after="0"/>
        <w:jc w:val="both"/>
        <w:rPr>
          <w:sz w:val="24"/>
          <w:szCs w:val="24"/>
          <w:lang w:val="bg-BG"/>
        </w:rPr>
      </w:pPr>
    </w:p>
    <w:p w:rsidR="0045228B" w:rsidRPr="002E0E68" w:rsidRDefault="0045228B" w:rsidP="00624097">
      <w:pPr>
        <w:pStyle w:val="SectionTitle"/>
        <w:spacing w:before="0" w:after="0"/>
        <w:jc w:val="both"/>
        <w:rPr>
          <w:rStyle w:val="None"/>
          <w:sz w:val="24"/>
          <w:szCs w:val="24"/>
          <w:lang w:val="bg-BG"/>
        </w:rPr>
      </w:pPr>
      <w:r w:rsidRPr="002E0E68">
        <w:rPr>
          <w:rStyle w:val="None"/>
          <w:sz w:val="24"/>
          <w:szCs w:val="24"/>
          <w:lang w:val="bg-BG"/>
        </w:rPr>
        <w:t>А: Годност</w:t>
      </w:r>
    </w:p>
    <w:p w:rsidR="0045228B" w:rsidRPr="002E0E68" w:rsidRDefault="0045228B" w:rsidP="00624097">
      <w:pPr>
        <w:pStyle w:val="Body"/>
        <w:pBdr>
          <w:top w:val="single" w:sz="4" w:space="0" w:color="000000"/>
          <w:left w:val="single" w:sz="4" w:space="0" w:color="000000"/>
          <w:bottom w:val="single" w:sz="4" w:space="0" w:color="000000"/>
          <w:right w:val="single" w:sz="4" w:space="0" w:color="000000"/>
        </w:pBdr>
        <w:shd w:val="clear" w:color="auto" w:fill="BFBFBF"/>
        <w:spacing w:after="0"/>
        <w:rPr>
          <w:rStyle w:val="None"/>
          <w:rFonts w:ascii="Times New Roman" w:eastAsia="Times New Roman" w:hAnsi="Times New Roman" w:cs="Times New Roman"/>
          <w:b/>
          <w:bCs/>
          <w:i/>
          <w:iCs/>
          <w:sz w:val="24"/>
          <w:szCs w:val="24"/>
          <w:lang w:val="bg-BG"/>
        </w:rPr>
      </w:pPr>
      <w:r w:rsidRPr="002E0E68">
        <w:rPr>
          <w:rStyle w:val="None"/>
          <w:rFonts w:ascii="Times New Roman" w:hAnsi="Times New Roman" w:cs="Times New Roman"/>
          <w:b/>
          <w:bCs/>
          <w:i/>
          <w:iCs/>
          <w:sz w:val="24"/>
          <w:szCs w:val="24"/>
          <w:lang w:val="bg-BG"/>
        </w:rPr>
        <w:t xml:space="preserve">Икономическият оператор следва да предостави информация </w:t>
      </w:r>
      <w:r w:rsidRPr="002E0E68">
        <w:rPr>
          <w:rStyle w:val="None"/>
          <w:rFonts w:ascii="Times New Roman" w:hAnsi="Times New Roman" w:cs="Times New Roman"/>
          <w:b/>
          <w:bCs/>
          <w:i/>
          <w:iCs/>
          <w:sz w:val="24"/>
          <w:szCs w:val="24"/>
          <w:u w:val="single"/>
          <w:lang w:val="bg-BG"/>
        </w:rPr>
        <w:t>само</w:t>
      </w:r>
      <w:r w:rsidRPr="002E0E68">
        <w:rPr>
          <w:rStyle w:val="None"/>
          <w:rFonts w:ascii="Times New Roman" w:hAnsi="Times New Roman" w:cs="Times New Roman"/>
          <w:b/>
          <w:bCs/>
          <w:i/>
          <w:iCs/>
          <w:sz w:val="24"/>
          <w:szCs w:val="24"/>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5000" w:type="pct"/>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59"/>
        <w:gridCol w:w="5037"/>
      </w:tblGrid>
      <w:tr w:rsidR="0045228B" w:rsidRPr="002E0E68" w:rsidTr="00303900">
        <w:tc>
          <w:tcPr>
            <w:tcW w:w="4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i/>
                <w:iCs/>
                <w:sz w:val="24"/>
                <w:szCs w:val="24"/>
                <w:lang w:val="bg-BG"/>
              </w:rPr>
              <w:t>Годност</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i/>
                <w:iCs/>
                <w:sz w:val="24"/>
                <w:szCs w:val="24"/>
                <w:lang w:val="bg-BG"/>
              </w:rPr>
              <w:t>Отговор:</w:t>
            </w:r>
          </w:p>
        </w:tc>
      </w:tr>
      <w:tr w:rsidR="0045228B" w:rsidRPr="002E0E68" w:rsidTr="00303900">
        <w:tc>
          <w:tcPr>
            <w:tcW w:w="4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1) </w:t>
            </w:r>
            <w:r w:rsidRPr="002E0E68">
              <w:rPr>
                <w:rStyle w:val="None"/>
                <w:rFonts w:ascii="Times New Roman" w:hAnsi="Times New Roman" w:cs="Times New Roman"/>
                <w:b/>
                <w:bCs/>
                <w:sz w:val="24"/>
                <w:szCs w:val="24"/>
                <w:lang w:val="bg-BG"/>
              </w:rPr>
              <w:t>Той е вписан в съответния професионален или търговски регистър</w:t>
            </w:r>
            <w:r w:rsidRPr="002E0E68">
              <w:rPr>
                <w:rStyle w:val="None"/>
                <w:rFonts w:ascii="Times New Roman" w:hAnsi="Times New Roman" w:cs="Times New Roman"/>
                <w:sz w:val="24"/>
                <w:szCs w:val="24"/>
                <w:lang w:val="bg-BG"/>
              </w:rPr>
              <w:t xml:space="preserve"> в държавата членка, в която е установен:</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i/>
                <w:iCs/>
                <w:sz w:val="24"/>
                <w:szCs w:val="24"/>
                <w:lang w:val="bg-BG"/>
              </w:rPr>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 xml:space="preserve"> </w:t>
            </w:r>
          </w:p>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w:t>
            </w:r>
            <w:r w:rsidRPr="002E0E68">
              <w:rPr>
                <w:rStyle w:val="None"/>
                <w:rFonts w:ascii="Times New Roman" w:hAnsi="Times New Roman" w:cs="Times New Roman"/>
                <w:i/>
                <w:iCs/>
                <w:sz w:val="24"/>
                <w:szCs w:val="24"/>
                <w:lang w:val="bg-BG"/>
              </w:rPr>
              <w:t>уеб адрес, орган или служба, издаващи документа, точно позоваване на документа</w:t>
            </w:r>
            <w:r w:rsidRPr="002E0E68">
              <w:rPr>
                <w:rStyle w:val="None"/>
                <w:rFonts w:ascii="Times New Roman" w:hAnsi="Times New Roman" w:cs="Times New Roman"/>
                <w:sz w:val="24"/>
                <w:szCs w:val="24"/>
                <w:lang w:val="bg-BG"/>
              </w:rPr>
              <w:t>):</w:t>
            </w:r>
            <w:r w:rsidRPr="002E0E68">
              <w:rPr>
                <w:rStyle w:val="None"/>
                <w:rFonts w:ascii="Times New Roman" w:hAnsi="Times New Roman" w:cs="Times New Roman"/>
                <w:i/>
                <w:iCs/>
                <w:sz w:val="24"/>
                <w:szCs w:val="24"/>
                <w:lang w:val="bg-BG"/>
              </w:rPr>
              <w:t xml:space="preserve"> [……][……][……][……]</w:t>
            </w:r>
          </w:p>
        </w:tc>
      </w:tr>
      <w:tr w:rsidR="0045228B" w:rsidRPr="002E0E68" w:rsidTr="00303900">
        <w:tc>
          <w:tcPr>
            <w:tcW w:w="4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sz w:val="24"/>
                <w:szCs w:val="24"/>
                <w:lang w:val="bg-BG"/>
              </w:rPr>
              <w:t>2) При поръчки за услуги:</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 xml:space="preserve">Необходимо ли е специално </w:t>
            </w:r>
            <w:r w:rsidRPr="002E0E68">
              <w:rPr>
                <w:rStyle w:val="None"/>
                <w:rFonts w:ascii="Times New Roman" w:hAnsi="Times New Roman" w:cs="Times New Roman"/>
                <w:b/>
                <w:bCs/>
                <w:sz w:val="24"/>
                <w:szCs w:val="24"/>
                <w:lang w:val="bg-BG"/>
              </w:rPr>
              <w:t>разрешение</w:t>
            </w:r>
            <w:r w:rsidRPr="002E0E68">
              <w:rPr>
                <w:rStyle w:val="None"/>
                <w:rFonts w:ascii="Times New Roman" w:hAnsi="Times New Roman" w:cs="Times New Roman"/>
                <w:sz w:val="24"/>
                <w:szCs w:val="24"/>
                <w:lang w:val="bg-BG"/>
              </w:rPr>
              <w:t xml:space="preserve"> или </w:t>
            </w:r>
            <w:r w:rsidRPr="002E0E68">
              <w:rPr>
                <w:rStyle w:val="None"/>
                <w:rFonts w:ascii="Times New Roman" w:hAnsi="Times New Roman" w:cs="Times New Roman"/>
                <w:b/>
                <w:bCs/>
                <w:sz w:val="24"/>
                <w:szCs w:val="24"/>
                <w:lang w:val="bg-BG"/>
              </w:rPr>
              <w:t>членство</w:t>
            </w:r>
            <w:r w:rsidRPr="002E0E68">
              <w:rPr>
                <w:rStyle w:val="None"/>
                <w:rFonts w:ascii="Times New Roman" w:hAnsi="Times New Roman" w:cs="Times New Roman"/>
                <w:sz w:val="24"/>
                <w:szCs w:val="24"/>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i/>
                <w:iCs/>
                <w:sz w:val="24"/>
                <w:szCs w:val="24"/>
                <w:lang w:val="bg-BG"/>
              </w:rPr>
              <w:lastRenderedPageBreak/>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eastAsia="Arial Unicode MS" w:hAnsi="Times New Roman" w:cs="Times New Roman"/>
                <w:sz w:val="24"/>
                <w:szCs w:val="24"/>
                <w:lang w:val="bg-BG"/>
              </w:rPr>
              <w:lastRenderedPageBreak/>
              <w:br/>
            </w:r>
            <w:r w:rsidRPr="002E0E68">
              <w:rPr>
                <w:rStyle w:val="None"/>
                <w:rFonts w:ascii="Times New Roman" w:hAnsi="Times New Roman" w:cs="Times New Roman"/>
                <w:sz w:val="24"/>
                <w:szCs w:val="24"/>
                <w:lang w:val="bg-BG"/>
              </w:rPr>
              <w:t>[] Да [] Не</w:t>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Ако да, моля посочете какво и дали икономическият оператор го притежава: […] [] Да [] Не</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 xml:space="preserve"> </w:t>
            </w:r>
          </w:p>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lastRenderedPageBreak/>
              <w:t>(</w:t>
            </w:r>
            <w:r w:rsidRPr="002E0E68">
              <w:rPr>
                <w:rStyle w:val="None"/>
                <w:rFonts w:ascii="Times New Roman" w:hAnsi="Times New Roman" w:cs="Times New Roman"/>
                <w:i/>
                <w:iCs/>
                <w:sz w:val="24"/>
                <w:szCs w:val="24"/>
                <w:lang w:val="bg-BG"/>
              </w:rPr>
              <w:t>уеб адрес, орган или служба, издаващи документа, точно позоваване на документа</w:t>
            </w:r>
            <w:r w:rsidRPr="002E0E68">
              <w:rPr>
                <w:rStyle w:val="None"/>
                <w:rFonts w:ascii="Times New Roman" w:hAnsi="Times New Roman" w:cs="Times New Roman"/>
                <w:sz w:val="24"/>
                <w:szCs w:val="24"/>
                <w:lang w:val="bg-BG"/>
              </w:rPr>
              <w:t>):</w:t>
            </w:r>
            <w:r w:rsidRPr="002E0E68">
              <w:rPr>
                <w:rStyle w:val="None"/>
                <w:rFonts w:ascii="Times New Roman" w:hAnsi="Times New Roman" w:cs="Times New Roman"/>
                <w:i/>
                <w:iCs/>
                <w:sz w:val="24"/>
                <w:szCs w:val="24"/>
                <w:lang w:val="bg-BG"/>
              </w:rPr>
              <w:t xml:space="preserve"> [……][……][……][……]</w:t>
            </w:r>
          </w:p>
        </w:tc>
      </w:tr>
    </w:tbl>
    <w:p w:rsidR="0045228B" w:rsidRPr="002E0E68" w:rsidRDefault="0045228B" w:rsidP="00624097">
      <w:pPr>
        <w:pStyle w:val="Body"/>
        <w:widowControl w:val="0"/>
        <w:shd w:val="clear" w:color="auto" w:fill="BFBFBF"/>
        <w:spacing w:after="0"/>
        <w:rPr>
          <w:rStyle w:val="None"/>
          <w:rFonts w:ascii="Times New Roman" w:eastAsia="Times New Roman" w:hAnsi="Times New Roman" w:cs="Times New Roman"/>
          <w:b/>
          <w:bCs/>
          <w:i/>
          <w:iCs/>
          <w:sz w:val="24"/>
          <w:szCs w:val="24"/>
          <w:lang w:val="bg-BG"/>
        </w:rPr>
      </w:pPr>
    </w:p>
    <w:p w:rsidR="0045228B" w:rsidRPr="002E0E68" w:rsidRDefault="0045228B" w:rsidP="00624097">
      <w:pPr>
        <w:pStyle w:val="SectionTitle"/>
        <w:spacing w:before="0" w:after="0"/>
        <w:jc w:val="both"/>
        <w:rPr>
          <w:sz w:val="24"/>
          <w:szCs w:val="24"/>
          <w:lang w:val="bg-BG"/>
        </w:rPr>
      </w:pPr>
    </w:p>
    <w:p w:rsidR="0045228B" w:rsidRPr="002E0E68" w:rsidRDefault="0045228B" w:rsidP="00624097">
      <w:pPr>
        <w:pStyle w:val="SectionTitle"/>
        <w:spacing w:before="0" w:after="0"/>
        <w:jc w:val="both"/>
        <w:rPr>
          <w:rStyle w:val="None"/>
          <w:sz w:val="24"/>
          <w:szCs w:val="24"/>
          <w:lang w:val="bg-BG"/>
        </w:rPr>
      </w:pPr>
      <w:r w:rsidRPr="002E0E68">
        <w:rPr>
          <w:rStyle w:val="None"/>
          <w:sz w:val="24"/>
          <w:szCs w:val="24"/>
          <w:lang w:val="bg-BG"/>
        </w:rPr>
        <w:t>Б: икономическо и финансово състояние</w:t>
      </w:r>
    </w:p>
    <w:p w:rsidR="0045228B" w:rsidRPr="002E0E68" w:rsidRDefault="0045228B" w:rsidP="00624097">
      <w:pPr>
        <w:pStyle w:val="Body"/>
        <w:pBdr>
          <w:top w:val="single" w:sz="4" w:space="0" w:color="000000"/>
          <w:left w:val="single" w:sz="4" w:space="0" w:color="000000"/>
          <w:bottom w:val="single" w:sz="4" w:space="0" w:color="000000"/>
          <w:right w:val="single" w:sz="4" w:space="0" w:color="000000"/>
        </w:pBdr>
        <w:shd w:val="clear" w:color="auto" w:fill="BFBFBF"/>
        <w:spacing w:after="0"/>
        <w:rPr>
          <w:rStyle w:val="None"/>
          <w:rFonts w:ascii="Times New Roman" w:eastAsia="Times New Roman" w:hAnsi="Times New Roman" w:cs="Times New Roman"/>
          <w:b/>
          <w:bCs/>
          <w:i/>
          <w:iCs/>
          <w:sz w:val="24"/>
          <w:szCs w:val="24"/>
          <w:lang w:val="bg-BG"/>
        </w:rPr>
      </w:pPr>
      <w:r w:rsidRPr="002E0E68">
        <w:rPr>
          <w:rStyle w:val="None"/>
          <w:rFonts w:ascii="Times New Roman" w:hAnsi="Times New Roman" w:cs="Times New Roman"/>
          <w:b/>
          <w:bCs/>
          <w:i/>
          <w:iCs/>
          <w:sz w:val="24"/>
          <w:szCs w:val="24"/>
          <w:lang w:val="bg-BG"/>
        </w:rPr>
        <w:t xml:space="preserve">Икономическият оператор следва да предостави информация </w:t>
      </w:r>
      <w:r w:rsidRPr="002E0E68">
        <w:rPr>
          <w:rStyle w:val="None"/>
          <w:rFonts w:ascii="Times New Roman" w:hAnsi="Times New Roman" w:cs="Times New Roman"/>
          <w:b/>
          <w:bCs/>
          <w:i/>
          <w:iCs/>
          <w:sz w:val="24"/>
          <w:szCs w:val="24"/>
          <w:u w:val="single"/>
          <w:lang w:val="bg-BG"/>
        </w:rPr>
        <w:t>само</w:t>
      </w:r>
      <w:r w:rsidRPr="002E0E68">
        <w:rPr>
          <w:rStyle w:val="None"/>
          <w:rFonts w:ascii="Times New Roman" w:hAnsi="Times New Roman" w:cs="Times New Roman"/>
          <w:b/>
          <w:bCs/>
          <w:i/>
          <w:iCs/>
          <w:sz w:val="24"/>
          <w:szCs w:val="24"/>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97"/>
        <w:gridCol w:w="5099"/>
      </w:tblGrid>
      <w:tr w:rsidR="0045228B" w:rsidRPr="002E0E68"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i/>
                <w:iCs/>
                <w:sz w:val="24"/>
                <w:szCs w:val="24"/>
                <w:lang w:val="bg-BG"/>
              </w:rPr>
              <w:t>Икономическо и финансово състояние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i/>
                <w:iCs/>
                <w:sz w:val="24"/>
                <w:szCs w:val="24"/>
                <w:lang w:val="bg-BG"/>
              </w:rPr>
              <w:t>Отговор:</w:t>
            </w:r>
          </w:p>
        </w:tc>
      </w:tr>
      <w:tr w:rsidR="0045228B" w:rsidRPr="002E0E68"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1а) Неговият („общ“) </w:t>
            </w:r>
            <w:r w:rsidRPr="002E0E68">
              <w:rPr>
                <w:rStyle w:val="None"/>
                <w:rFonts w:ascii="Times New Roman" w:hAnsi="Times New Roman" w:cs="Times New Roman"/>
                <w:b/>
                <w:bCs/>
                <w:sz w:val="24"/>
                <w:szCs w:val="24"/>
                <w:lang w:val="bg-BG"/>
              </w:rPr>
              <w:t>годишен оборот</w:t>
            </w:r>
            <w:r w:rsidRPr="002E0E68">
              <w:rPr>
                <w:rStyle w:val="None"/>
                <w:rFonts w:ascii="Times New Roman" w:hAnsi="Times New Roman" w:cs="Times New Roman"/>
                <w:sz w:val="24"/>
                <w:szCs w:val="24"/>
                <w:lang w:val="bg-BG"/>
              </w:rPr>
              <w:t xml:space="preserve"> за броя финансови години, изисквани в съответното обявление или в документацията за поръчката, е както следва:</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b/>
                <w:bCs/>
                <w:sz w:val="24"/>
                <w:szCs w:val="24"/>
                <w:u w:val="single"/>
                <w:lang w:val="bg-BG"/>
              </w:rPr>
              <w:t>и/или</w:t>
            </w:r>
            <w:r w:rsidRPr="002E0E68">
              <w:rPr>
                <w:rStyle w:val="None"/>
                <w:rFonts w:ascii="Times New Roman" w:hAnsi="Times New Roman" w:cs="Times New Roman"/>
                <w:sz w:val="24"/>
                <w:szCs w:val="24"/>
                <w:lang w:val="bg-BG"/>
              </w:rPr>
              <w:t xml:space="preserve"> </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 xml:space="preserve">1б) Неговият </w:t>
            </w:r>
            <w:r w:rsidRPr="002E0E68">
              <w:rPr>
                <w:rStyle w:val="None"/>
                <w:rFonts w:ascii="Times New Roman" w:hAnsi="Times New Roman" w:cs="Times New Roman"/>
                <w:b/>
                <w:bCs/>
                <w:sz w:val="24"/>
                <w:szCs w:val="24"/>
                <w:lang w:val="bg-BG"/>
              </w:rPr>
              <w:t>среден</w:t>
            </w:r>
            <w:r w:rsidRPr="002E0E68">
              <w:rPr>
                <w:rStyle w:val="None"/>
                <w:rFonts w:ascii="Times New Roman" w:hAnsi="Times New Roman" w:cs="Times New Roman"/>
                <w:sz w:val="24"/>
                <w:szCs w:val="24"/>
                <w:lang w:val="bg-BG"/>
              </w:rPr>
              <w:t xml:space="preserve"> годишен </w:t>
            </w:r>
            <w:r w:rsidRPr="002E0E68">
              <w:rPr>
                <w:rStyle w:val="None"/>
                <w:rFonts w:ascii="Times New Roman" w:hAnsi="Times New Roman" w:cs="Times New Roman"/>
                <w:b/>
                <w:bCs/>
                <w:sz w:val="24"/>
                <w:szCs w:val="24"/>
                <w:lang w:val="bg-BG"/>
              </w:rPr>
              <w:t>оборот за броя години, изисквани в съответното обявление или в документацията за поръчката, е както следва(</w:t>
            </w:r>
            <w:r w:rsidRPr="002E0E68">
              <w:rPr>
                <w:rStyle w:val="None"/>
                <w:rFonts w:ascii="Times New Roman" w:hAnsi="Times New Roman" w:cs="Times New Roman"/>
                <w:sz w:val="24"/>
                <w:szCs w:val="24"/>
                <w:lang w:val="bg-BG"/>
              </w:rPr>
              <w:t>)</w:t>
            </w:r>
            <w:r w:rsidRPr="002E0E68">
              <w:rPr>
                <w:rStyle w:val="None"/>
                <w:rFonts w:ascii="Times New Roman" w:hAnsi="Times New Roman" w:cs="Times New Roman"/>
                <w:b/>
                <w:bCs/>
                <w:sz w:val="24"/>
                <w:szCs w:val="24"/>
                <w:lang w:val="bg-BG"/>
              </w:rPr>
              <w:t>:</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i/>
                <w:iCs/>
                <w:sz w:val="24"/>
                <w:szCs w:val="24"/>
                <w:lang w:val="bg-BG"/>
              </w:rPr>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Style w:val="None"/>
                <w:rFonts w:ascii="Times New Roman" w:eastAsia="Times New Roman" w:hAnsi="Times New Roman" w:cs="Times New Roman"/>
                <w:i/>
                <w:iCs/>
                <w:sz w:val="24"/>
                <w:szCs w:val="24"/>
                <w:lang w:val="bg-BG"/>
              </w:rPr>
            </w:pPr>
            <w:r w:rsidRPr="002E0E68">
              <w:rPr>
                <w:rStyle w:val="None"/>
                <w:rFonts w:ascii="Times New Roman" w:hAnsi="Times New Roman" w:cs="Times New Roman"/>
                <w:sz w:val="24"/>
                <w:szCs w:val="24"/>
                <w:lang w:val="bg-BG"/>
              </w:rPr>
              <w:t>година: [……] оборот:[……][…]валута</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година: [……] оборот:[……][…]валута година: [……] оборот:[……][…]валута</w:t>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(брой години, среден оборот)</w:t>
            </w:r>
            <w:r w:rsidRPr="002E0E68">
              <w:rPr>
                <w:rStyle w:val="None"/>
                <w:rFonts w:ascii="Times New Roman" w:hAnsi="Times New Roman" w:cs="Times New Roman"/>
                <w:b/>
                <w:bCs/>
                <w:sz w:val="24"/>
                <w:szCs w:val="24"/>
                <w:lang w:val="bg-BG"/>
              </w:rPr>
              <w:t>:</w:t>
            </w:r>
            <w:r w:rsidRPr="002E0E68">
              <w:rPr>
                <w:rStyle w:val="None"/>
                <w:rFonts w:ascii="Times New Roman" w:hAnsi="Times New Roman" w:cs="Times New Roman"/>
                <w:sz w:val="24"/>
                <w:szCs w:val="24"/>
                <w:lang w:val="bg-BG"/>
              </w:rPr>
              <w:t xml:space="preserve"> [……],[……][…]валута</w:t>
            </w:r>
            <w:r w:rsidRPr="002E0E68">
              <w:rPr>
                <w:rStyle w:val="None"/>
                <w:rFonts w:ascii="Times New Roman" w:eastAsia="Arial Unicode MS" w:hAnsi="Times New Roman" w:cs="Times New Roman"/>
                <w:sz w:val="24"/>
                <w:szCs w:val="24"/>
                <w:lang w:val="bg-BG"/>
              </w:rPr>
              <w:br/>
            </w:r>
          </w:p>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i/>
                <w:iCs/>
                <w:sz w:val="24"/>
                <w:szCs w:val="24"/>
                <w:lang w:val="bg-BG"/>
              </w:rPr>
              <w:t>(уеб адрес, орган или служба, издаващи документа, точно позоваване на документа): [……][……][……][……]</w:t>
            </w:r>
          </w:p>
        </w:tc>
      </w:tr>
      <w:tr w:rsidR="0045228B" w:rsidRPr="002E0E68"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Style w:val="None"/>
                <w:rFonts w:ascii="Times New Roman" w:eastAsia="Times New Roman" w:hAnsi="Times New Roman" w:cs="Times New Roman"/>
                <w:b/>
                <w:bCs/>
                <w:i/>
                <w:iCs/>
                <w:sz w:val="24"/>
                <w:szCs w:val="24"/>
                <w:u w:val="single"/>
                <w:lang w:val="bg-BG"/>
              </w:rPr>
            </w:pPr>
            <w:r w:rsidRPr="002E0E68">
              <w:rPr>
                <w:rStyle w:val="None"/>
                <w:rFonts w:ascii="Times New Roman" w:hAnsi="Times New Roman" w:cs="Times New Roman"/>
                <w:sz w:val="24"/>
                <w:szCs w:val="24"/>
                <w:lang w:val="bg-BG"/>
              </w:rPr>
              <w:t xml:space="preserve">2а) Неговият („конкретен“) годишен </w:t>
            </w:r>
            <w:r w:rsidRPr="002E0E68">
              <w:rPr>
                <w:rStyle w:val="None"/>
                <w:rFonts w:ascii="Times New Roman" w:hAnsi="Times New Roman" w:cs="Times New Roman"/>
                <w:b/>
                <w:bCs/>
                <w:sz w:val="24"/>
                <w:szCs w:val="24"/>
                <w:lang w:val="bg-BG"/>
              </w:rPr>
              <w:t>оборот в стопанската област, обхваната от поръчката</w:t>
            </w:r>
            <w:r w:rsidRPr="002E0E68">
              <w:rPr>
                <w:rStyle w:val="None"/>
                <w:rFonts w:ascii="Times New Roman" w:hAnsi="Times New Roman" w:cs="Times New Roman"/>
                <w:sz w:val="24"/>
                <w:szCs w:val="24"/>
                <w:lang w:val="bg-BG"/>
              </w:rPr>
              <w:t xml:space="preserve"> и посочена в съответното обявление,</w:t>
            </w:r>
            <w:r w:rsidRPr="002E0E68">
              <w:rPr>
                <w:rStyle w:val="None"/>
                <w:rFonts w:ascii="Times New Roman" w:hAnsi="Times New Roman" w:cs="Times New Roman"/>
                <w:b/>
                <w:bCs/>
                <w:i/>
                <w:iCs/>
                <w:sz w:val="24"/>
                <w:szCs w:val="24"/>
                <w:lang w:val="bg-BG"/>
              </w:rPr>
              <w:t xml:space="preserve"> </w:t>
            </w:r>
            <w:r w:rsidRPr="002E0E68">
              <w:rPr>
                <w:rStyle w:val="None"/>
                <w:rFonts w:ascii="Times New Roman" w:hAnsi="Times New Roman" w:cs="Times New Roman"/>
                <w:sz w:val="24"/>
                <w:szCs w:val="24"/>
                <w:lang w:val="bg-BG"/>
              </w:rPr>
              <w:t xml:space="preserve"> или в документацията за поръчката, за изисквания брой финансови години, е както следва:</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b/>
                <w:bCs/>
                <w:i/>
                <w:iCs/>
                <w:sz w:val="24"/>
                <w:szCs w:val="24"/>
                <w:u w:val="single"/>
                <w:lang w:val="bg-BG"/>
              </w:rPr>
              <w:t>и/или</w:t>
            </w:r>
          </w:p>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2б) Неговият </w:t>
            </w:r>
            <w:r w:rsidRPr="002E0E68">
              <w:rPr>
                <w:rStyle w:val="None"/>
                <w:rFonts w:ascii="Times New Roman" w:hAnsi="Times New Roman" w:cs="Times New Roman"/>
                <w:b/>
                <w:bCs/>
                <w:sz w:val="24"/>
                <w:szCs w:val="24"/>
                <w:lang w:val="bg-BG"/>
              </w:rPr>
              <w:t>среден</w:t>
            </w:r>
            <w:r w:rsidRPr="002E0E68">
              <w:rPr>
                <w:rStyle w:val="None"/>
                <w:rFonts w:ascii="Times New Roman" w:hAnsi="Times New Roman" w:cs="Times New Roman"/>
                <w:sz w:val="24"/>
                <w:szCs w:val="24"/>
                <w:lang w:val="bg-BG"/>
              </w:rPr>
              <w:t xml:space="preserve"> годишен </w:t>
            </w:r>
            <w:r w:rsidRPr="002E0E68">
              <w:rPr>
                <w:rStyle w:val="None"/>
                <w:rFonts w:ascii="Times New Roman" w:hAnsi="Times New Roman" w:cs="Times New Roman"/>
                <w:b/>
                <w:bCs/>
                <w:sz w:val="24"/>
                <w:szCs w:val="24"/>
                <w:lang w:val="bg-BG"/>
              </w:rPr>
              <w:t>оборот в областта и за броя години, изисквани в съответното обявление или документацията за поръчката, е както следва</w:t>
            </w:r>
            <w:r w:rsidRPr="002E0E68">
              <w:rPr>
                <w:rStyle w:val="None"/>
                <w:rFonts w:ascii="Times New Roman" w:hAnsi="Times New Roman" w:cs="Times New Roman"/>
                <w:sz w:val="24"/>
                <w:szCs w:val="24"/>
                <w:lang w:val="bg-BG"/>
              </w:rPr>
              <w:t>:</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i/>
                <w:iCs/>
                <w:sz w:val="24"/>
                <w:szCs w:val="24"/>
                <w:lang w:val="bg-BG"/>
              </w:rPr>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година: [……] оборот:[……][…]валута</w:t>
            </w:r>
          </w:p>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година: [……] оборот:[……][…]валута</w:t>
            </w:r>
          </w:p>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година: [……] оборот:[……][…]валута</w:t>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(брой години, среден оборот): [……],[……][…]валута</w:t>
            </w:r>
          </w:p>
          <w:p w:rsidR="0045228B" w:rsidRPr="002E0E68" w:rsidRDefault="0045228B" w:rsidP="00624097">
            <w:pPr>
              <w:pStyle w:val="Body"/>
              <w:spacing w:after="0"/>
              <w:rPr>
                <w:rFonts w:ascii="Times New Roman" w:eastAsia="Times New Roman" w:hAnsi="Times New Roman" w:cs="Times New Roman"/>
                <w:sz w:val="24"/>
                <w:szCs w:val="24"/>
                <w:lang w:val="bg-BG"/>
              </w:rPr>
            </w:pPr>
          </w:p>
          <w:p w:rsidR="0045228B" w:rsidRPr="002E0E68" w:rsidRDefault="0045228B" w:rsidP="00624097">
            <w:pPr>
              <w:pStyle w:val="Body"/>
              <w:spacing w:after="0"/>
              <w:rPr>
                <w:rFonts w:ascii="Times New Roman" w:eastAsia="Times New Roman" w:hAnsi="Times New Roman" w:cs="Times New Roman"/>
                <w:sz w:val="24"/>
                <w:szCs w:val="24"/>
                <w:lang w:val="bg-BG"/>
              </w:rPr>
            </w:pPr>
          </w:p>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i/>
                <w:iCs/>
                <w:sz w:val="24"/>
                <w:szCs w:val="24"/>
                <w:lang w:val="bg-BG"/>
              </w:rPr>
              <w:t>(уеб адрес, орган или служба, издаващи документа, точно позоваване на документацията): [……][……][……][……]</w:t>
            </w:r>
          </w:p>
        </w:tc>
      </w:tr>
      <w:tr w:rsidR="0045228B" w:rsidRPr="002E0E68"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w:t>
            </w:r>
          </w:p>
        </w:tc>
      </w:tr>
      <w:tr w:rsidR="0045228B" w:rsidRPr="002E0E68"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4) Що се отнася до </w:t>
            </w:r>
            <w:r w:rsidRPr="002E0E68">
              <w:rPr>
                <w:rStyle w:val="None"/>
                <w:rFonts w:ascii="Times New Roman" w:hAnsi="Times New Roman" w:cs="Times New Roman"/>
                <w:b/>
                <w:bCs/>
                <w:sz w:val="24"/>
                <w:szCs w:val="24"/>
                <w:lang w:val="bg-BG"/>
              </w:rPr>
              <w:t>финансовите съотношения</w:t>
            </w:r>
            <w:r w:rsidRPr="002E0E68">
              <w:rPr>
                <w:rStyle w:val="None"/>
                <w:rFonts w:ascii="Times New Roman" w:hAnsi="Times New Roman" w:cs="Times New Roman"/>
                <w:sz w:val="24"/>
                <w:szCs w:val="24"/>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i/>
                <w:iCs/>
                <w:sz w:val="24"/>
                <w:szCs w:val="24"/>
                <w:lang w:val="bg-BG"/>
              </w:rPr>
              <w:t xml:space="preserve">Ако съответните документи са на </w:t>
            </w:r>
            <w:r w:rsidRPr="002E0E68">
              <w:rPr>
                <w:rStyle w:val="None"/>
                <w:rFonts w:ascii="Times New Roman" w:hAnsi="Times New Roman" w:cs="Times New Roman"/>
                <w:i/>
                <w:iCs/>
                <w:sz w:val="24"/>
                <w:szCs w:val="24"/>
                <w:lang w:val="bg-BG"/>
              </w:rPr>
              <w:lastRenderedPageBreak/>
              <w:t>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lastRenderedPageBreak/>
              <w:t>(посочване на изискваното съотношение — съотношение между х и у — и стойността):</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 [……]</w:t>
            </w:r>
            <w:r w:rsidRPr="002E0E68">
              <w:rPr>
                <w:rStyle w:val="None"/>
                <w:rFonts w:ascii="Times New Roman" w:eastAsia="Arial Unicode MS" w:hAnsi="Times New Roman" w:cs="Times New Roman"/>
                <w:sz w:val="24"/>
                <w:szCs w:val="24"/>
                <w:lang w:val="bg-BG"/>
              </w:rPr>
              <w:br/>
            </w:r>
          </w:p>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 (</w:t>
            </w:r>
            <w:r w:rsidRPr="002E0E68">
              <w:rPr>
                <w:rStyle w:val="None"/>
                <w:rFonts w:ascii="Times New Roman" w:hAnsi="Times New Roman" w:cs="Times New Roman"/>
                <w:i/>
                <w:iCs/>
                <w:sz w:val="24"/>
                <w:szCs w:val="24"/>
                <w:lang w:val="bg-BG"/>
              </w:rPr>
              <w:t>уеб адрес, орган или служба, издаващи документа, точно позоваване на документа</w:t>
            </w:r>
            <w:r w:rsidRPr="002E0E68">
              <w:rPr>
                <w:rStyle w:val="None"/>
                <w:rFonts w:ascii="Times New Roman" w:hAnsi="Times New Roman" w:cs="Times New Roman"/>
                <w:sz w:val="24"/>
                <w:szCs w:val="24"/>
                <w:lang w:val="bg-BG"/>
              </w:rPr>
              <w:t>):</w:t>
            </w:r>
            <w:r w:rsidRPr="002E0E68">
              <w:rPr>
                <w:rStyle w:val="None"/>
                <w:rFonts w:ascii="Times New Roman" w:hAnsi="Times New Roman" w:cs="Times New Roman"/>
                <w:i/>
                <w:iCs/>
                <w:sz w:val="24"/>
                <w:szCs w:val="24"/>
                <w:lang w:val="bg-BG"/>
              </w:rPr>
              <w:t xml:space="preserve"> [……][……][……][……]</w:t>
            </w:r>
          </w:p>
        </w:tc>
      </w:tr>
      <w:tr w:rsidR="0045228B" w:rsidRPr="002E0E68"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5) Застрахователната сума по неговата </w:t>
            </w:r>
            <w:r w:rsidRPr="002E0E68">
              <w:rPr>
                <w:rStyle w:val="None"/>
                <w:rFonts w:ascii="Times New Roman" w:hAnsi="Times New Roman" w:cs="Times New Roman"/>
                <w:b/>
                <w:bCs/>
                <w:sz w:val="24"/>
                <w:szCs w:val="24"/>
                <w:lang w:val="bg-BG"/>
              </w:rPr>
              <w:t>застрахователна полица за риска „професионална отговорност“</w:t>
            </w:r>
            <w:r w:rsidRPr="002E0E68">
              <w:rPr>
                <w:rStyle w:val="None"/>
                <w:rFonts w:ascii="Times New Roman" w:hAnsi="Times New Roman" w:cs="Times New Roman"/>
                <w:sz w:val="24"/>
                <w:szCs w:val="24"/>
                <w:lang w:val="bg-BG"/>
              </w:rPr>
              <w:t xml:space="preserve"> възлиза на:</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i/>
                <w:iCs/>
                <w:sz w:val="24"/>
                <w:szCs w:val="24"/>
                <w:lang w:val="bg-BG"/>
              </w:rPr>
              <w:t>Ако съответната информация е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[……],[……][…]валута</w:t>
            </w:r>
          </w:p>
          <w:p w:rsidR="0045228B" w:rsidRPr="002E0E68" w:rsidRDefault="0045228B" w:rsidP="00624097">
            <w:pPr>
              <w:pStyle w:val="Body"/>
              <w:spacing w:after="0"/>
              <w:rPr>
                <w:rFonts w:ascii="Times New Roman" w:eastAsia="Times New Roman" w:hAnsi="Times New Roman" w:cs="Times New Roman"/>
                <w:sz w:val="24"/>
                <w:szCs w:val="24"/>
                <w:lang w:val="bg-BG"/>
              </w:rPr>
            </w:pPr>
          </w:p>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i/>
                <w:iCs/>
                <w:sz w:val="24"/>
                <w:szCs w:val="24"/>
                <w:lang w:val="bg-BG"/>
              </w:rPr>
              <w:t>(уеб адрес, орган или служба, издаващи документа, точно позоваване на документа): [……][……][……][……]</w:t>
            </w:r>
          </w:p>
        </w:tc>
      </w:tr>
      <w:tr w:rsidR="0045228B" w:rsidRPr="002E0E68" w:rsidTr="00303900">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6) Що се отнася до </w:t>
            </w:r>
            <w:r w:rsidRPr="002E0E68">
              <w:rPr>
                <w:rStyle w:val="None"/>
                <w:rFonts w:ascii="Times New Roman" w:hAnsi="Times New Roman" w:cs="Times New Roman"/>
                <w:b/>
                <w:bCs/>
                <w:sz w:val="24"/>
                <w:szCs w:val="24"/>
                <w:lang w:val="bg-BG"/>
              </w:rPr>
              <w:t>другите икономически или финансови изисквания</w:t>
            </w:r>
            <w:r w:rsidRPr="002E0E68">
              <w:rPr>
                <w:rStyle w:val="None"/>
                <w:rFonts w:ascii="Times New Roman" w:hAnsi="Times New Roman" w:cs="Times New Roman"/>
                <w:sz w:val="24"/>
                <w:szCs w:val="24"/>
                <w:lang w:val="bg-BG"/>
              </w:rPr>
              <w:t xml:space="preserve">, </w:t>
            </w:r>
            <w:r w:rsidRPr="002E0E68">
              <w:rPr>
                <w:rStyle w:val="None"/>
                <w:rFonts w:ascii="Times New Roman" w:hAnsi="Times New Roman" w:cs="Times New Roman"/>
                <w:b/>
                <w:bCs/>
                <w:sz w:val="24"/>
                <w:szCs w:val="24"/>
                <w:lang w:val="bg-BG"/>
              </w:rPr>
              <w:t>ако има такива</w:t>
            </w:r>
            <w:r w:rsidRPr="002E0E68">
              <w:rPr>
                <w:rStyle w:val="None"/>
                <w:rFonts w:ascii="Times New Roman" w:hAnsi="Times New Roman" w:cs="Times New Roman"/>
                <w:sz w:val="24"/>
                <w:szCs w:val="24"/>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i/>
                <w:iCs/>
                <w:sz w:val="24"/>
                <w:szCs w:val="24"/>
                <w:lang w:val="bg-BG"/>
              </w:rPr>
              <w:t xml:space="preserve">Ако съответната документация, която </w:t>
            </w:r>
            <w:r w:rsidRPr="002E0E68">
              <w:rPr>
                <w:rStyle w:val="None"/>
                <w:rFonts w:ascii="Times New Roman" w:hAnsi="Times New Roman" w:cs="Times New Roman"/>
                <w:b/>
                <w:bCs/>
                <w:i/>
                <w:iCs/>
                <w:sz w:val="24"/>
                <w:szCs w:val="24"/>
                <w:lang w:val="bg-BG"/>
              </w:rPr>
              <w:t xml:space="preserve">може </w:t>
            </w:r>
            <w:r w:rsidRPr="002E0E68">
              <w:rPr>
                <w:rStyle w:val="None"/>
                <w:rFonts w:ascii="Times New Roman" w:hAnsi="Times New Roman" w:cs="Times New Roman"/>
                <w:i/>
                <w:iCs/>
                <w:sz w:val="24"/>
                <w:szCs w:val="24"/>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w:t>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 xml:space="preserve"> </w:t>
            </w:r>
          </w:p>
          <w:p w:rsidR="0045228B" w:rsidRPr="002E0E68" w:rsidRDefault="0045228B" w:rsidP="00624097">
            <w:pPr>
              <w:pStyle w:val="Body"/>
              <w:spacing w:after="0"/>
              <w:rPr>
                <w:rFonts w:ascii="Times New Roman" w:eastAsia="Times New Roman" w:hAnsi="Times New Roman" w:cs="Times New Roman"/>
                <w:sz w:val="24"/>
                <w:szCs w:val="24"/>
                <w:lang w:val="bg-BG"/>
              </w:rPr>
            </w:pPr>
          </w:p>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w:t>
            </w:r>
            <w:r w:rsidRPr="002E0E68">
              <w:rPr>
                <w:rStyle w:val="None"/>
                <w:rFonts w:ascii="Times New Roman" w:hAnsi="Times New Roman" w:cs="Times New Roman"/>
                <w:i/>
                <w:iCs/>
                <w:sz w:val="24"/>
                <w:szCs w:val="24"/>
                <w:lang w:val="bg-BG"/>
              </w:rPr>
              <w:t>уеб адрес, орган или служба, издаващи документа, точно позоваване на документацията)</w:t>
            </w:r>
            <w:r w:rsidRPr="002E0E68">
              <w:rPr>
                <w:rStyle w:val="None"/>
                <w:rFonts w:ascii="Times New Roman" w:hAnsi="Times New Roman" w:cs="Times New Roman"/>
                <w:sz w:val="24"/>
                <w:szCs w:val="24"/>
                <w:lang w:val="bg-BG"/>
              </w:rPr>
              <w:t>:</w:t>
            </w:r>
            <w:r w:rsidRPr="002E0E68">
              <w:rPr>
                <w:rStyle w:val="None"/>
                <w:rFonts w:ascii="Times New Roman" w:hAnsi="Times New Roman" w:cs="Times New Roman"/>
                <w:i/>
                <w:iCs/>
                <w:sz w:val="24"/>
                <w:szCs w:val="24"/>
                <w:lang w:val="bg-BG"/>
              </w:rPr>
              <w:t xml:space="preserve"> [……][……][……][……]</w:t>
            </w:r>
          </w:p>
        </w:tc>
      </w:tr>
    </w:tbl>
    <w:p w:rsidR="0045228B" w:rsidRPr="002E0E68" w:rsidRDefault="0045228B" w:rsidP="00624097">
      <w:pPr>
        <w:pStyle w:val="Body"/>
        <w:widowControl w:val="0"/>
        <w:shd w:val="clear" w:color="auto" w:fill="BFBFBF"/>
        <w:spacing w:after="0"/>
        <w:rPr>
          <w:rStyle w:val="None"/>
          <w:rFonts w:ascii="Times New Roman" w:eastAsia="Times New Roman" w:hAnsi="Times New Roman" w:cs="Times New Roman"/>
          <w:b/>
          <w:bCs/>
          <w:i/>
          <w:iCs/>
          <w:sz w:val="24"/>
          <w:szCs w:val="24"/>
          <w:lang w:val="bg-BG"/>
        </w:rPr>
      </w:pPr>
    </w:p>
    <w:p w:rsidR="0045228B" w:rsidRPr="002E0E68" w:rsidRDefault="0045228B" w:rsidP="00624097">
      <w:pPr>
        <w:pStyle w:val="SectionTitle"/>
        <w:spacing w:before="0" w:after="0"/>
        <w:jc w:val="both"/>
        <w:rPr>
          <w:sz w:val="24"/>
          <w:szCs w:val="24"/>
          <w:lang w:val="bg-BG"/>
        </w:rPr>
      </w:pPr>
    </w:p>
    <w:p w:rsidR="0045228B" w:rsidRPr="002E0E68" w:rsidRDefault="0045228B" w:rsidP="00624097">
      <w:pPr>
        <w:pStyle w:val="SectionTitle"/>
        <w:spacing w:before="0" w:after="0"/>
        <w:jc w:val="both"/>
        <w:rPr>
          <w:rStyle w:val="None"/>
          <w:sz w:val="24"/>
          <w:szCs w:val="24"/>
          <w:lang w:val="bg-BG"/>
        </w:rPr>
      </w:pPr>
      <w:r w:rsidRPr="002E0E68">
        <w:rPr>
          <w:rStyle w:val="None"/>
          <w:sz w:val="24"/>
          <w:szCs w:val="24"/>
          <w:lang w:val="bg-BG"/>
        </w:rPr>
        <w:t>В: Технически и професионални способности</w:t>
      </w:r>
    </w:p>
    <w:p w:rsidR="0045228B" w:rsidRPr="002E0E68" w:rsidRDefault="0045228B" w:rsidP="00624097">
      <w:pPr>
        <w:pStyle w:val="Body"/>
        <w:pBdr>
          <w:top w:val="single" w:sz="4" w:space="0" w:color="000000"/>
          <w:left w:val="single" w:sz="4" w:space="0" w:color="000000"/>
          <w:bottom w:val="single" w:sz="4" w:space="0" w:color="000000"/>
          <w:right w:val="single" w:sz="4" w:space="0" w:color="000000"/>
        </w:pBdr>
        <w:shd w:val="clear" w:color="auto" w:fill="BFBFBF"/>
        <w:spacing w:after="0"/>
        <w:rPr>
          <w:rStyle w:val="None"/>
          <w:rFonts w:ascii="Times New Roman" w:eastAsia="Times New Roman" w:hAnsi="Times New Roman" w:cs="Times New Roman"/>
          <w:b/>
          <w:bCs/>
          <w:i/>
          <w:iCs/>
          <w:sz w:val="24"/>
          <w:szCs w:val="24"/>
          <w:lang w:val="bg-BG"/>
        </w:rPr>
      </w:pPr>
      <w:r w:rsidRPr="002E0E68">
        <w:rPr>
          <w:rStyle w:val="None"/>
          <w:rFonts w:ascii="Times New Roman" w:hAnsi="Times New Roman" w:cs="Times New Roman"/>
          <w:b/>
          <w:bCs/>
          <w:i/>
          <w:iCs/>
          <w:sz w:val="24"/>
          <w:szCs w:val="24"/>
          <w:lang w:val="bg-BG"/>
        </w:rPr>
        <w:t xml:space="preserve">Икономическият оператор следва да предостави информация </w:t>
      </w:r>
      <w:r w:rsidRPr="002E0E68">
        <w:rPr>
          <w:rStyle w:val="None"/>
          <w:rFonts w:ascii="Times New Roman" w:hAnsi="Times New Roman" w:cs="Times New Roman"/>
          <w:b/>
          <w:bCs/>
          <w:i/>
          <w:iCs/>
          <w:sz w:val="24"/>
          <w:szCs w:val="24"/>
          <w:u w:val="single"/>
          <w:lang w:val="bg-BG"/>
        </w:rPr>
        <w:t>само</w:t>
      </w:r>
      <w:r w:rsidRPr="002E0E68">
        <w:rPr>
          <w:rStyle w:val="None"/>
          <w:rFonts w:ascii="Times New Roman" w:hAnsi="Times New Roman" w:cs="Times New Roman"/>
          <w:b/>
          <w:bCs/>
          <w:i/>
          <w:iCs/>
          <w:sz w:val="24"/>
          <w:szCs w:val="24"/>
          <w:lang w:val="bg-BG"/>
        </w:rPr>
        <w:t xml:space="preserve"> когато критериите за подбор са били изисквани от възлагащия орган или възложителя в обявлението,</w:t>
      </w:r>
      <w:r w:rsidRPr="002E0E68">
        <w:rPr>
          <w:rStyle w:val="None"/>
          <w:rFonts w:ascii="Times New Roman" w:hAnsi="Times New Roman" w:cs="Times New Roman"/>
          <w:sz w:val="24"/>
          <w:szCs w:val="24"/>
          <w:lang w:val="bg-BG"/>
        </w:rPr>
        <w:t xml:space="preserve"> </w:t>
      </w:r>
      <w:r w:rsidRPr="002E0E68">
        <w:rPr>
          <w:rStyle w:val="None"/>
          <w:rFonts w:ascii="Times New Roman" w:hAnsi="Times New Roman" w:cs="Times New Roman"/>
          <w:b/>
          <w:bCs/>
          <w:i/>
          <w:iCs/>
          <w:sz w:val="24"/>
          <w:szCs w:val="24"/>
          <w:lang w:val="bg-BG"/>
        </w:rPr>
        <w:t>или в документацията за поръчката, посочена в обявлението.</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97"/>
        <w:gridCol w:w="5099"/>
      </w:tblGrid>
      <w:tr w:rsidR="0045228B" w:rsidRPr="002E0E68"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i/>
                <w:iCs/>
                <w:sz w:val="24"/>
                <w:szCs w:val="24"/>
                <w:lang w:val="bg-BG"/>
              </w:rPr>
              <w:t>Технически и професионални способности</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i/>
                <w:iCs/>
                <w:sz w:val="24"/>
                <w:szCs w:val="24"/>
                <w:lang w:val="bg-BG"/>
              </w:rPr>
              <w:t>Отговор:</w:t>
            </w:r>
          </w:p>
        </w:tc>
      </w:tr>
      <w:tr w:rsidR="0045228B" w:rsidRPr="002E0E68"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1а) </w:t>
            </w:r>
            <w:r w:rsidRPr="002E0E68">
              <w:rPr>
                <w:rStyle w:val="None"/>
                <w:rFonts w:ascii="Times New Roman" w:hAnsi="Times New Roman" w:cs="Times New Roman"/>
                <w:sz w:val="24"/>
                <w:szCs w:val="24"/>
                <w:shd w:val="clear" w:color="auto" w:fill="C0C0C0"/>
                <w:lang w:val="bg-BG"/>
              </w:rPr>
              <w:t xml:space="preserve">Само за </w:t>
            </w:r>
            <w:r w:rsidRPr="002E0E68">
              <w:rPr>
                <w:rStyle w:val="None"/>
                <w:rFonts w:ascii="Times New Roman" w:hAnsi="Times New Roman" w:cs="Times New Roman"/>
                <w:b/>
                <w:bCs/>
                <w:i/>
                <w:iCs/>
                <w:sz w:val="24"/>
                <w:szCs w:val="24"/>
                <w:shd w:val="clear" w:color="auto" w:fill="C0C0C0"/>
                <w:lang w:val="bg-BG"/>
              </w:rPr>
              <w:t>обществените поръчки за</w:t>
            </w:r>
            <w:r w:rsidRPr="002E0E68">
              <w:rPr>
                <w:rStyle w:val="None"/>
                <w:rFonts w:ascii="Times New Roman" w:hAnsi="Times New Roman" w:cs="Times New Roman"/>
                <w:sz w:val="24"/>
                <w:szCs w:val="24"/>
                <w:shd w:val="clear" w:color="auto" w:fill="C0C0C0"/>
                <w:lang w:val="bg-BG"/>
              </w:rPr>
              <w:t xml:space="preserve"> </w:t>
            </w:r>
            <w:r w:rsidRPr="002E0E68">
              <w:rPr>
                <w:rStyle w:val="None"/>
                <w:rFonts w:ascii="Times New Roman" w:hAnsi="Times New Roman" w:cs="Times New Roman"/>
                <w:b/>
                <w:bCs/>
                <w:i/>
                <w:iCs/>
                <w:sz w:val="24"/>
                <w:szCs w:val="24"/>
                <w:shd w:val="clear" w:color="auto" w:fill="C0C0C0"/>
                <w:lang w:val="bg-BG"/>
              </w:rPr>
              <w:t>строителство</w:t>
            </w:r>
            <w:r w:rsidRPr="002E0E68">
              <w:rPr>
                <w:rStyle w:val="None"/>
                <w:rFonts w:ascii="Times New Roman" w:hAnsi="Times New Roman" w:cs="Times New Roman"/>
                <w:sz w:val="24"/>
                <w:szCs w:val="24"/>
                <w:lang w:val="bg-BG"/>
              </w:rPr>
              <w:t>:</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 xml:space="preserve">През референтния период икономическият оператор е </w:t>
            </w:r>
            <w:r w:rsidRPr="002E0E68">
              <w:rPr>
                <w:rStyle w:val="None"/>
                <w:rFonts w:ascii="Times New Roman" w:hAnsi="Times New Roman" w:cs="Times New Roman"/>
                <w:b/>
                <w:bCs/>
                <w:sz w:val="24"/>
                <w:szCs w:val="24"/>
                <w:lang w:val="bg-BG"/>
              </w:rPr>
              <w:t>извършил следните строителни дейности от конкретния вид</w:t>
            </w:r>
            <w:r w:rsidRPr="002E0E68">
              <w:rPr>
                <w:rStyle w:val="None"/>
                <w:rFonts w:ascii="Times New Roman" w:hAnsi="Times New Roman" w:cs="Times New Roman"/>
                <w:sz w:val="24"/>
                <w:szCs w:val="24"/>
                <w:lang w:val="bg-BG"/>
              </w:rPr>
              <w:t xml:space="preserve">: </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i/>
                <w:iCs/>
                <w:sz w:val="24"/>
                <w:szCs w:val="24"/>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Брой години (този период е определен в обявлението или документацията за обществената поръчка):  [……]</w:t>
            </w:r>
          </w:p>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Строителни работи:  [……]</w:t>
            </w:r>
          </w:p>
          <w:p w:rsidR="0045228B" w:rsidRPr="002E0E68" w:rsidRDefault="0045228B" w:rsidP="00624097">
            <w:pPr>
              <w:pStyle w:val="Body"/>
              <w:spacing w:after="0"/>
              <w:rPr>
                <w:rFonts w:ascii="Times New Roman" w:eastAsia="Times New Roman" w:hAnsi="Times New Roman" w:cs="Times New Roman"/>
                <w:sz w:val="24"/>
                <w:szCs w:val="24"/>
                <w:lang w:val="bg-BG"/>
              </w:rPr>
            </w:pPr>
          </w:p>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i/>
                <w:iCs/>
                <w:sz w:val="24"/>
                <w:szCs w:val="24"/>
                <w:lang w:val="bg-BG"/>
              </w:rPr>
              <w:t>(уеб адрес, орган или служба, издаващи документа, точно позоваване на документа): [……][……][……][……]</w:t>
            </w:r>
          </w:p>
        </w:tc>
      </w:tr>
      <w:tr w:rsidR="0045228B" w:rsidRPr="002E0E68"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1б) </w:t>
            </w:r>
            <w:r w:rsidRPr="002E0E68">
              <w:rPr>
                <w:rStyle w:val="None"/>
                <w:rFonts w:ascii="Times New Roman" w:hAnsi="Times New Roman" w:cs="Times New Roman"/>
                <w:sz w:val="24"/>
                <w:szCs w:val="24"/>
                <w:shd w:val="clear" w:color="auto" w:fill="C0C0C0"/>
                <w:lang w:val="bg-BG"/>
              </w:rPr>
              <w:t xml:space="preserve">Само за </w:t>
            </w:r>
            <w:r w:rsidRPr="002E0E68">
              <w:rPr>
                <w:rStyle w:val="None"/>
                <w:rFonts w:ascii="Times New Roman" w:hAnsi="Times New Roman" w:cs="Times New Roman"/>
                <w:b/>
                <w:bCs/>
                <w:i/>
                <w:iCs/>
                <w:sz w:val="24"/>
                <w:szCs w:val="24"/>
                <w:shd w:val="clear" w:color="auto" w:fill="C0C0C0"/>
                <w:lang w:val="bg-BG"/>
              </w:rPr>
              <w:t>обществени поръчки за доставки и обществени поръчки за услуги</w:t>
            </w:r>
            <w:r w:rsidRPr="002E0E68">
              <w:rPr>
                <w:rStyle w:val="None"/>
                <w:rFonts w:ascii="Times New Roman" w:hAnsi="Times New Roman" w:cs="Times New Roman"/>
                <w:sz w:val="24"/>
                <w:szCs w:val="24"/>
                <w:lang w:val="bg-BG"/>
              </w:rPr>
              <w:t>:</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 xml:space="preserve">През референтния период икономическият оператор е извършил </w:t>
            </w:r>
            <w:r w:rsidRPr="002E0E68">
              <w:rPr>
                <w:rStyle w:val="None"/>
                <w:rFonts w:ascii="Times New Roman" w:hAnsi="Times New Roman" w:cs="Times New Roman"/>
                <w:b/>
                <w:bCs/>
                <w:sz w:val="24"/>
                <w:szCs w:val="24"/>
                <w:lang w:val="bg-BG"/>
              </w:rPr>
              <w:t>следните основни доставки или е предоставил следните основни услуги от посочения вид</w:t>
            </w:r>
            <w:r w:rsidRPr="002E0E68">
              <w:rPr>
                <w:rStyle w:val="None"/>
                <w:rFonts w:ascii="Times New Roman" w:hAnsi="Times New Roman" w:cs="Times New Roman"/>
                <w:sz w:val="24"/>
                <w:szCs w:val="24"/>
                <w:lang w:val="bg-BG"/>
              </w:rPr>
              <w:t>:</w:t>
            </w:r>
            <w:r w:rsidRPr="002E0E68">
              <w:rPr>
                <w:rStyle w:val="None"/>
                <w:rFonts w:ascii="Times New Roman" w:hAnsi="Times New Roman" w:cs="Times New Roman"/>
                <w:b/>
                <w:bCs/>
                <w:sz w:val="24"/>
                <w:szCs w:val="24"/>
                <w:lang w:val="bg-BG"/>
              </w:rPr>
              <w:t xml:space="preserve"> </w:t>
            </w:r>
            <w:r w:rsidRPr="002E0E68">
              <w:rPr>
                <w:rStyle w:val="None"/>
                <w:rFonts w:ascii="Times New Roman" w:hAnsi="Times New Roman" w:cs="Times New Roman"/>
                <w:sz w:val="24"/>
                <w:szCs w:val="24"/>
                <w:lang w:val="bg-BG"/>
              </w:rPr>
              <w:t>При изготвяне на списъка, моля, посочете сумите, датите и получателите, независимо дали са публични или частни субекти:</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Брой години (този период е определен в обявлението или документацията за обществената поръчка): [……]</w:t>
            </w:r>
          </w:p>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Описание</w:t>
            </w:r>
            <w:r w:rsidRPr="002E0E68">
              <w:rPr>
                <w:rStyle w:val="None"/>
                <w:rFonts w:ascii="Times New Roman" w:hAnsi="Times New Roman" w:cs="Times New Roman"/>
                <w:sz w:val="24"/>
                <w:szCs w:val="24"/>
                <w:lang w:val="bg-BG"/>
              </w:rPr>
              <w:tab/>
              <w:t>Суми</w:t>
            </w:r>
            <w:r w:rsidRPr="002E0E68">
              <w:rPr>
                <w:rStyle w:val="None"/>
                <w:rFonts w:ascii="Times New Roman" w:hAnsi="Times New Roman" w:cs="Times New Roman"/>
                <w:sz w:val="24"/>
                <w:szCs w:val="24"/>
                <w:lang w:val="bg-BG"/>
              </w:rPr>
              <w:tab/>
              <w:t>Дати</w:t>
            </w:r>
            <w:r w:rsidRPr="002E0E68">
              <w:rPr>
                <w:rStyle w:val="None"/>
                <w:rFonts w:ascii="Times New Roman" w:hAnsi="Times New Roman" w:cs="Times New Roman"/>
                <w:sz w:val="24"/>
                <w:szCs w:val="24"/>
                <w:lang w:val="bg-BG"/>
              </w:rPr>
              <w:tab/>
              <w:t>Получатели</w:t>
            </w:r>
          </w:p>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eastAsia="Times New Roman" w:hAnsi="Times New Roman" w:cs="Times New Roman"/>
                <w:sz w:val="24"/>
                <w:szCs w:val="24"/>
                <w:lang w:val="bg-BG"/>
              </w:rPr>
              <w:tab/>
            </w:r>
            <w:r w:rsidRPr="002E0E68">
              <w:rPr>
                <w:rStyle w:val="None"/>
                <w:rFonts w:ascii="Times New Roman" w:eastAsia="Times New Roman" w:hAnsi="Times New Roman" w:cs="Times New Roman"/>
                <w:sz w:val="24"/>
                <w:szCs w:val="24"/>
                <w:lang w:val="bg-BG"/>
              </w:rPr>
              <w:tab/>
            </w:r>
            <w:r w:rsidRPr="002E0E68">
              <w:rPr>
                <w:rStyle w:val="None"/>
                <w:rFonts w:ascii="Times New Roman" w:eastAsia="Times New Roman" w:hAnsi="Times New Roman" w:cs="Times New Roman"/>
                <w:sz w:val="24"/>
                <w:szCs w:val="24"/>
                <w:lang w:val="bg-BG"/>
              </w:rPr>
              <w:tab/>
            </w:r>
          </w:p>
        </w:tc>
      </w:tr>
      <w:tr w:rsidR="0045228B" w:rsidRPr="002E0E68"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2) Той може да използва следните </w:t>
            </w:r>
            <w:r w:rsidRPr="002E0E68">
              <w:rPr>
                <w:rStyle w:val="None"/>
                <w:rFonts w:ascii="Times New Roman" w:hAnsi="Times New Roman" w:cs="Times New Roman"/>
                <w:b/>
                <w:bCs/>
                <w:sz w:val="24"/>
                <w:szCs w:val="24"/>
                <w:lang w:val="bg-BG"/>
              </w:rPr>
              <w:t>технически лица или органи</w:t>
            </w:r>
            <w:r w:rsidRPr="002E0E68">
              <w:rPr>
                <w:rStyle w:val="None"/>
                <w:rFonts w:ascii="Times New Roman" w:hAnsi="Times New Roman" w:cs="Times New Roman"/>
                <w:sz w:val="24"/>
                <w:szCs w:val="24"/>
                <w:lang w:val="bg-BG"/>
              </w:rPr>
              <w:t>, особено тези, отговарящи за контрола на качеството:</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lastRenderedPageBreak/>
              <w:t>[……]</w:t>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lastRenderedPageBreak/>
              <w:br/>
            </w:r>
            <w:r w:rsidRPr="002E0E68">
              <w:rPr>
                <w:rStyle w:val="None"/>
                <w:rFonts w:ascii="Times New Roman" w:hAnsi="Times New Roman" w:cs="Times New Roman"/>
                <w:sz w:val="24"/>
                <w:szCs w:val="24"/>
                <w:lang w:val="bg-BG"/>
              </w:rPr>
              <w:t>[……]</w:t>
            </w:r>
          </w:p>
        </w:tc>
      </w:tr>
      <w:tr w:rsidR="0045228B" w:rsidRPr="002E0E68"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lastRenderedPageBreak/>
              <w:t xml:space="preserve">3) Той използва следните </w:t>
            </w:r>
            <w:r w:rsidRPr="002E0E68">
              <w:rPr>
                <w:rStyle w:val="None"/>
                <w:rFonts w:ascii="Times New Roman" w:hAnsi="Times New Roman" w:cs="Times New Roman"/>
                <w:b/>
                <w:bCs/>
                <w:sz w:val="24"/>
                <w:szCs w:val="24"/>
                <w:lang w:val="bg-BG"/>
              </w:rPr>
              <w:t>технически съоръжения и мерки за гарантиране на качество</w:t>
            </w:r>
            <w:r w:rsidRPr="002E0E68">
              <w:rPr>
                <w:rStyle w:val="None"/>
                <w:rFonts w:ascii="Times New Roman" w:hAnsi="Times New Roman" w:cs="Times New Roman"/>
                <w:sz w:val="24"/>
                <w:szCs w:val="24"/>
                <w:lang w:val="bg-BG"/>
              </w:rPr>
              <w:t xml:space="preserve">, а </w:t>
            </w:r>
            <w:r w:rsidRPr="002E0E68">
              <w:rPr>
                <w:rStyle w:val="None"/>
                <w:rFonts w:ascii="Times New Roman" w:hAnsi="Times New Roman" w:cs="Times New Roman"/>
                <w:b/>
                <w:bCs/>
                <w:sz w:val="24"/>
                <w:szCs w:val="24"/>
                <w:lang w:val="bg-BG"/>
              </w:rPr>
              <w:t>съоръженията за проучване и изследване</w:t>
            </w:r>
            <w:r w:rsidRPr="002E0E68">
              <w:rPr>
                <w:rStyle w:val="None"/>
                <w:rFonts w:ascii="Times New Roman" w:hAnsi="Times New Roman" w:cs="Times New Roman"/>
                <w:sz w:val="24"/>
                <w:szCs w:val="24"/>
                <w:lang w:val="bg-BG"/>
              </w:rPr>
              <w:t xml:space="preserve"> са както следва: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w:t>
            </w:r>
          </w:p>
        </w:tc>
      </w:tr>
      <w:tr w:rsidR="0045228B" w:rsidRPr="002E0E68"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4) При изпълнение на поръчката той ще бъде в състояние да прилага следните </w:t>
            </w:r>
            <w:r w:rsidRPr="002E0E68">
              <w:rPr>
                <w:rStyle w:val="None"/>
                <w:rFonts w:ascii="Times New Roman" w:hAnsi="Times New Roman" w:cs="Times New Roman"/>
                <w:b/>
                <w:bCs/>
                <w:sz w:val="24"/>
                <w:szCs w:val="24"/>
                <w:lang w:val="bg-BG"/>
              </w:rPr>
              <w:t>системи за управление и за проследяване на веригата на доставка</w:t>
            </w:r>
            <w:r w:rsidRPr="002E0E68">
              <w:rPr>
                <w:rStyle w:val="None"/>
                <w:rFonts w:ascii="Times New Roman" w:hAnsi="Times New Roman" w:cs="Times New Roman"/>
                <w:sz w:val="24"/>
                <w:szCs w:val="24"/>
                <w:lang w:val="bg-BG"/>
              </w:rPr>
              <w:t>:</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w:t>
            </w:r>
          </w:p>
        </w:tc>
      </w:tr>
      <w:tr w:rsidR="0045228B" w:rsidRPr="002E0E68"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i/>
                <w:iCs/>
                <w:sz w:val="24"/>
                <w:szCs w:val="24"/>
                <w:lang w:val="bg-BG"/>
              </w:rPr>
              <w:t>5) За комплексни стоки или услуги или, по изключение, за стоки или услуги, които са със специално предназначение:</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 xml:space="preserve">Икономическият оператор </w:t>
            </w:r>
            <w:r w:rsidRPr="002E0E68">
              <w:rPr>
                <w:rStyle w:val="None"/>
                <w:rFonts w:ascii="Times New Roman" w:hAnsi="Times New Roman" w:cs="Times New Roman"/>
                <w:b/>
                <w:bCs/>
                <w:sz w:val="24"/>
                <w:szCs w:val="24"/>
                <w:lang w:val="bg-BG"/>
              </w:rPr>
              <w:t>ще</w:t>
            </w:r>
            <w:r w:rsidRPr="002E0E68">
              <w:rPr>
                <w:rStyle w:val="None"/>
                <w:rFonts w:ascii="Times New Roman" w:hAnsi="Times New Roman" w:cs="Times New Roman"/>
                <w:sz w:val="24"/>
                <w:szCs w:val="24"/>
                <w:lang w:val="bg-BG"/>
              </w:rPr>
              <w:t xml:space="preserve"> позволи ли извършването на </w:t>
            </w:r>
            <w:r w:rsidRPr="002E0E68">
              <w:rPr>
                <w:rStyle w:val="None"/>
                <w:rFonts w:ascii="Times New Roman" w:hAnsi="Times New Roman" w:cs="Times New Roman"/>
                <w:b/>
                <w:bCs/>
                <w:sz w:val="24"/>
                <w:szCs w:val="24"/>
                <w:lang w:val="bg-BG"/>
              </w:rPr>
              <w:t>проверки</w:t>
            </w:r>
            <w:r w:rsidRPr="002E0E68">
              <w:rPr>
                <w:rStyle w:val="None"/>
                <w:rFonts w:ascii="Times New Roman" w:hAnsi="Times New Roman" w:cs="Times New Roman"/>
                <w:sz w:val="24"/>
                <w:szCs w:val="24"/>
                <w:lang w:val="bg-BG"/>
              </w:rPr>
              <w:t xml:space="preserve"> на неговия </w:t>
            </w:r>
            <w:r w:rsidRPr="002E0E68">
              <w:rPr>
                <w:rStyle w:val="None"/>
                <w:rFonts w:ascii="Times New Roman" w:hAnsi="Times New Roman" w:cs="Times New Roman"/>
                <w:b/>
                <w:bCs/>
                <w:sz w:val="24"/>
                <w:szCs w:val="24"/>
                <w:lang w:val="bg-BG"/>
              </w:rPr>
              <w:t>производствен или технически капацитет</w:t>
            </w:r>
            <w:r w:rsidRPr="002E0E68">
              <w:rPr>
                <w:rStyle w:val="None"/>
                <w:rFonts w:ascii="Times New Roman" w:hAnsi="Times New Roman" w:cs="Times New Roman"/>
                <w:sz w:val="24"/>
                <w:szCs w:val="24"/>
                <w:lang w:val="bg-BG"/>
              </w:rPr>
              <w:t xml:space="preserve"> и, когато е необходимо, на </w:t>
            </w:r>
            <w:r w:rsidRPr="002E0E68">
              <w:rPr>
                <w:rStyle w:val="None"/>
                <w:rFonts w:ascii="Times New Roman" w:hAnsi="Times New Roman" w:cs="Times New Roman"/>
                <w:b/>
                <w:bCs/>
                <w:sz w:val="24"/>
                <w:szCs w:val="24"/>
                <w:lang w:val="bg-BG"/>
              </w:rPr>
              <w:t>средствата за проучване и изследване</w:t>
            </w:r>
            <w:r w:rsidRPr="002E0E68">
              <w:rPr>
                <w:rStyle w:val="None"/>
                <w:rFonts w:ascii="Times New Roman" w:hAnsi="Times New Roman" w:cs="Times New Roman"/>
                <w:sz w:val="24"/>
                <w:szCs w:val="24"/>
                <w:lang w:val="bg-BG"/>
              </w:rPr>
              <w:t xml:space="preserve">, с които разполага, както и на </w:t>
            </w:r>
            <w:r w:rsidRPr="002E0E68">
              <w:rPr>
                <w:rStyle w:val="None"/>
                <w:rFonts w:ascii="Times New Roman" w:hAnsi="Times New Roman" w:cs="Times New Roman"/>
                <w:b/>
                <w:bCs/>
                <w:sz w:val="24"/>
                <w:szCs w:val="24"/>
                <w:lang w:val="bg-BG"/>
              </w:rPr>
              <w:t>мерките за контрол на качеството</w:t>
            </w:r>
            <w:r w:rsidRPr="002E0E68">
              <w:rPr>
                <w:rStyle w:val="None"/>
                <w:rFonts w:ascii="Times New Roman" w:hAnsi="Times New Roman" w:cs="Times New Roman"/>
                <w:sz w:val="24"/>
                <w:szCs w:val="24"/>
                <w:lang w:val="bg-BG"/>
              </w:rPr>
              <w:t>?</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 Да [] Не</w:t>
            </w:r>
          </w:p>
        </w:tc>
      </w:tr>
      <w:tr w:rsidR="0045228B" w:rsidRPr="002E0E68"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6) Следната </w:t>
            </w:r>
            <w:r w:rsidRPr="002E0E68">
              <w:rPr>
                <w:rStyle w:val="None"/>
                <w:rFonts w:ascii="Times New Roman" w:hAnsi="Times New Roman" w:cs="Times New Roman"/>
                <w:b/>
                <w:bCs/>
                <w:sz w:val="24"/>
                <w:szCs w:val="24"/>
                <w:lang w:val="bg-BG"/>
              </w:rPr>
              <w:t>образователна и професионална квалификация</w:t>
            </w:r>
            <w:r w:rsidRPr="002E0E68">
              <w:rPr>
                <w:rStyle w:val="None"/>
                <w:rFonts w:ascii="Times New Roman" w:hAnsi="Times New Roman" w:cs="Times New Roman"/>
                <w:sz w:val="24"/>
                <w:szCs w:val="24"/>
                <w:lang w:val="bg-BG"/>
              </w:rPr>
              <w:t xml:space="preserve"> се притежава от:</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 xml:space="preserve">а) доставчика на услуга или самия изпълнител, </w:t>
            </w:r>
            <w:r w:rsidRPr="002E0E68">
              <w:rPr>
                <w:rStyle w:val="None"/>
                <w:rFonts w:ascii="Times New Roman" w:hAnsi="Times New Roman" w:cs="Times New Roman"/>
                <w:b/>
                <w:bCs/>
                <w:i/>
                <w:iCs/>
                <w:sz w:val="24"/>
                <w:szCs w:val="24"/>
                <w:lang w:val="bg-BG"/>
              </w:rPr>
              <w:t>и/или</w:t>
            </w:r>
            <w:r w:rsidRPr="002E0E68">
              <w:rPr>
                <w:rStyle w:val="None"/>
                <w:rFonts w:ascii="Times New Roman" w:hAnsi="Times New Roman" w:cs="Times New Roman"/>
                <w:sz w:val="24"/>
                <w:szCs w:val="24"/>
                <w:lang w:val="bg-BG"/>
              </w:rPr>
              <w:t xml:space="preserve"> (в зависимост от изискванията, посочени в обявлението, или в документацията за обществената поръчка)</w:t>
            </w:r>
          </w:p>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б) неговия ръководен състав:</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a) [……]</w:t>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б) [……]</w:t>
            </w:r>
          </w:p>
        </w:tc>
      </w:tr>
      <w:tr w:rsidR="0045228B" w:rsidRPr="002E0E68"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7) При изпълнение на поръчката икономическият оператор ще може да приложи следните </w:t>
            </w:r>
            <w:r w:rsidRPr="002E0E68">
              <w:rPr>
                <w:rStyle w:val="None"/>
                <w:rFonts w:ascii="Times New Roman" w:hAnsi="Times New Roman" w:cs="Times New Roman"/>
                <w:b/>
                <w:bCs/>
                <w:sz w:val="24"/>
                <w:szCs w:val="24"/>
                <w:lang w:val="bg-BG"/>
              </w:rPr>
              <w:t>мерки за управление на околната среда</w:t>
            </w:r>
            <w:r w:rsidRPr="002E0E68">
              <w:rPr>
                <w:rStyle w:val="None"/>
                <w:rFonts w:ascii="Times New Roman" w:hAnsi="Times New Roman" w:cs="Times New Roman"/>
                <w:sz w:val="24"/>
                <w:szCs w:val="24"/>
                <w:lang w:val="bg-BG"/>
              </w:rPr>
              <w:t>:</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w:t>
            </w:r>
          </w:p>
        </w:tc>
      </w:tr>
      <w:tr w:rsidR="0045228B" w:rsidRPr="002E0E68"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8)</w:t>
            </w:r>
            <w:r w:rsidRPr="002E0E68">
              <w:rPr>
                <w:rStyle w:val="None"/>
                <w:rFonts w:ascii="Times New Roman" w:hAnsi="Times New Roman" w:cs="Times New Roman"/>
                <w:b/>
                <w:bCs/>
                <w:sz w:val="24"/>
                <w:szCs w:val="24"/>
                <w:lang w:val="bg-BG"/>
              </w:rPr>
              <w:t xml:space="preserve"> Средната годишна численост на състава</w:t>
            </w:r>
            <w:r w:rsidRPr="002E0E68">
              <w:rPr>
                <w:rStyle w:val="None"/>
                <w:rFonts w:ascii="Times New Roman" w:hAnsi="Times New Roman" w:cs="Times New Roman"/>
                <w:sz w:val="24"/>
                <w:szCs w:val="24"/>
                <w:lang w:val="bg-BG"/>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Година, средна годишна численост на състава:</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w:t>
            </w:r>
          </w:p>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w:t>
            </w:r>
          </w:p>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Година, брой на ръководните кадри:</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w:t>
            </w:r>
          </w:p>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w:t>
            </w:r>
          </w:p>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w:t>
            </w:r>
          </w:p>
        </w:tc>
      </w:tr>
      <w:tr w:rsidR="0045228B" w:rsidRPr="002E0E68"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9) Следните </w:t>
            </w:r>
            <w:r w:rsidRPr="002E0E68">
              <w:rPr>
                <w:rStyle w:val="None"/>
                <w:rFonts w:ascii="Times New Roman" w:hAnsi="Times New Roman" w:cs="Times New Roman"/>
                <w:b/>
                <w:bCs/>
                <w:sz w:val="24"/>
                <w:szCs w:val="24"/>
                <w:lang w:val="bg-BG"/>
              </w:rPr>
              <w:t>инструменти, съоръжения или техническо оборудване</w:t>
            </w:r>
            <w:r w:rsidRPr="002E0E68">
              <w:rPr>
                <w:rStyle w:val="None"/>
                <w:rFonts w:ascii="Times New Roman" w:hAnsi="Times New Roman" w:cs="Times New Roman"/>
                <w:sz w:val="24"/>
                <w:szCs w:val="24"/>
                <w:lang w:val="bg-BG"/>
              </w:rPr>
              <w:t xml:space="preserve"> ще бъдат на негово разположение за изпълнение на договора: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w:t>
            </w:r>
          </w:p>
        </w:tc>
      </w:tr>
      <w:tr w:rsidR="0045228B" w:rsidRPr="002E0E68"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10) Икономическият оператор </w:t>
            </w:r>
            <w:r w:rsidRPr="002E0E68">
              <w:rPr>
                <w:rStyle w:val="None"/>
                <w:rFonts w:ascii="Times New Roman" w:hAnsi="Times New Roman" w:cs="Times New Roman"/>
                <w:b/>
                <w:bCs/>
                <w:sz w:val="24"/>
                <w:szCs w:val="24"/>
                <w:lang w:val="bg-BG"/>
              </w:rPr>
              <w:t xml:space="preserve">възнамерява евентуално да възложи на подизпълнител </w:t>
            </w:r>
            <w:r w:rsidRPr="002E0E68">
              <w:rPr>
                <w:rStyle w:val="None"/>
                <w:rFonts w:ascii="Times New Roman" w:hAnsi="Times New Roman" w:cs="Times New Roman"/>
                <w:sz w:val="24"/>
                <w:szCs w:val="24"/>
                <w:lang w:val="bg-BG"/>
              </w:rPr>
              <w:lastRenderedPageBreak/>
              <w:t>изпълнението на</w:t>
            </w:r>
            <w:r w:rsidRPr="002E0E68">
              <w:rPr>
                <w:rStyle w:val="None"/>
                <w:rFonts w:ascii="Times New Roman" w:hAnsi="Times New Roman" w:cs="Times New Roman"/>
                <w:b/>
                <w:bCs/>
                <w:sz w:val="24"/>
                <w:szCs w:val="24"/>
                <w:lang w:val="bg-BG"/>
              </w:rPr>
              <w:t xml:space="preserve"> следната част (процентно изражение)</w:t>
            </w:r>
            <w:r w:rsidRPr="002E0E68">
              <w:rPr>
                <w:rStyle w:val="None"/>
                <w:rFonts w:ascii="Times New Roman" w:hAnsi="Times New Roman" w:cs="Times New Roman"/>
                <w:sz w:val="24"/>
                <w:szCs w:val="24"/>
                <w:lang w:val="bg-BG"/>
              </w:rPr>
              <w:t xml:space="preserve"> от поръчката:</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lastRenderedPageBreak/>
              <w:t>[……]</w:t>
            </w:r>
          </w:p>
        </w:tc>
      </w:tr>
      <w:tr w:rsidR="0045228B" w:rsidRPr="002E0E68"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11) </w:t>
            </w:r>
            <w:r w:rsidRPr="002E0E68">
              <w:rPr>
                <w:rStyle w:val="None"/>
                <w:rFonts w:ascii="Times New Roman" w:hAnsi="Times New Roman" w:cs="Times New Roman"/>
                <w:sz w:val="24"/>
                <w:szCs w:val="24"/>
                <w:shd w:val="clear" w:color="auto" w:fill="C0C0C0"/>
                <w:lang w:val="bg-BG"/>
              </w:rPr>
              <w:t xml:space="preserve">За </w:t>
            </w:r>
            <w:r w:rsidRPr="002E0E68">
              <w:rPr>
                <w:rStyle w:val="None"/>
                <w:rFonts w:ascii="Times New Roman" w:hAnsi="Times New Roman" w:cs="Times New Roman"/>
                <w:b/>
                <w:bCs/>
                <w:i/>
                <w:iCs/>
                <w:sz w:val="24"/>
                <w:szCs w:val="24"/>
                <w:shd w:val="clear" w:color="auto" w:fill="C0C0C0"/>
                <w:lang w:val="bg-BG"/>
              </w:rPr>
              <w:t>обществени поръчки за доставки</w:t>
            </w:r>
            <w:r w:rsidRPr="002E0E68">
              <w:rPr>
                <w:rStyle w:val="None"/>
                <w:rFonts w:ascii="Times New Roman" w:hAnsi="Times New Roman" w:cs="Times New Roman"/>
                <w:sz w:val="24"/>
                <w:szCs w:val="24"/>
                <w:lang w:val="bg-BG"/>
              </w:rPr>
              <w:t>:</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Ако е приложимо, икономическият оператор декларира, че ще осигури изискваните сертификати за автентичност.</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i/>
                <w:iCs/>
                <w:sz w:val="24"/>
                <w:szCs w:val="24"/>
                <w:lang w:val="bg-BG"/>
              </w:rPr>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 [] Да [] Не</w:t>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 xml:space="preserve"> [] Да[] Не </w:t>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p>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w:t>
            </w:r>
            <w:r w:rsidRPr="002E0E68">
              <w:rPr>
                <w:rStyle w:val="None"/>
                <w:rFonts w:ascii="Times New Roman" w:hAnsi="Times New Roman" w:cs="Times New Roman"/>
                <w:i/>
                <w:iCs/>
                <w:sz w:val="24"/>
                <w:szCs w:val="24"/>
                <w:lang w:val="bg-BG"/>
              </w:rPr>
              <w:t>уеб адрес, орган или служба, издаващи документа, точно позоваване на документа</w:t>
            </w:r>
            <w:r w:rsidRPr="002E0E68">
              <w:rPr>
                <w:rStyle w:val="None"/>
                <w:rFonts w:ascii="Times New Roman" w:hAnsi="Times New Roman" w:cs="Times New Roman"/>
                <w:sz w:val="24"/>
                <w:szCs w:val="24"/>
                <w:lang w:val="bg-BG"/>
              </w:rPr>
              <w:t>):</w:t>
            </w:r>
            <w:r w:rsidRPr="002E0E68">
              <w:rPr>
                <w:rStyle w:val="None"/>
                <w:rFonts w:ascii="Times New Roman" w:hAnsi="Times New Roman" w:cs="Times New Roman"/>
                <w:i/>
                <w:iCs/>
                <w:sz w:val="24"/>
                <w:szCs w:val="24"/>
                <w:lang w:val="bg-BG"/>
              </w:rPr>
              <w:t xml:space="preserve"> [……][……][……][……]</w:t>
            </w:r>
          </w:p>
        </w:tc>
      </w:tr>
      <w:tr w:rsidR="0045228B" w:rsidRPr="002E0E68"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12) </w:t>
            </w:r>
            <w:r w:rsidRPr="002E0E68">
              <w:rPr>
                <w:rStyle w:val="None"/>
                <w:rFonts w:ascii="Times New Roman" w:hAnsi="Times New Roman" w:cs="Times New Roman"/>
                <w:sz w:val="24"/>
                <w:szCs w:val="24"/>
                <w:shd w:val="clear" w:color="auto" w:fill="C0C0C0"/>
                <w:lang w:val="bg-BG"/>
              </w:rPr>
              <w:t xml:space="preserve">За </w:t>
            </w:r>
            <w:r w:rsidRPr="002E0E68">
              <w:rPr>
                <w:rStyle w:val="None"/>
                <w:rFonts w:ascii="Times New Roman" w:hAnsi="Times New Roman" w:cs="Times New Roman"/>
                <w:b/>
                <w:bCs/>
                <w:i/>
                <w:iCs/>
                <w:sz w:val="24"/>
                <w:szCs w:val="24"/>
                <w:shd w:val="clear" w:color="auto" w:fill="C0C0C0"/>
                <w:lang w:val="bg-BG"/>
              </w:rPr>
              <w:t>обществени поръчки за доставки</w:t>
            </w:r>
            <w:r w:rsidRPr="002E0E68">
              <w:rPr>
                <w:rStyle w:val="None"/>
                <w:rFonts w:ascii="Times New Roman" w:hAnsi="Times New Roman" w:cs="Times New Roman"/>
                <w:sz w:val="24"/>
                <w:szCs w:val="24"/>
                <w:lang w:val="bg-BG"/>
              </w:rPr>
              <w:t>:</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 xml:space="preserve">Икономическият оператор може ли да представи изискваните </w:t>
            </w:r>
            <w:r w:rsidRPr="002E0E68">
              <w:rPr>
                <w:rStyle w:val="None"/>
                <w:rFonts w:ascii="Times New Roman" w:hAnsi="Times New Roman" w:cs="Times New Roman"/>
                <w:b/>
                <w:bCs/>
                <w:sz w:val="24"/>
                <w:szCs w:val="24"/>
                <w:lang w:val="bg-BG"/>
              </w:rPr>
              <w:t>сертификати</w:t>
            </w:r>
            <w:r w:rsidRPr="002E0E68">
              <w:rPr>
                <w:rStyle w:val="None"/>
                <w:rFonts w:ascii="Times New Roman" w:hAnsi="Times New Roman" w:cs="Times New Roman"/>
                <w:sz w:val="24"/>
                <w:szCs w:val="24"/>
                <w:lang w:val="bg-BG"/>
              </w:rPr>
              <w:t xml:space="preserve">, изготвени от официално признати </w:t>
            </w:r>
            <w:r w:rsidRPr="002E0E68">
              <w:rPr>
                <w:rStyle w:val="None"/>
                <w:rFonts w:ascii="Times New Roman" w:hAnsi="Times New Roman" w:cs="Times New Roman"/>
                <w:b/>
                <w:bCs/>
                <w:sz w:val="24"/>
                <w:szCs w:val="24"/>
                <w:lang w:val="bg-BG"/>
              </w:rPr>
              <w:t>институции или агенции по контрол на качеството</w:t>
            </w:r>
            <w:r w:rsidRPr="002E0E68">
              <w:rPr>
                <w:rStyle w:val="None"/>
                <w:rFonts w:ascii="Times New Roman" w:hAnsi="Times New Roman" w:cs="Times New Roman"/>
                <w:sz w:val="24"/>
                <w:szCs w:val="24"/>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b/>
                <w:bCs/>
                <w:sz w:val="24"/>
                <w:szCs w:val="24"/>
                <w:lang w:val="bg-BG"/>
              </w:rPr>
              <w:t>Ако „не“</w:t>
            </w:r>
            <w:r w:rsidRPr="002E0E68">
              <w:rPr>
                <w:rStyle w:val="None"/>
                <w:rFonts w:ascii="Times New Roman" w:hAnsi="Times New Roman" w:cs="Times New Roman"/>
                <w:sz w:val="24"/>
                <w:szCs w:val="24"/>
                <w:lang w:val="bg-BG"/>
              </w:rPr>
              <w:t>, моля, обяснете защо и посочете какви други доказателства могат да бъдат представени:</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i/>
                <w:iCs/>
                <w:sz w:val="24"/>
                <w:szCs w:val="24"/>
                <w:lang w:val="bg-BG"/>
              </w:rPr>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Style w:val="None"/>
                <w:rFonts w:ascii="Times New Roman" w:eastAsia="Times New Roman" w:hAnsi="Times New Roman" w:cs="Times New Roman"/>
                <w:i/>
                <w:iCs/>
                <w:sz w:val="24"/>
                <w:szCs w:val="24"/>
                <w:lang w:val="bg-BG"/>
              </w:rPr>
            </w:pP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 Да [] Не</w:t>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w:t>
            </w:r>
            <w:r w:rsidRPr="002E0E68">
              <w:rPr>
                <w:rStyle w:val="None"/>
                <w:rFonts w:ascii="Times New Roman" w:eastAsia="Arial Unicode MS" w:hAnsi="Times New Roman" w:cs="Times New Roman"/>
                <w:sz w:val="24"/>
                <w:szCs w:val="24"/>
                <w:lang w:val="bg-BG"/>
              </w:rPr>
              <w:br/>
            </w:r>
          </w:p>
          <w:p w:rsidR="0045228B" w:rsidRPr="002E0E68" w:rsidRDefault="0045228B" w:rsidP="00624097">
            <w:pPr>
              <w:pStyle w:val="Body"/>
              <w:spacing w:after="0"/>
              <w:rPr>
                <w:rFonts w:ascii="Times New Roman" w:eastAsia="Times New Roman" w:hAnsi="Times New Roman" w:cs="Times New Roman"/>
                <w:i/>
                <w:iCs/>
                <w:sz w:val="24"/>
                <w:szCs w:val="24"/>
                <w:lang w:val="bg-BG"/>
              </w:rPr>
            </w:pPr>
          </w:p>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i/>
                <w:iCs/>
                <w:sz w:val="24"/>
                <w:szCs w:val="24"/>
                <w:lang w:val="bg-BG"/>
              </w:rPr>
              <w:t>(уеб адрес, орган или служба, издаващи документа, точно позоваване на документа): [……][……][……][……]</w:t>
            </w:r>
          </w:p>
        </w:tc>
      </w:tr>
    </w:tbl>
    <w:p w:rsidR="0045228B" w:rsidRPr="002E0E68" w:rsidRDefault="0045228B" w:rsidP="00624097">
      <w:pPr>
        <w:pStyle w:val="Body"/>
        <w:widowControl w:val="0"/>
        <w:shd w:val="clear" w:color="auto" w:fill="BFBFBF"/>
        <w:spacing w:after="0"/>
        <w:rPr>
          <w:rStyle w:val="None"/>
          <w:rFonts w:ascii="Times New Roman" w:eastAsia="Times New Roman" w:hAnsi="Times New Roman" w:cs="Times New Roman"/>
          <w:b/>
          <w:bCs/>
          <w:i/>
          <w:iCs/>
          <w:sz w:val="24"/>
          <w:szCs w:val="24"/>
          <w:lang w:val="bg-BG"/>
        </w:rPr>
      </w:pPr>
    </w:p>
    <w:p w:rsidR="0045228B" w:rsidRPr="002E0E68" w:rsidRDefault="0045228B" w:rsidP="00624097">
      <w:pPr>
        <w:pStyle w:val="SectionTitle"/>
        <w:spacing w:before="0" w:after="0"/>
        <w:jc w:val="both"/>
        <w:rPr>
          <w:sz w:val="24"/>
          <w:szCs w:val="24"/>
          <w:lang w:val="bg-BG"/>
        </w:rPr>
      </w:pPr>
    </w:p>
    <w:p w:rsidR="0045228B" w:rsidRPr="002E0E68" w:rsidRDefault="0045228B" w:rsidP="00624097">
      <w:pPr>
        <w:pStyle w:val="SectionTitle"/>
        <w:spacing w:before="0" w:after="0"/>
        <w:jc w:val="both"/>
        <w:rPr>
          <w:rStyle w:val="None"/>
          <w:sz w:val="24"/>
          <w:szCs w:val="24"/>
          <w:lang w:val="bg-BG"/>
        </w:rPr>
      </w:pPr>
      <w:r w:rsidRPr="002E0E68">
        <w:rPr>
          <w:rStyle w:val="None"/>
          <w:sz w:val="24"/>
          <w:szCs w:val="24"/>
          <w:lang w:val="bg-BG"/>
        </w:rPr>
        <w:t>Г: Стандарти за осигуряване на качеството и стандарти за екологично управление</w:t>
      </w:r>
    </w:p>
    <w:p w:rsidR="0045228B" w:rsidRPr="002E0E68" w:rsidRDefault="0045228B" w:rsidP="00624097">
      <w:pPr>
        <w:pStyle w:val="Body"/>
        <w:pBdr>
          <w:top w:val="single" w:sz="4" w:space="0" w:color="000000"/>
          <w:left w:val="single" w:sz="4" w:space="0" w:color="000000"/>
          <w:bottom w:val="single" w:sz="4" w:space="0" w:color="000000"/>
          <w:right w:val="single" w:sz="4" w:space="0" w:color="000000"/>
        </w:pBdr>
        <w:shd w:val="clear" w:color="auto" w:fill="BFBFBF"/>
        <w:spacing w:after="0"/>
        <w:rPr>
          <w:rStyle w:val="None"/>
          <w:rFonts w:ascii="Times New Roman" w:eastAsia="Times New Roman" w:hAnsi="Times New Roman" w:cs="Times New Roman"/>
          <w:b/>
          <w:bCs/>
          <w:sz w:val="24"/>
          <w:szCs w:val="24"/>
          <w:lang w:val="bg-BG"/>
        </w:rPr>
      </w:pPr>
      <w:r w:rsidRPr="002E0E68">
        <w:rPr>
          <w:rStyle w:val="None"/>
          <w:rFonts w:ascii="Times New Roman" w:hAnsi="Times New Roman" w:cs="Times New Roman"/>
          <w:b/>
          <w:bCs/>
          <w:i/>
          <w:iCs/>
          <w:sz w:val="24"/>
          <w:szCs w:val="24"/>
          <w:lang w:val="bg-BG"/>
        </w:rPr>
        <w:t xml:space="preserve">Икономическият оператор следва да предостави информация </w:t>
      </w:r>
      <w:r w:rsidRPr="002E0E68">
        <w:rPr>
          <w:rStyle w:val="None"/>
          <w:rFonts w:ascii="Times New Roman" w:hAnsi="Times New Roman" w:cs="Times New Roman"/>
          <w:b/>
          <w:bCs/>
          <w:i/>
          <w:iCs/>
          <w:sz w:val="24"/>
          <w:szCs w:val="24"/>
          <w:u w:val="single"/>
          <w:lang w:val="bg-BG"/>
        </w:rPr>
        <w:t>само</w:t>
      </w:r>
      <w:r w:rsidRPr="002E0E68">
        <w:rPr>
          <w:rStyle w:val="None"/>
          <w:rFonts w:ascii="Times New Roman" w:hAnsi="Times New Roman" w:cs="Times New Roman"/>
          <w:b/>
          <w:bCs/>
          <w:i/>
          <w:iCs/>
          <w:sz w:val="24"/>
          <w:szCs w:val="24"/>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97"/>
        <w:gridCol w:w="5099"/>
      </w:tblGrid>
      <w:tr w:rsidR="0045228B" w:rsidRPr="002E0E68"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i/>
                <w:iCs/>
                <w:sz w:val="24"/>
                <w:szCs w:val="24"/>
                <w:lang w:val="bg-BG"/>
              </w:rPr>
              <w:t>Стандарти за осигуряване на качеството и стандарти за екологично управление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i/>
                <w:iCs/>
                <w:sz w:val="24"/>
                <w:szCs w:val="24"/>
                <w:lang w:val="bg-BG"/>
              </w:rPr>
              <w:t>Отговор:</w:t>
            </w:r>
          </w:p>
        </w:tc>
      </w:tr>
      <w:tr w:rsidR="0045228B" w:rsidRPr="002E0E68"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Икономическият оператор ще може ли да представи </w:t>
            </w:r>
            <w:r w:rsidRPr="002E0E68">
              <w:rPr>
                <w:rStyle w:val="None"/>
                <w:rFonts w:ascii="Times New Roman" w:hAnsi="Times New Roman" w:cs="Times New Roman"/>
                <w:b/>
                <w:bCs/>
                <w:sz w:val="24"/>
                <w:szCs w:val="24"/>
                <w:lang w:val="bg-BG"/>
              </w:rPr>
              <w:t>сертификати</w:t>
            </w:r>
            <w:r w:rsidRPr="002E0E68">
              <w:rPr>
                <w:rStyle w:val="None"/>
                <w:rFonts w:ascii="Times New Roman" w:hAnsi="Times New Roman" w:cs="Times New Roman"/>
                <w:sz w:val="24"/>
                <w:szCs w:val="24"/>
                <w:lang w:val="bg-BG"/>
              </w:rPr>
              <w:t xml:space="preserve">, изготвени от независими органи и доказващи, че икономическият оператор отговаря на </w:t>
            </w:r>
            <w:r w:rsidRPr="002E0E68">
              <w:rPr>
                <w:rStyle w:val="None"/>
                <w:rFonts w:ascii="Times New Roman" w:hAnsi="Times New Roman" w:cs="Times New Roman"/>
                <w:b/>
                <w:bCs/>
                <w:sz w:val="24"/>
                <w:szCs w:val="24"/>
                <w:lang w:val="bg-BG"/>
              </w:rPr>
              <w:t>стандартите за осигуряване на качеството</w:t>
            </w:r>
            <w:r w:rsidRPr="002E0E68">
              <w:rPr>
                <w:rStyle w:val="None"/>
                <w:rFonts w:ascii="Times New Roman" w:hAnsi="Times New Roman" w:cs="Times New Roman"/>
                <w:sz w:val="24"/>
                <w:szCs w:val="24"/>
                <w:lang w:val="bg-BG"/>
              </w:rPr>
              <w:t>, включително тези за достъпност за хора с увреждания.</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b/>
                <w:bCs/>
                <w:sz w:val="24"/>
                <w:szCs w:val="24"/>
                <w:lang w:val="bg-BG"/>
              </w:rPr>
              <w:t>Ако „не“</w:t>
            </w:r>
            <w:r w:rsidRPr="002E0E68">
              <w:rPr>
                <w:rStyle w:val="None"/>
                <w:rFonts w:ascii="Times New Roman" w:hAnsi="Times New Roman" w:cs="Times New Roman"/>
                <w:sz w:val="24"/>
                <w:szCs w:val="24"/>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i/>
                <w:iCs/>
                <w:sz w:val="24"/>
                <w:szCs w:val="24"/>
                <w:lang w:val="bg-BG"/>
              </w:rPr>
              <w:lastRenderedPageBreak/>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Style w:val="None"/>
                <w:rFonts w:ascii="Times New Roman" w:eastAsia="Times New Roman" w:hAnsi="Times New Roman" w:cs="Times New Roman"/>
                <w:i/>
                <w:iCs/>
                <w:sz w:val="24"/>
                <w:szCs w:val="24"/>
                <w:lang w:val="bg-BG"/>
              </w:rPr>
            </w:pPr>
            <w:r w:rsidRPr="002E0E68">
              <w:rPr>
                <w:rStyle w:val="None"/>
                <w:rFonts w:ascii="Times New Roman" w:hAnsi="Times New Roman" w:cs="Times New Roman"/>
                <w:sz w:val="24"/>
                <w:szCs w:val="24"/>
                <w:lang w:val="bg-BG"/>
              </w:rPr>
              <w:lastRenderedPageBreak/>
              <w:t>[] Да [] Не</w:t>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 [……]</w:t>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p>
          <w:p w:rsidR="0045228B" w:rsidRPr="002E0E68" w:rsidRDefault="0045228B" w:rsidP="00624097">
            <w:pPr>
              <w:pStyle w:val="Body"/>
              <w:spacing w:after="0"/>
              <w:rPr>
                <w:rFonts w:ascii="Times New Roman" w:eastAsia="Times New Roman" w:hAnsi="Times New Roman" w:cs="Times New Roman"/>
                <w:i/>
                <w:iCs/>
                <w:sz w:val="24"/>
                <w:szCs w:val="24"/>
                <w:lang w:val="bg-BG"/>
              </w:rPr>
            </w:pPr>
          </w:p>
          <w:p w:rsidR="0045228B" w:rsidRPr="002E0E68" w:rsidRDefault="0045228B" w:rsidP="00624097">
            <w:pPr>
              <w:pStyle w:val="Body"/>
              <w:spacing w:after="0"/>
              <w:rPr>
                <w:rFonts w:ascii="Times New Roman" w:eastAsia="Times New Roman" w:hAnsi="Times New Roman" w:cs="Times New Roman"/>
                <w:i/>
                <w:iCs/>
                <w:sz w:val="24"/>
                <w:szCs w:val="24"/>
                <w:lang w:val="bg-BG"/>
              </w:rPr>
            </w:pPr>
          </w:p>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i/>
                <w:iCs/>
                <w:sz w:val="24"/>
                <w:szCs w:val="24"/>
                <w:lang w:val="bg-BG"/>
              </w:rPr>
              <w:lastRenderedPageBreak/>
              <w:t>(уеб адрес, орган или служба, издаващи документа, точно позоваване на документа): [……][……][……][……]</w:t>
            </w:r>
          </w:p>
        </w:tc>
      </w:tr>
      <w:tr w:rsidR="0045228B" w:rsidRPr="002E0E68"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lastRenderedPageBreak/>
              <w:t xml:space="preserve">Икономическият оператор ще може ли да представи </w:t>
            </w:r>
            <w:r w:rsidRPr="002E0E68">
              <w:rPr>
                <w:rStyle w:val="None"/>
                <w:rFonts w:ascii="Times New Roman" w:hAnsi="Times New Roman" w:cs="Times New Roman"/>
                <w:b/>
                <w:bCs/>
                <w:sz w:val="24"/>
                <w:szCs w:val="24"/>
                <w:lang w:val="bg-BG"/>
              </w:rPr>
              <w:t>сертификати</w:t>
            </w:r>
            <w:r w:rsidRPr="002E0E68">
              <w:rPr>
                <w:rStyle w:val="None"/>
                <w:rFonts w:ascii="Times New Roman" w:hAnsi="Times New Roman" w:cs="Times New Roman"/>
                <w:sz w:val="24"/>
                <w:szCs w:val="24"/>
                <w:lang w:val="bg-BG"/>
              </w:rPr>
              <w:t xml:space="preserve">, изготвени от независими органи, доказващи, че икономическият оператор отговаря на задължителните </w:t>
            </w:r>
            <w:r w:rsidRPr="002E0E68">
              <w:rPr>
                <w:rStyle w:val="None"/>
                <w:rFonts w:ascii="Times New Roman" w:hAnsi="Times New Roman" w:cs="Times New Roman"/>
                <w:b/>
                <w:bCs/>
                <w:sz w:val="24"/>
                <w:szCs w:val="24"/>
                <w:lang w:val="bg-BG"/>
              </w:rPr>
              <w:t>стандарти или системи за екологично управление</w:t>
            </w:r>
            <w:r w:rsidRPr="002E0E68">
              <w:rPr>
                <w:rStyle w:val="None"/>
                <w:rFonts w:ascii="Times New Roman" w:hAnsi="Times New Roman" w:cs="Times New Roman"/>
                <w:sz w:val="24"/>
                <w:szCs w:val="24"/>
                <w:lang w:val="bg-BG"/>
              </w:rPr>
              <w:t>?</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b/>
                <w:bCs/>
                <w:sz w:val="24"/>
                <w:szCs w:val="24"/>
                <w:lang w:val="bg-BG"/>
              </w:rPr>
              <w:t>Ако „не“</w:t>
            </w:r>
            <w:r w:rsidRPr="002E0E68">
              <w:rPr>
                <w:rStyle w:val="None"/>
                <w:rFonts w:ascii="Times New Roman" w:hAnsi="Times New Roman" w:cs="Times New Roman"/>
                <w:sz w:val="24"/>
                <w:szCs w:val="24"/>
                <w:lang w:val="bg-BG"/>
              </w:rPr>
              <w:t xml:space="preserve">, моля, обяснете защо и посочете какви други доказателства относно </w:t>
            </w:r>
            <w:r w:rsidRPr="002E0E68">
              <w:rPr>
                <w:rStyle w:val="None"/>
                <w:rFonts w:ascii="Times New Roman" w:hAnsi="Times New Roman" w:cs="Times New Roman"/>
                <w:b/>
                <w:bCs/>
                <w:sz w:val="24"/>
                <w:szCs w:val="24"/>
                <w:lang w:val="bg-BG"/>
              </w:rPr>
              <w:t>стандартите или системите за екологично управление</w:t>
            </w:r>
            <w:r w:rsidRPr="002E0E68">
              <w:rPr>
                <w:rStyle w:val="None"/>
                <w:rFonts w:ascii="Times New Roman" w:hAnsi="Times New Roman" w:cs="Times New Roman"/>
                <w:sz w:val="24"/>
                <w:szCs w:val="24"/>
                <w:lang w:val="bg-BG"/>
              </w:rPr>
              <w:t xml:space="preserve"> могат да бъдат представени:</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i/>
                <w:iCs/>
                <w:sz w:val="24"/>
                <w:szCs w:val="24"/>
                <w:lang w:val="bg-BG"/>
              </w:rPr>
              <w:t>Ако съответните документи са на разположение в електронен формат, моля, посочете:</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Style w:val="None"/>
                <w:rFonts w:ascii="Times New Roman" w:eastAsia="Times New Roman" w:hAnsi="Times New Roman" w:cs="Times New Roman"/>
                <w:i/>
                <w:iCs/>
                <w:sz w:val="24"/>
                <w:szCs w:val="24"/>
                <w:lang w:val="bg-BG"/>
              </w:rPr>
            </w:pPr>
            <w:r w:rsidRPr="002E0E68">
              <w:rPr>
                <w:rStyle w:val="None"/>
                <w:rFonts w:ascii="Times New Roman" w:hAnsi="Times New Roman" w:cs="Times New Roman"/>
                <w:sz w:val="24"/>
                <w:szCs w:val="24"/>
                <w:lang w:val="bg-BG"/>
              </w:rPr>
              <w:t>[] Да [] Не</w:t>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 [……]</w:t>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p>
          <w:p w:rsidR="0045228B" w:rsidRPr="002E0E68" w:rsidRDefault="0045228B" w:rsidP="00624097">
            <w:pPr>
              <w:pStyle w:val="Body"/>
              <w:spacing w:after="0"/>
              <w:rPr>
                <w:rFonts w:ascii="Times New Roman" w:eastAsia="Times New Roman" w:hAnsi="Times New Roman" w:cs="Times New Roman"/>
                <w:i/>
                <w:iCs/>
                <w:sz w:val="24"/>
                <w:szCs w:val="24"/>
                <w:lang w:val="bg-BG"/>
              </w:rPr>
            </w:pPr>
          </w:p>
          <w:p w:rsidR="0045228B" w:rsidRPr="002E0E68" w:rsidRDefault="0045228B" w:rsidP="00624097">
            <w:pPr>
              <w:pStyle w:val="Body"/>
              <w:spacing w:after="0"/>
              <w:rPr>
                <w:rFonts w:ascii="Times New Roman" w:eastAsia="Times New Roman" w:hAnsi="Times New Roman" w:cs="Times New Roman"/>
                <w:i/>
                <w:iCs/>
                <w:sz w:val="24"/>
                <w:szCs w:val="24"/>
                <w:lang w:val="bg-BG"/>
              </w:rPr>
            </w:pPr>
          </w:p>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i/>
                <w:iCs/>
                <w:sz w:val="24"/>
                <w:szCs w:val="24"/>
                <w:lang w:val="bg-BG"/>
              </w:rPr>
              <w:t>(уеб адрес, орган или служба, издаващи документа, точно позоваване на документа): [……][……][……][……]</w:t>
            </w:r>
          </w:p>
        </w:tc>
      </w:tr>
    </w:tbl>
    <w:p w:rsidR="0045228B" w:rsidRPr="002E0E68" w:rsidRDefault="0045228B" w:rsidP="00624097">
      <w:pPr>
        <w:pStyle w:val="Body"/>
        <w:widowControl w:val="0"/>
        <w:shd w:val="clear" w:color="auto" w:fill="BFBFBF"/>
        <w:spacing w:after="0"/>
        <w:rPr>
          <w:rStyle w:val="None"/>
          <w:rFonts w:ascii="Times New Roman" w:eastAsia="Times New Roman" w:hAnsi="Times New Roman" w:cs="Times New Roman"/>
          <w:b/>
          <w:bCs/>
          <w:sz w:val="24"/>
          <w:szCs w:val="24"/>
          <w:lang w:val="bg-BG"/>
        </w:rPr>
      </w:pPr>
    </w:p>
    <w:p w:rsidR="0045228B" w:rsidRPr="002E0E68" w:rsidRDefault="0045228B" w:rsidP="00624097">
      <w:pPr>
        <w:pStyle w:val="ChapterTitle"/>
        <w:spacing w:before="0" w:after="0"/>
        <w:jc w:val="both"/>
        <w:rPr>
          <w:sz w:val="24"/>
          <w:szCs w:val="24"/>
          <w:lang w:val="bg-BG"/>
        </w:rPr>
      </w:pPr>
    </w:p>
    <w:p w:rsidR="0045228B" w:rsidRPr="002E0E68" w:rsidRDefault="0045228B" w:rsidP="00624097">
      <w:pPr>
        <w:pStyle w:val="ChapterTitle"/>
        <w:spacing w:before="0" w:after="0"/>
        <w:jc w:val="both"/>
        <w:rPr>
          <w:rStyle w:val="None"/>
          <w:sz w:val="24"/>
          <w:szCs w:val="24"/>
          <w:lang w:val="bg-BG"/>
        </w:rPr>
      </w:pPr>
      <w:r w:rsidRPr="002E0E68">
        <w:rPr>
          <w:rStyle w:val="None"/>
          <w:sz w:val="24"/>
          <w:szCs w:val="24"/>
          <w:lang w:val="bg-BG"/>
        </w:rPr>
        <w:t>Част V: Намаляване на броя на квалифицираните кандидати</w:t>
      </w:r>
    </w:p>
    <w:p w:rsidR="0045228B" w:rsidRPr="002E0E68" w:rsidRDefault="0045228B" w:rsidP="00624097">
      <w:pPr>
        <w:pStyle w:val="Body"/>
        <w:pBdr>
          <w:top w:val="single" w:sz="4" w:space="0" w:color="000000"/>
          <w:left w:val="single" w:sz="4" w:space="0" w:color="000000"/>
          <w:bottom w:val="single" w:sz="4" w:space="0" w:color="000000"/>
          <w:right w:val="single" w:sz="4" w:space="0" w:color="000000"/>
        </w:pBdr>
        <w:shd w:val="clear" w:color="auto" w:fill="BFBFBF"/>
        <w:spacing w:after="0"/>
        <w:rPr>
          <w:rStyle w:val="None"/>
          <w:rFonts w:ascii="Times New Roman" w:eastAsia="Times New Roman" w:hAnsi="Times New Roman" w:cs="Times New Roman"/>
          <w:b/>
          <w:bCs/>
          <w:i/>
          <w:iCs/>
          <w:sz w:val="24"/>
          <w:szCs w:val="24"/>
          <w:lang w:val="bg-BG"/>
        </w:rPr>
      </w:pPr>
      <w:r w:rsidRPr="002E0E68">
        <w:rPr>
          <w:rStyle w:val="None"/>
          <w:rFonts w:ascii="Times New Roman" w:hAnsi="Times New Roman" w:cs="Times New Roman"/>
          <w:b/>
          <w:bCs/>
          <w:i/>
          <w:iCs/>
          <w:sz w:val="24"/>
          <w:szCs w:val="24"/>
          <w:lang w:val="bg-BG"/>
        </w:rPr>
        <w:t xml:space="preserve">Икономическият оператор следва да предостави информация </w:t>
      </w:r>
      <w:r w:rsidRPr="002E0E68">
        <w:rPr>
          <w:rStyle w:val="None"/>
          <w:rFonts w:ascii="Times New Roman" w:hAnsi="Times New Roman" w:cs="Times New Roman"/>
          <w:b/>
          <w:bCs/>
          <w:i/>
          <w:iCs/>
          <w:sz w:val="24"/>
          <w:szCs w:val="24"/>
          <w:u w:val="single"/>
          <w:lang w:val="bg-BG"/>
        </w:rPr>
        <w:t xml:space="preserve">само </w:t>
      </w:r>
      <w:r w:rsidRPr="002E0E68">
        <w:rPr>
          <w:rStyle w:val="None"/>
          <w:rFonts w:ascii="Times New Roman" w:hAnsi="Times New Roman" w:cs="Times New Roman"/>
          <w:b/>
          <w:bCs/>
          <w:i/>
          <w:iCs/>
          <w:sz w:val="24"/>
          <w:szCs w:val="24"/>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E0E68">
        <w:rPr>
          <w:rStyle w:val="None"/>
          <w:rFonts w:ascii="Times New Roman" w:hAnsi="Times New Roman" w:cs="Times New Roman"/>
          <w:b/>
          <w:bCs/>
          <w:sz w:val="24"/>
          <w:szCs w:val="24"/>
          <w:u w:val="single"/>
          <w:lang w:val="bg-BG"/>
        </w:rPr>
        <w:t>ако има такива</w:t>
      </w:r>
      <w:r w:rsidRPr="002E0E68">
        <w:rPr>
          <w:rStyle w:val="None"/>
          <w:rFonts w:ascii="Times New Roman" w:hAnsi="Times New Roman" w:cs="Times New Roman"/>
          <w:b/>
          <w:bCs/>
          <w:i/>
          <w:iCs/>
          <w:sz w:val="24"/>
          <w:szCs w:val="24"/>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b/>
          <w:bCs/>
          <w:i/>
          <w:iCs/>
          <w:sz w:val="24"/>
          <w:szCs w:val="24"/>
          <w:lang w:val="bg-BG"/>
        </w:rPr>
        <w:t>Само при ограничени процедури, състезателни процедури с договаряне, процедури за състезателен диалог и партньорства за иновации:</w:t>
      </w:r>
    </w:p>
    <w:p w:rsidR="0045228B" w:rsidRPr="002E0E68" w:rsidRDefault="0045228B" w:rsidP="00624097">
      <w:pPr>
        <w:pStyle w:val="Body"/>
        <w:spacing w:after="0"/>
        <w:rPr>
          <w:rStyle w:val="None"/>
          <w:rFonts w:ascii="Times New Roman" w:eastAsia="Times New Roman" w:hAnsi="Times New Roman" w:cs="Times New Roman"/>
          <w:b/>
          <w:bCs/>
          <w:sz w:val="24"/>
          <w:szCs w:val="24"/>
          <w:lang w:val="bg-BG"/>
        </w:rPr>
      </w:pPr>
      <w:r w:rsidRPr="002E0E68">
        <w:rPr>
          <w:rStyle w:val="None"/>
          <w:rFonts w:ascii="Times New Roman" w:hAnsi="Times New Roman" w:cs="Times New Roman"/>
          <w:b/>
          <w:bCs/>
          <w:sz w:val="24"/>
          <w:szCs w:val="24"/>
          <w:lang w:val="bg-BG"/>
        </w:rPr>
        <w:t>Икономическият оператор декларира, че:</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97"/>
        <w:gridCol w:w="5099"/>
      </w:tblGrid>
      <w:tr w:rsidR="0045228B" w:rsidRPr="002E0E68"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i/>
                <w:iCs/>
                <w:sz w:val="24"/>
                <w:szCs w:val="24"/>
                <w:lang w:val="bg-BG"/>
              </w:rPr>
              <w:t>Намаляване на броя</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b/>
                <w:bCs/>
                <w:i/>
                <w:iCs/>
                <w:sz w:val="24"/>
                <w:szCs w:val="24"/>
                <w:lang w:val="bg-BG"/>
              </w:rPr>
              <w:t>Отговор:</w:t>
            </w:r>
          </w:p>
        </w:tc>
      </w:tr>
      <w:tr w:rsidR="0045228B" w:rsidRPr="002E0E68" w:rsidTr="00624097">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Той </w:t>
            </w:r>
            <w:r w:rsidRPr="002E0E68">
              <w:rPr>
                <w:rStyle w:val="None"/>
                <w:rFonts w:ascii="Times New Roman" w:hAnsi="Times New Roman" w:cs="Times New Roman"/>
                <w:b/>
                <w:bCs/>
                <w:sz w:val="24"/>
                <w:szCs w:val="24"/>
                <w:lang w:val="bg-BG"/>
              </w:rPr>
              <w:t>изпълнява</w:t>
            </w:r>
            <w:r w:rsidRPr="002E0E68">
              <w:rPr>
                <w:rStyle w:val="None"/>
                <w:rFonts w:ascii="Times New Roman" w:hAnsi="Times New Roman" w:cs="Times New Roman"/>
                <w:sz w:val="24"/>
                <w:szCs w:val="24"/>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i/>
                <w:iCs/>
                <w:sz w:val="24"/>
                <w:szCs w:val="24"/>
                <w:lang w:val="bg-BG"/>
              </w:rPr>
              <w:t xml:space="preserve">Ако някои от тези сертификати или форми на документални доказателства са на разположение в електронен формат, моля, посочете за </w:t>
            </w:r>
            <w:r w:rsidRPr="002E0E68">
              <w:rPr>
                <w:rStyle w:val="None"/>
                <w:rFonts w:ascii="Times New Roman" w:hAnsi="Times New Roman" w:cs="Times New Roman"/>
                <w:b/>
                <w:bCs/>
                <w:i/>
                <w:iCs/>
                <w:sz w:val="24"/>
                <w:szCs w:val="24"/>
                <w:lang w:val="bg-BG"/>
              </w:rPr>
              <w:t>всички</w:t>
            </w:r>
            <w:r w:rsidRPr="002E0E68">
              <w:rPr>
                <w:rStyle w:val="None"/>
                <w:rFonts w:ascii="Times New Roman" w:hAnsi="Times New Roman" w:cs="Times New Roman"/>
                <w:i/>
                <w:iCs/>
                <w:sz w:val="24"/>
                <w:szCs w:val="24"/>
                <w:lang w:val="bg-BG"/>
              </w:rPr>
              <w:t xml:space="preserve"> от тях:</w:t>
            </w:r>
            <w:r w:rsidRPr="002E0E68">
              <w:rPr>
                <w:rStyle w:val="None"/>
                <w:rFonts w:ascii="Times New Roman" w:hAnsi="Times New Roman" w:cs="Times New Roman"/>
                <w:sz w:val="24"/>
                <w:szCs w:val="24"/>
                <w:lang w:val="bg-BG"/>
              </w:rPr>
              <w:t xml:space="preserve"> </w:t>
            </w:r>
          </w:p>
        </w:tc>
        <w:tc>
          <w:tcPr>
            <w:tcW w:w="4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228B" w:rsidRPr="002E0E68" w:rsidRDefault="0045228B" w:rsidP="00624097">
            <w:pPr>
              <w:pStyle w:val="Body"/>
              <w:spacing w:after="0"/>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w:t>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 [] Да [] Не</w:t>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eastAsia="Arial Unicode MS" w:hAnsi="Times New Roman" w:cs="Times New Roman"/>
                <w:sz w:val="24"/>
                <w:szCs w:val="24"/>
                <w:lang w:val="bg-BG"/>
              </w:rPr>
              <w:br/>
            </w:r>
            <w:r w:rsidRPr="002E0E68">
              <w:rPr>
                <w:rStyle w:val="None"/>
                <w:rFonts w:ascii="Times New Roman" w:hAnsi="Times New Roman" w:cs="Times New Roman"/>
                <w:sz w:val="24"/>
                <w:szCs w:val="24"/>
                <w:lang w:val="bg-BG"/>
              </w:rPr>
              <w:t>(</w:t>
            </w:r>
            <w:r w:rsidRPr="002E0E68">
              <w:rPr>
                <w:rStyle w:val="None"/>
                <w:rFonts w:ascii="Times New Roman" w:hAnsi="Times New Roman" w:cs="Times New Roman"/>
                <w:i/>
                <w:iCs/>
                <w:sz w:val="24"/>
                <w:szCs w:val="24"/>
                <w:lang w:val="bg-BG"/>
              </w:rPr>
              <w:t>уеб адрес, орган или служба, издаващи документа, точно позоваване на документацията</w:t>
            </w:r>
            <w:r w:rsidRPr="002E0E68">
              <w:rPr>
                <w:rStyle w:val="None"/>
                <w:rFonts w:ascii="Times New Roman" w:hAnsi="Times New Roman" w:cs="Times New Roman"/>
                <w:sz w:val="24"/>
                <w:szCs w:val="24"/>
                <w:lang w:val="bg-BG"/>
              </w:rPr>
              <w:t>):</w:t>
            </w:r>
            <w:r w:rsidRPr="002E0E68">
              <w:rPr>
                <w:rStyle w:val="None"/>
                <w:rFonts w:ascii="Times New Roman" w:hAnsi="Times New Roman" w:cs="Times New Roman"/>
                <w:i/>
                <w:iCs/>
                <w:sz w:val="24"/>
                <w:szCs w:val="24"/>
                <w:lang w:val="bg-BG"/>
              </w:rPr>
              <w:t xml:space="preserve"> [……][……][……][……]</w:t>
            </w:r>
          </w:p>
        </w:tc>
      </w:tr>
    </w:tbl>
    <w:p w:rsidR="0045228B" w:rsidRPr="002E0E68" w:rsidRDefault="0045228B" w:rsidP="00624097">
      <w:pPr>
        <w:pStyle w:val="Body"/>
        <w:widowControl w:val="0"/>
        <w:spacing w:after="0"/>
        <w:rPr>
          <w:rStyle w:val="None"/>
          <w:rFonts w:ascii="Times New Roman" w:eastAsia="Times New Roman" w:hAnsi="Times New Roman" w:cs="Times New Roman"/>
          <w:b/>
          <w:bCs/>
          <w:sz w:val="24"/>
          <w:szCs w:val="24"/>
          <w:lang w:val="bg-BG"/>
        </w:rPr>
      </w:pPr>
    </w:p>
    <w:p w:rsidR="0045228B" w:rsidRPr="002E0E68" w:rsidRDefault="0045228B" w:rsidP="00624097">
      <w:pPr>
        <w:pStyle w:val="ChapterTitle"/>
        <w:spacing w:before="0" w:after="0"/>
        <w:jc w:val="both"/>
        <w:rPr>
          <w:rStyle w:val="None"/>
          <w:sz w:val="24"/>
          <w:szCs w:val="24"/>
          <w:lang w:val="bg-BG"/>
        </w:rPr>
      </w:pPr>
      <w:r w:rsidRPr="002E0E68">
        <w:rPr>
          <w:rStyle w:val="None"/>
          <w:sz w:val="24"/>
          <w:szCs w:val="24"/>
          <w:lang w:val="bg-BG"/>
        </w:rPr>
        <w:t>Част VI: Заключителни положения</w:t>
      </w:r>
    </w:p>
    <w:p w:rsidR="0045228B" w:rsidRPr="002E0E68" w:rsidRDefault="0045228B" w:rsidP="00624097">
      <w:pPr>
        <w:pStyle w:val="Body"/>
        <w:spacing w:after="0"/>
        <w:rPr>
          <w:rStyle w:val="None"/>
          <w:rFonts w:ascii="Times New Roman" w:eastAsia="Times New Roman" w:hAnsi="Times New Roman" w:cs="Times New Roman"/>
          <w:i/>
          <w:iCs/>
          <w:sz w:val="24"/>
          <w:szCs w:val="24"/>
          <w:lang w:val="bg-BG"/>
        </w:rPr>
      </w:pPr>
      <w:r w:rsidRPr="002E0E68">
        <w:rPr>
          <w:rStyle w:val="None"/>
          <w:rFonts w:ascii="Times New Roman" w:hAnsi="Times New Roman" w:cs="Times New Roman"/>
          <w:i/>
          <w:iCs/>
          <w:sz w:val="24"/>
          <w:szCs w:val="24"/>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45228B" w:rsidRPr="002E0E68" w:rsidRDefault="0045228B" w:rsidP="00624097">
      <w:pPr>
        <w:pStyle w:val="Body"/>
        <w:spacing w:after="0"/>
        <w:rPr>
          <w:rStyle w:val="None"/>
          <w:rFonts w:ascii="Times New Roman" w:eastAsia="Times New Roman" w:hAnsi="Times New Roman" w:cs="Times New Roman"/>
          <w:i/>
          <w:iCs/>
          <w:sz w:val="24"/>
          <w:szCs w:val="24"/>
          <w:lang w:val="bg-BG"/>
        </w:rPr>
      </w:pPr>
      <w:r w:rsidRPr="002E0E68">
        <w:rPr>
          <w:rStyle w:val="None"/>
          <w:rFonts w:ascii="Times New Roman" w:hAnsi="Times New Roman" w:cs="Times New Roman"/>
          <w:i/>
          <w:iCs/>
          <w:sz w:val="24"/>
          <w:szCs w:val="24"/>
          <w:lang w:val="bg-BG"/>
        </w:rPr>
        <w:lastRenderedPageBreak/>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45228B" w:rsidRPr="002E0E68" w:rsidRDefault="0045228B" w:rsidP="00624097">
      <w:pPr>
        <w:pStyle w:val="Body"/>
        <w:spacing w:after="0"/>
        <w:rPr>
          <w:rStyle w:val="None"/>
          <w:rFonts w:ascii="Times New Roman" w:eastAsia="Times New Roman" w:hAnsi="Times New Roman" w:cs="Times New Roman"/>
          <w:i/>
          <w:iCs/>
          <w:sz w:val="24"/>
          <w:szCs w:val="24"/>
          <w:lang w:val="bg-BG"/>
        </w:rPr>
      </w:pPr>
      <w:r w:rsidRPr="002E0E68">
        <w:rPr>
          <w:rStyle w:val="None"/>
          <w:rFonts w:ascii="Times New Roman" w:hAnsi="Times New Roman" w:cs="Times New Roman"/>
          <w:i/>
          <w:iCs/>
          <w:sz w:val="24"/>
          <w:szCs w:val="24"/>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E0E68">
        <w:rPr>
          <w:rStyle w:val="None"/>
          <w:rFonts w:ascii="Times New Roman" w:eastAsia="Times New Roman" w:hAnsi="Times New Roman" w:cs="Times New Roman"/>
          <w:i/>
          <w:iCs/>
          <w:sz w:val="24"/>
          <w:szCs w:val="24"/>
          <w:vertAlign w:val="superscript"/>
          <w:lang w:val="bg-BG"/>
        </w:rPr>
        <w:footnoteReference w:id="11"/>
      </w:r>
      <w:r w:rsidRPr="002E0E68">
        <w:rPr>
          <w:rStyle w:val="None"/>
          <w:rFonts w:ascii="Times New Roman" w:hAnsi="Times New Roman" w:cs="Times New Roman"/>
          <w:i/>
          <w:iCs/>
          <w:sz w:val="24"/>
          <w:szCs w:val="24"/>
          <w:lang w:val="bg-BG"/>
        </w:rPr>
        <w:t>; или</w:t>
      </w:r>
    </w:p>
    <w:p w:rsidR="0045228B" w:rsidRPr="002E0E68" w:rsidRDefault="0045228B" w:rsidP="00624097">
      <w:pPr>
        <w:pStyle w:val="Body"/>
        <w:spacing w:after="0"/>
        <w:rPr>
          <w:rStyle w:val="None"/>
          <w:rFonts w:ascii="Times New Roman" w:eastAsia="Times New Roman" w:hAnsi="Times New Roman" w:cs="Times New Roman"/>
          <w:i/>
          <w:iCs/>
          <w:sz w:val="24"/>
          <w:szCs w:val="24"/>
          <w:lang w:val="bg-BG"/>
        </w:rPr>
      </w:pPr>
      <w:r w:rsidRPr="002E0E68">
        <w:rPr>
          <w:rStyle w:val="None"/>
          <w:rFonts w:ascii="Times New Roman" w:hAnsi="Times New Roman" w:cs="Times New Roman"/>
          <w:i/>
          <w:iCs/>
          <w:sz w:val="24"/>
          <w:szCs w:val="24"/>
          <w:lang w:val="bg-BG"/>
        </w:rPr>
        <w:t>б) считано от 18 октомври 2018 г. най-късно</w:t>
      </w:r>
      <w:r w:rsidRPr="002E0E68">
        <w:rPr>
          <w:rStyle w:val="None"/>
          <w:rFonts w:ascii="Times New Roman" w:eastAsia="Times New Roman" w:hAnsi="Times New Roman" w:cs="Times New Roman"/>
          <w:i/>
          <w:iCs/>
          <w:sz w:val="24"/>
          <w:szCs w:val="24"/>
          <w:vertAlign w:val="superscript"/>
          <w:lang w:val="bg-BG"/>
        </w:rPr>
        <w:footnoteReference w:id="12"/>
      </w:r>
      <w:r w:rsidRPr="002E0E68">
        <w:rPr>
          <w:rStyle w:val="None"/>
          <w:rFonts w:ascii="Times New Roman" w:hAnsi="Times New Roman" w:cs="Times New Roman"/>
          <w:i/>
          <w:iCs/>
          <w:sz w:val="24"/>
          <w:szCs w:val="24"/>
          <w:lang w:val="bg-BG"/>
        </w:rPr>
        <w:t>, възлагащият орган или възложителят вече притежава съответната документация</w:t>
      </w:r>
      <w:r w:rsidRPr="002E0E68">
        <w:rPr>
          <w:rStyle w:val="None"/>
          <w:rFonts w:ascii="Times New Roman" w:hAnsi="Times New Roman" w:cs="Times New Roman"/>
          <w:sz w:val="24"/>
          <w:szCs w:val="24"/>
          <w:lang w:val="bg-BG"/>
        </w:rPr>
        <w:t>.</w:t>
      </w:r>
    </w:p>
    <w:p w:rsidR="0045228B" w:rsidRPr="002E0E68" w:rsidRDefault="0045228B" w:rsidP="00624097">
      <w:pPr>
        <w:pStyle w:val="Body"/>
        <w:spacing w:after="0"/>
        <w:rPr>
          <w:rStyle w:val="None"/>
          <w:rFonts w:ascii="Times New Roman" w:eastAsia="Times New Roman" w:hAnsi="Times New Roman" w:cs="Times New Roman"/>
          <w:i/>
          <w:iCs/>
          <w:sz w:val="24"/>
          <w:szCs w:val="24"/>
          <w:lang w:val="bg-BG"/>
        </w:rPr>
      </w:pPr>
      <w:r w:rsidRPr="002E0E68">
        <w:rPr>
          <w:rStyle w:val="None"/>
          <w:rFonts w:ascii="Times New Roman" w:hAnsi="Times New Roman" w:cs="Times New Roman"/>
          <w:i/>
          <w:iCs/>
          <w:sz w:val="24"/>
          <w:szCs w:val="24"/>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E0E68">
        <w:rPr>
          <w:rStyle w:val="None"/>
          <w:rFonts w:ascii="Times New Roman" w:hAnsi="Times New Roman" w:cs="Times New Roman"/>
          <w:sz w:val="24"/>
          <w:szCs w:val="24"/>
          <w:lang w:val="bg-BG"/>
        </w:rPr>
        <w:t xml:space="preserve"> [посочете процедурата за възлагане на обществена поръчка: (кратко описание, препратка към публикацията в </w:t>
      </w:r>
      <w:r w:rsidRPr="002E0E68">
        <w:rPr>
          <w:rStyle w:val="None"/>
          <w:rFonts w:ascii="Times New Roman" w:hAnsi="Times New Roman" w:cs="Times New Roman"/>
          <w:i/>
          <w:iCs/>
          <w:sz w:val="24"/>
          <w:szCs w:val="24"/>
          <w:lang w:val="bg-BG"/>
        </w:rPr>
        <w:t>Официален вестник на Европейския съюз</w:t>
      </w:r>
      <w:r w:rsidRPr="002E0E68">
        <w:rPr>
          <w:rStyle w:val="None"/>
          <w:rFonts w:ascii="Times New Roman" w:hAnsi="Times New Roman" w:cs="Times New Roman"/>
          <w:sz w:val="24"/>
          <w:szCs w:val="24"/>
          <w:lang w:val="bg-BG"/>
        </w:rPr>
        <w:t>, референтен номер)].</w:t>
      </w:r>
      <w:r w:rsidRPr="002E0E68">
        <w:rPr>
          <w:rStyle w:val="None"/>
          <w:rFonts w:ascii="Times New Roman" w:hAnsi="Times New Roman" w:cs="Times New Roman"/>
          <w:i/>
          <w:iCs/>
          <w:sz w:val="24"/>
          <w:szCs w:val="24"/>
          <w:lang w:val="bg-BG"/>
        </w:rPr>
        <w:t xml:space="preserve"> </w:t>
      </w:r>
    </w:p>
    <w:p w:rsidR="0045228B" w:rsidRPr="002E0E68" w:rsidRDefault="0045228B" w:rsidP="00624097">
      <w:pPr>
        <w:pStyle w:val="Body"/>
        <w:spacing w:after="0"/>
        <w:rPr>
          <w:rFonts w:ascii="Times New Roman" w:eastAsia="Times New Roman" w:hAnsi="Times New Roman" w:cs="Times New Roman"/>
          <w:i/>
          <w:iCs/>
          <w:sz w:val="24"/>
          <w:szCs w:val="24"/>
          <w:lang w:val="bg-BG"/>
        </w:rPr>
      </w:pPr>
    </w:p>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Дата, място и, когато се изисква или е необходимо, подпис(и):  [……]</w:t>
      </w:r>
    </w:p>
    <w:p w:rsidR="0045228B" w:rsidRPr="002E0E68" w:rsidRDefault="0045228B" w:rsidP="00624097">
      <w:pPr>
        <w:pStyle w:val="Body"/>
        <w:spacing w:after="0"/>
        <w:rPr>
          <w:rFonts w:ascii="Times New Roman" w:hAnsi="Times New Roman" w:cs="Times New Roman"/>
          <w:sz w:val="24"/>
          <w:szCs w:val="24"/>
          <w:lang w:val="bg-BG"/>
        </w:rPr>
      </w:pPr>
    </w:p>
    <w:p w:rsidR="0045228B" w:rsidRPr="002E0E68" w:rsidRDefault="0045228B" w:rsidP="00624097">
      <w:pPr>
        <w:pStyle w:val="FootnoteText"/>
        <w:pBdr>
          <w:top w:val="single" w:sz="4" w:space="0" w:color="000000"/>
          <w:left w:val="single" w:sz="4" w:space="0" w:color="000000"/>
          <w:bottom w:val="single" w:sz="4" w:space="0" w:color="000000"/>
          <w:right w:val="single" w:sz="4" w:space="0" w:color="000000"/>
        </w:pBdr>
        <w:shd w:val="clear" w:color="auto" w:fill="BFBFBF"/>
        <w:spacing w:after="0"/>
        <w:rPr>
          <w:rStyle w:val="None"/>
          <w:rFonts w:ascii="Times New Roman" w:hAnsi="Times New Roman" w:cs="Times New Roman"/>
          <w:sz w:val="24"/>
          <w:szCs w:val="24"/>
          <w:lang w:val="bg-BG"/>
        </w:rPr>
      </w:pPr>
      <w:r w:rsidRPr="002E0E68">
        <w:rPr>
          <w:rStyle w:val="None"/>
          <w:rFonts w:ascii="Times New Roman" w:eastAsia="Times New Roman" w:hAnsi="Times New Roman" w:cs="Times New Roman"/>
          <w:i/>
          <w:iCs/>
          <w:sz w:val="24"/>
          <w:szCs w:val="24"/>
          <w:vertAlign w:val="superscript"/>
          <w:lang w:val="bg-BG"/>
        </w:rPr>
        <w:footnoteRef/>
      </w:r>
      <w:r w:rsidRPr="002E0E68">
        <w:rPr>
          <w:rStyle w:val="None"/>
          <w:rFonts w:ascii="Times New Roman" w:eastAsia="Times New Roman" w:hAnsi="Times New Roman" w:cs="Times New Roman"/>
          <w:i/>
          <w:iCs/>
          <w:sz w:val="24"/>
          <w:szCs w:val="24"/>
          <w:vertAlign w:val="superscript"/>
          <w:lang w:val="bg-BG"/>
        </w:rPr>
        <w:t>1</w:t>
      </w:r>
      <w:r w:rsidRPr="002E0E68">
        <w:rPr>
          <w:rStyle w:val="None"/>
          <w:rFonts w:ascii="Times New Roman" w:eastAsia="Times New Roman" w:hAnsi="Times New Roman" w:cs="Times New Roman"/>
          <w:i/>
          <w:iCs/>
          <w:sz w:val="24"/>
          <w:szCs w:val="24"/>
          <w:vertAlign w:val="superscript"/>
          <w:lang w:val="bg-BG"/>
        </w:rPr>
        <w:tab/>
      </w:r>
      <w:r w:rsidRPr="002E0E68">
        <w:rPr>
          <w:rStyle w:val="None"/>
          <w:rFonts w:ascii="Times New Roman" w:eastAsia="Times New Roman" w:hAnsi="Times New Roman" w:cs="Times New Roman"/>
          <w:sz w:val="24"/>
          <w:szCs w:val="24"/>
          <w:lang w:val="bg-BG"/>
        </w:rPr>
        <w:t>При условие</w:t>
      </w:r>
      <w:r w:rsidRPr="002E0E68">
        <w:rPr>
          <w:rStyle w:val="None"/>
          <w:rFonts w:ascii="Times New Roman" w:hAnsi="Times New Roman" w:cs="Times New Roman"/>
          <w:sz w:val="24"/>
          <w:szCs w:val="24"/>
          <w:lang w:val="bg-BG"/>
        </w:rPr>
        <w:t>, че икономическият оператор е предоставил необходимата информация (</w:t>
      </w:r>
      <w:r w:rsidRPr="002E0E68">
        <w:rPr>
          <w:rStyle w:val="None"/>
          <w:rFonts w:ascii="Times New Roman" w:hAnsi="Times New Roman" w:cs="Times New Roman"/>
          <w:i/>
          <w:iCs/>
          <w:sz w:val="24"/>
          <w:szCs w:val="24"/>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2E0E68">
        <w:rPr>
          <w:rStyle w:val="None"/>
          <w:rFonts w:ascii="Times New Roman" w:hAnsi="Times New Roman" w:cs="Times New Roman"/>
          <w:sz w:val="24"/>
          <w:szCs w:val="24"/>
          <w:lang w:val="bg-BG"/>
        </w:rPr>
        <w:t xml:space="preserve"> </w:t>
      </w:r>
    </w:p>
    <w:p w:rsidR="0045228B" w:rsidRPr="002E0E68" w:rsidRDefault="0045228B" w:rsidP="00624097">
      <w:pPr>
        <w:pStyle w:val="FootnoteText"/>
        <w:pBdr>
          <w:top w:val="single" w:sz="4" w:space="0" w:color="000000"/>
          <w:left w:val="single" w:sz="4" w:space="0" w:color="000000"/>
          <w:bottom w:val="single" w:sz="4" w:space="0" w:color="000000"/>
          <w:right w:val="single" w:sz="4" w:space="0" w:color="000000"/>
        </w:pBdr>
        <w:shd w:val="clear" w:color="auto" w:fill="BFBFBF"/>
        <w:spacing w:after="0"/>
        <w:rPr>
          <w:rFonts w:ascii="Times New Roman" w:hAnsi="Times New Roman" w:cs="Times New Roman"/>
          <w:sz w:val="24"/>
          <w:szCs w:val="24"/>
          <w:lang w:val="bg-BG"/>
        </w:rPr>
      </w:pPr>
      <w:r w:rsidRPr="002E0E68">
        <w:rPr>
          <w:rStyle w:val="None"/>
          <w:rFonts w:ascii="Times New Roman" w:eastAsia="Times New Roman" w:hAnsi="Times New Roman" w:cs="Times New Roman"/>
          <w:i/>
          <w:iCs/>
          <w:sz w:val="24"/>
          <w:szCs w:val="24"/>
          <w:vertAlign w:val="superscript"/>
          <w:lang w:val="bg-BG"/>
        </w:rPr>
        <w:footnoteRef/>
      </w:r>
      <w:r w:rsidRPr="002E0E68">
        <w:rPr>
          <w:rStyle w:val="None"/>
          <w:rFonts w:ascii="Times New Roman" w:eastAsia="Times New Roman" w:hAnsi="Times New Roman" w:cs="Times New Roman"/>
          <w:i/>
          <w:iCs/>
          <w:sz w:val="24"/>
          <w:szCs w:val="24"/>
          <w:vertAlign w:val="superscript"/>
          <w:lang w:val="bg-BG"/>
        </w:rPr>
        <w:t>2</w:t>
      </w:r>
      <w:r w:rsidRPr="002E0E68">
        <w:rPr>
          <w:rStyle w:val="None"/>
          <w:rFonts w:ascii="Times New Roman" w:eastAsia="Times New Roman" w:hAnsi="Times New Roman" w:cs="Times New Roman"/>
          <w:sz w:val="24"/>
          <w:szCs w:val="24"/>
          <w:lang w:val="bg-BG"/>
        </w:rPr>
        <w:tab/>
        <w:t>В зависимост от националните разпоредби за прилагането на член 59, параграф 5, втора алинея от Директива 2014/24/ЕС</w:t>
      </w:r>
    </w:p>
    <w:p w:rsidR="00624097" w:rsidRPr="002E0E68" w:rsidRDefault="00624097" w:rsidP="00624097">
      <w:pPr>
        <w:pBdr>
          <w:top w:val="none" w:sz="0" w:space="0" w:color="auto"/>
          <w:left w:val="none" w:sz="0" w:space="0" w:color="auto"/>
          <w:bottom w:val="none" w:sz="0" w:space="0" w:color="auto"/>
          <w:right w:val="none" w:sz="0" w:space="0" w:color="auto"/>
          <w:between w:val="none" w:sz="0" w:space="0" w:color="auto"/>
          <w:bar w:val="none" w:sz="0" w:color="auto"/>
        </w:pBdr>
        <w:rPr>
          <w:lang w:val="bg-BG"/>
        </w:rPr>
      </w:pPr>
      <w:r w:rsidRPr="002E0E68">
        <w:rPr>
          <w:lang w:val="bg-BG"/>
        </w:rPr>
        <w:br w:type="page"/>
      </w:r>
    </w:p>
    <w:p w:rsidR="002F6198" w:rsidRPr="002E0E68" w:rsidRDefault="002F6198" w:rsidP="00624097">
      <w:pPr>
        <w:pStyle w:val="Body"/>
        <w:keepNext/>
        <w:spacing w:after="0"/>
        <w:jc w:val="right"/>
        <w:outlineLvl w:val="2"/>
        <w:rPr>
          <w:rStyle w:val="None"/>
          <w:rFonts w:ascii="Times New Roman" w:hAnsi="Times New Roman" w:cs="Times New Roman"/>
          <w:b/>
          <w:bCs/>
          <w:i/>
          <w:iCs/>
          <w:caps/>
          <w:kern w:val="1"/>
          <w:sz w:val="24"/>
          <w:szCs w:val="24"/>
          <w:lang w:val="bg-BG"/>
        </w:rPr>
      </w:pPr>
    </w:p>
    <w:p w:rsidR="0045228B" w:rsidRPr="002E0E68" w:rsidRDefault="0045228B" w:rsidP="00624097">
      <w:pPr>
        <w:pStyle w:val="Body"/>
        <w:keepNext/>
        <w:spacing w:after="0"/>
        <w:jc w:val="right"/>
        <w:outlineLvl w:val="2"/>
        <w:rPr>
          <w:rStyle w:val="None"/>
          <w:rFonts w:ascii="Times New Roman" w:eastAsia="Times New Roman" w:hAnsi="Times New Roman" w:cs="Times New Roman"/>
          <w:b/>
          <w:bCs/>
          <w:i/>
          <w:iCs/>
          <w:caps/>
          <w:kern w:val="1"/>
          <w:sz w:val="24"/>
          <w:szCs w:val="24"/>
          <w:lang w:val="bg-BG"/>
        </w:rPr>
      </w:pPr>
      <w:r w:rsidRPr="002E0E68">
        <w:rPr>
          <w:rStyle w:val="None"/>
          <w:rFonts w:ascii="Times New Roman" w:hAnsi="Times New Roman" w:cs="Times New Roman"/>
          <w:b/>
          <w:bCs/>
          <w:i/>
          <w:iCs/>
          <w:caps/>
          <w:kern w:val="1"/>
          <w:sz w:val="24"/>
          <w:szCs w:val="24"/>
          <w:lang w:val="bg-BG"/>
        </w:rPr>
        <w:t>OБРАЗЕЦ №2</w:t>
      </w:r>
    </w:p>
    <w:p w:rsidR="0084692F" w:rsidRPr="002E0E68" w:rsidRDefault="0084692F" w:rsidP="00624097">
      <w:pPr>
        <w:jc w:val="center"/>
        <w:rPr>
          <w:lang w:val="bg-BG"/>
        </w:rPr>
      </w:pPr>
    </w:p>
    <w:p w:rsidR="0045228B" w:rsidRPr="002E0E68" w:rsidRDefault="0045228B" w:rsidP="00624097">
      <w:pPr>
        <w:pStyle w:val="Body"/>
        <w:spacing w:after="0"/>
        <w:jc w:val="center"/>
        <w:rPr>
          <w:rStyle w:val="None"/>
          <w:rFonts w:ascii="Times New Roman" w:eastAsia="Times New Roman" w:hAnsi="Times New Roman" w:cs="Times New Roman"/>
          <w:b/>
          <w:bCs/>
          <w:sz w:val="24"/>
          <w:szCs w:val="24"/>
          <w:lang w:val="bg-BG"/>
        </w:rPr>
      </w:pPr>
      <w:r w:rsidRPr="002E0E68">
        <w:rPr>
          <w:rStyle w:val="None"/>
          <w:rFonts w:ascii="Times New Roman" w:hAnsi="Times New Roman" w:cs="Times New Roman"/>
          <w:b/>
          <w:bCs/>
          <w:sz w:val="24"/>
          <w:szCs w:val="24"/>
          <w:lang w:val="bg-BG"/>
        </w:rPr>
        <w:t>Т Е Х Н И Ч Е С К О  П Р Е Д Л О Ж Е Н И Е</w:t>
      </w:r>
    </w:p>
    <w:p w:rsidR="0045228B" w:rsidRPr="002E0E68" w:rsidRDefault="0045228B" w:rsidP="00624097">
      <w:pPr>
        <w:pStyle w:val="Body"/>
        <w:spacing w:after="0"/>
        <w:jc w:val="center"/>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за</w:t>
      </w:r>
    </w:p>
    <w:p w:rsidR="0045228B" w:rsidRPr="002E0E68" w:rsidRDefault="0045228B" w:rsidP="00624097">
      <w:pPr>
        <w:pStyle w:val="Body"/>
        <w:spacing w:after="0"/>
        <w:jc w:val="center"/>
        <w:rPr>
          <w:rStyle w:val="None"/>
          <w:rFonts w:ascii="Times New Roman" w:hAnsi="Times New Roman" w:cs="Times New Roman"/>
          <w:b/>
          <w:bCs/>
          <w:sz w:val="24"/>
          <w:szCs w:val="24"/>
          <w:lang w:val="bg-BG"/>
        </w:rPr>
      </w:pPr>
      <w:r w:rsidRPr="002E0E68">
        <w:rPr>
          <w:rStyle w:val="None"/>
          <w:rFonts w:ascii="Times New Roman" w:hAnsi="Times New Roman" w:cs="Times New Roman"/>
          <w:sz w:val="24"/>
          <w:szCs w:val="24"/>
          <w:lang w:val="bg-BG"/>
        </w:rPr>
        <w:t xml:space="preserve">участие в </w:t>
      </w:r>
      <w:r w:rsidR="00565E6E" w:rsidRPr="002E0E68">
        <w:rPr>
          <w:rStyle w:val="None"/>
          <w:rFonts w:ascii="Times New Roman" w:hAnsi="Times New Roman" w:cs="Times New Roman"/>
          <w:sz w:val="24"/>
          <w:szCs w:val="24"/>
          <w:lang w:val="bg-BG"/>
        </w:rPr>
        <w:t>публично състезание</w:t>
      </w:r>
      <w:r w:rsidRPr="002E0E68">
        <w:rPr>
          <w:rStyle w:val="None"/>
          <w:rFonts w:ascii="Times New Roman" w:hAnsi="Times New Roman" w:cs="Times New Roman"/>
          <w:sz w:val="24"/>
          <w:szCs w:val="24"/>
          <w:lang w:val="bg-BG"/>
        </w:rPr>
        <w:t xml:space="preserve"> за възлагане на обществена поръчка с предмет:</w:t>
      </w:r>
    </w:p>
    <w:p w:rsidR="0045228B" w:rsidRPr="002E0E68" w:rsidRDefault="0045228B" w:rsidP="00624097">
      <w:pPr>
        <w:ind w:firstLine="720"/>
        <w:jc w:val="center"/>
        <w:rPr>
          <w:b/>
          <w:lang w:val="bg-BG"/>
        </w:rPr>
      </w:pPr>
    </w:p>
    <w:p w:rsidR="0045228B" w:rsidRPr="002E0E68" w:rsidRDefault="0045228B" w:rsidP="00624097">
      <w:pPr>
        <w:pStyle w:val="Body"/>
        <w:tabs>
          <w:tab w:val="left" w:pos="709"/>
        </w:tabs>
        <w:spacing w:after="0"/>
        <w:jc w:val="center"/>
        <w:rPr>
          <w:rFonts w:ascii="Times New Roman" w:eastAsia="Arial Unicode MS" w:hAnsi="Times New Roman" w:cs="Times New Roman"/>
          <w:b/>
          <w:color w:val="auto"/>
          <w:sz w:val="24"/>
          <w:szCs w:val="24"/>
          <w:lang w:val="bg-BG"/>
        </w:rPr>
      </w:pPr>
      <w:r w:rsidRPr="002E0E68">
        <w:rPr>
          <w:rFonts w:ascii="Times New Roman" w:eastAsia="Arial Unicode MS" w:hAnsi="Times New Roman" w:cs="Times New Roman"/>
          <w:b/>
          <w:color w:val="auto"/>
          <w:sz w:val="24"/>
          <w:szCs w:val="24"/>
          <w:lang w:val="bg-BG"/>
        </w:rPr>
        <w:t>„</w:t>
      </w:r>
      <w:r w:rsidR="00542BB3" w:rsidRPr="002E0E68">
        <w:rPr>
          <w:rFonts w:ascii="Times New Roman" w:eastAsia="Arial Unicode MS" w:hAnsi="Times New Roman" w:cs="Times New Roman"/>
          <w:b/>
          <w:color w:val="auto"/>
          <w:sz w:val="24"/>
          <w:szCs w:val="24"/>
          <w:lang w:val="bg-BG"/>
        </w:rPr>
        <w:t>Доставка на софтуерни лицензи за сървърна операционна система</w:t>
      </w:r>
      <w:r w:rsidRPr="002E0E68">
        <w:rPr>
          <w:rFonts w:ascii="Times New Roman" w:eastAsia="Arial Unicode MS" w:hAnsi="Times New Roman" w:cs="Times New Roman"/>
          <w:b/>
          <w:color w:val="auto"/>
          <w:sz w:val="24"/>
          <w:szCs w:val="24"/>
          <w:lang w:val="bg-BG"/>
        </w:rPr>
        <w:t>“</w:t>
      </w:r>
    </w:p>
    <w:p w:rsidR="0045228B" w:rsidRPr="002E0E68" w:rsidRDefault="0045228B" w:rsidP="00624097">
      <w:pPr>
        <w:pStyle w:val="Body"/>
        <w:tabs>
          <w:tab w:val="left" w:pos="709"/>
        </w:tabs>
        <w:spacing w:after="0"/>
        <w:jc w:val="center"/>
        <w:rPr>
          <w:rStyle w:val="None"/>
          <w:rFonts w:ascii="Times New Roman" w:eastAsia="Times New Roman" w:hAnsi="Times New Roman" w:cs="Times New Roman"/>
          <w:sz w:val="24"/>
          <w:szCs w:val="24"/>
          <w:lang w:val="bg-BG"/>
        </w:rPr>
      </w:pPr>
    </w:p>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от ………......................................................................................................................................</w:t>
      </w:r>
    </w:p>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/наименование на участника /</w:t>
      </w:r>
    </w:p>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седалище: ...................................................................................., адрес за кореспонденция:.............................................................................., телефон: ........................, факс: ................................, е-</w:t>
      </w:r>
      <w:proofErr w:type="spellStart"/>
      <w:r w:rsidRPr="002E0E68">
        <w:rPr>
          <w:rStyle w:val="None"/>
          <w:rFonts w:ascii="Times New Roman" w:hAnsi="Times New Roman" w:cs="Times New Roman"/>
          <w:sz w:val="24"/>
          <w:szCs w:val="24"/>
          <w:lang w:val="bg-BG"/>
        </w:rPr>
        <w:t>mail</w:t>
      </w:r>
      <w:proofErr w:type="spellEnd"/>
      <w:r w:rsidRPr="002E0E68">
        <w:rPr>
          <w:rStyle w:val="None"/>
          <w:rFonts w:ascii="Times New Roman" w:hAnsi="Times New Roman" w:cs="Times New Roman"/>
          <w:sz w:val="24"/>
          <w:szCs w:val="24"/>
          <w:lang w:val="bg-BG"/>
        </w:rPr>
        <w:t xml:space="preserve">:...................................,  ЕИК: ............................................, </w:t>
      </w:r>
    </w:p>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представляван от: .................................................................................. </w:t>
      </w:r>
    </w:p>
    <w:p w:rsidR="00542BB3" w:rsidRPr="002E0E68" w:rsidRDefault="00542BB3" w:rsidP="00624097">
      <w:pPr>
        <w:pStyle w:val="Body"/>
        <w:widowControl w:val="0"/>
        <w:spacing w:after="0"/>
        <w:ind w:firstLine="360"/>
        <w:rPr>
          <w:rStyle w:val="None"/>
          <w:rFonts w:ascii="Times New Roman" w:hAnsi="Times New Roman" w:cs="Times New Roman"/>
          <w:b/>
          <w:bCs/>
          <w:sz w:val="24"/>
          <w:szCs w:val="24"/>
          <w:lang w:val="bg-BG"/>
        </w:rPr>
      </w:pPr>
    </w:p>
    <w:p w:rsidR="0045228B" w:rsidRPr="002E0E68" w:rsidRDefault="0045228B" w:rsidP="00624097">
      <w:pPr>
        <w:pStyle w:val="Body"/>
        <w:widowControl w:val="0"/>
        <w:spacing w:after="0"/>
        <w:ind w:firstLine="360"/>
        <w:rPr>
          <w:rStyle w:val="None"/>
          <w:rFonts w:ascii="Times New Roman" w:eastAsia="Times New Roman" w:hAnsi="Times New Roman" w:cs="Times New Roman"/>
          <w:b/>
          <w:bCs/>
          <w:sz w:val="24"/>
          <w:szCs w:val="24"/>
          <w:lang w:val="bg-BG"/>
        </w:rPr>
      </w:pPr>
      <w:r w:rsidRPr="002E0E68">
        <w:rPr>
          <w:rStyle w:val="None"/>
          <w:rFonts w:ascii="Times New Roman" w:hAnsi="Times New Roman" w:cs="Times New Roman"/>
          <w:b/>
          <w:bCs/>
          <w:sz w:val="24"/>
          <w:szCs w:val="24"/>
          <w:lang w:val="bg-BG"/>
        </w:rPr>
        <w:t>УВАЖАЕМИ ДАМИ И ГОСПОДА,</w:t>
      </w:r>
    </w:p>
    <w:p w:rsidR="00AD34BF" w:rsidRPr="002E0E68" w:rsidRDefault="0045228B" w:rsidP="00234C76">
      <w:pPr>
        <w:pStyle w:val="Body"/>
        <w:spacing w:after="0"/>
        <w:ind w:firstLine="360"/>
        <w:rPr>
          <w:rStyle w:val="None"/>
          <w:rFonts w:ascii="Times New Roman" w:eastAsia="Times New Roman" w:hAnsi="Times New Roman" w:cs="Times New Roman"/>
          <w:sz w:val="24"/>
          <w:szCs w:val="24"/>
          <w:lang w:val="bg-BG"/>
        </w:rPr>
      </w:pPr>
      <w:r w:rsidRPr="002E0E68">
        <w:rPr>
          <w:rStyle w:val="None"/>
          <w:rFonts w:ascii="Times New Roman" w:eastAsia="Times New Roman" w:hAnsi="Times New Roman" w:cs="Times New Roman"/>
          <w:sz w:val="24"/>
          <w:szCs w:val="24"/>
          <w:lang w:val="bg-BG"/>
        </w:rPr>
        <w:t xml:space="preserve">След запознаване с всички документи и образци от документацията за обществената поръчка, представяме на Вашето внимание предложение за изпълнение на посочената обществена поръчка. </w:t>
      </w:r>
    </w:p>
    <w:p w:rsidR="00542BB3" w:rsidRPr="002E0E68" w:rsidRDefault="00542BB3" w:rsidP="00624097">
      <w:pPr>
        <w:pStyle w:val="Body"/>
        <w:spacing w:after="0"/>
        <w:ind w:firstLine="360"/>
        <w:rPr>
          <w:rStyle w:val="None"/>
          <w:rFonts w:ascii="Times New Roman" w:eastAsia="Times New Roman" w:hAnsi="Times New Roman" w:cs="Times New Roman"/>
          <w:sz w:val="24"/>
          <w:szCs w:val="24"/>
          <w:lang w:val="bg-BG"/>
        </w:rPr>
      </w:pPr>
    </w:p>
    <w:tbl>
      <w:tblPr>
        <w:tblW w:w="8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9"/>
        <w:gridCol w:w="1124"/>
        <w:gridCol w:w="1616"/>
        <w:gridCol w:w="1952"/>
        <w:gridCol w:w="1316"/>
        <w:gridCol w:w="1485"/>
      </w:tblGrid>
      <w:tr w:rsidR="00234C76" w:rsidRPr="002E0E68" w:rsidTr="00234C76">
        <w:trPr>
          <w:trHeight w:val="900"/>
          <w:jc w:val="center"/>
        </w:trPr>
        <w:tc>
          <w:tcPr>
            <w:tcW w:w="1036" w:type="dxa"/>
            <w:shd w:val="clear" w:color="auto" w:fill="E7E6E6" w:themeFill="background2"/>
            <w:hideMark/>
          </w:tcPr>
          <w:p w:rsidR="00234C76" w:rsidRPr="002E0E68" w:rsidRDefault="00234C76" w:rsidP="00234C76">
            <w:pPr>
              <w:jc w:val="center"/>
              <w:rPr>
                <w:rFonts w:eastAsia="Times New Roman"/>
                <w:b/>
                <w:bCs/>
                <w:color w:val="000000"/>
                <w:sz w:val="22"/>
                <w:szCs w:val="22"/>
                <w:lang w:val="bg-BG" w:eastAsia="bg-BG"/>
              </w:rPr>
            </w:pPr>
            <w:r w:rsidRPr="002E0E68">
              <w:rPr>
                <w:rFonts w:eastAsia="Times New Roman"/>
                <w:b/>
                <w:bCs/>
                <w:color w:val="000000"/>
                <w:sz w:val="22"/>
                <w:szCs w:val="22"/>
                <w:lang w:val="bg-BG" w:eastAsia="bg-BG"/>
              </w:rPr>
              <w:t>Продукт</w:t>
            </w:r>
          </w:p>
        </w:tc>
        <w:tc>
          <w:tcPr>
            <w:tcW w:w="1317" w:type="dxa"/>
            <w:shd w:val="clear" w:color="auto" w:fill="E7E6E6" w:themeFill="background2"/>
          </w:tcPr>
          <w:p w:rsidR="00234C76" w:rsidRPr="002E0E68" w:rsidRDefault="00234C76" w:rsidP="00234C76">
            <w:pPr>
              <w:jc w:val="center"/>
              <w:rPr>
                <w:rFonts w:eastAsia="Times New Roman"/>
                <w:b/>
                <w:bCs/>
                <w:color w:val="000000"/>
                <w:sz w:val="22"/>
                <w:szCs w:val="22"/>
                <w:lang w:val="bg-BG" w:eastAsia="bg-BG"/>
              </w:rPr>
            </w:pPr>
            <w:r w:rsidRPr="002E0E68">
              <w:rPr>
                <w:rFonts w:eastAsia="Times New Roman"/>
                <w:b/>
                <w:bCs/>
                <w:color w:val="000000"/>
                <w:sz w:val="22"/>
                <w:szCs w:val="22"/>
                <w:lang w:val="bg-BG" w:eastAsia="bg-BG"/>
              </w:rPr>
              <w:t>Кат. номер</w:t>
            </w:r>
          </w:p>
        </w:tc>
        <w:tc>
          <w:tcPr>
            <w:tcW w:w="1646" w:type="dxa"/>
            <w:shd w:val="clear" w:color="auto" w:fill="E7E6E6" w:themeFill="background2"/>
          </w:tcPr>
          <w:p w:rsidR="00234C76" w:rsidRPr="002E0E68" w:rsidRDefault="00234C76" w:rsidP="00234C76">
            <w:pPr>
              <w:jc w:val="center"/>
              <w:rPr>
                <w:rFonts w:eastAsia="Times New Roman"/>
                <w:b/>
                <w:bCs/>
                <w:color w:val="000000"/>
                <w:sz w:val="22"/>
                <w:szCs w:val="22"/>
                <w:lang w:val="bg-BG" w:eastAsia="bg-BG"/>
              </w:rPr>
            </w:pPr>
            <w:r w:rsidRPr="002E0E68">
              <w:rPr>
                <w:rFonts w:eastAsia="Times New Roman"/>
                <w:b/>
                <w:bCs/>
                <w:color w:val="000000"/>
                <w:sz w:val="22"/>
                <w:szCs w:val="22"/>
                <w:lang w:val="bg-BG" w:eastAsia="bg-BG"/>
              </w:rPr>
              <w:t>Описание</w:t>
            </w:r>
          </w:p>
        </w:tc>
        <w:tc>
          <w:tcPr>
            <w:tcW w:w="2051" w:type="dxa"/>
            <w:shd w:val="clear" w:color="auto" w:fill="E7E6E6" w:themeFill="background2"/>
          </w:tcPr>
          <w:p w:rsidR="00234C76" w:rsidRPr="002E0E68" w:rsidRDefault="00234C76" w:rsidP="00234C76">
            <w:pPr>
              <w:jc w:val="center"/>
              <w:rPr>
                <w:rFonts w:eastAsia="Times New Roman"/>
                <w:b/>
                <w:bCs/>
                <w:color w:val="000000"/>
                <w:sz w:val="22"/>
                <w:szCs w:val="22"/>
                <w:lang w:val="bg-BG" w:eastAsia="bg-BG"/>
              </w:rPr>
            </w:pPr>
            <w:r w:rsidRPr="002E0E68">
              <w:rPr>
                <w:rFonts w:eastAsia="Times New Roman"/>
                <w:b/>
                <w:bCs/>
                <w:color w:val="000000"/>
                <w:sz w:val="22"/>
                <w:szCs w:val="22"/>
                <w:lang w:val="bg-BG" w:eastAsia="bg-BG"/>
              </w:rPr>
              <w:t>Функционални и работни характеристики</w:t>
            </w:r>
          </w:p>
        </w:tc>
        <w:tc>
          <w:tcPr>
            <w:tcW w:w="1316" w:type="dxa"/>
            <w:shd w:val="clear" w:color="auto" w:fill="E7E6E6" w:themeFill="background2"/>
            <w:hideMark/>
          </w:tcPr>
          <w:p w:rsidR="00234C76" w:rsidRPr="002E0E68" w:rsidRDefault="00234C76" w:rsidP="00234C76">
            <w:pPr>
              <w:jc w:val="center"/>
              <w:rPr>
                <w:rFonts w:eastAsia="Times New Roman"/>
                <w:b/>
                <w:bCs/>
                <w:color w:val="000000"/>
                <w:sz w:val="22"/>
                <w:szCs w:val="22"/>
                <w:lang w:val="bg-BG" w:eastAsia="bg-BG"/>
              </w:rPr>
            </w:pPr>
            <w:r w:rsidRPr="002E0E68">
              <w:rPr>
                <w:rFonts w:eastAsia="Times New Roman"/>
                <w:b/>
                <w:bCs/>
                <w:color w:val="000000"/>
                <w:sz w:val="22"/>
                <w:szCs w:val="22"/>
                <w:lang w:val="bg-BG" w:eastAsia="bg-BG"/>
              </w:rPr>
              <w:t>Количество</w:t>
            </w:r>
          </w:p>
        </w:tc>
        <w:tc>
          <w:tcPr>
            <w:tcW w:w="1316" w:type="dxa"/>
            <w:shd w:val="clear" w:color="auto" w:fill="E7E6E6" w:themeFill="background2"/>
          </w:tcPr>
          <w:p w:rsidR="00234C76" w:rsidRPr="002E0E68" w:rsidRDefault="00234C76" w:rsidP="00234C76">
            <w:pPr>
              <w:jc w:val="center"/>
              <w:rPr>
                <w:rFonts w:eastAsia="Times New Roman"/>
                <w:b/>
                <w:bCs/>
                <w:color w:val="000000"/>
                <w:sz w:val="22"/>
                <w:szCs w:val="22"/>
                <w:lang w:val="bg-BG" w:eastAsia="bg-BG"/>
              </w:rPr>
            </w:pPr>
            <w:r w:rsidRPr="002E0E68">
              <w:rPr>
                <w:rFonts w:eastAsia="Times New Roman"/>
                <w:b/>
                <w:bCs/>
                <w:color w:val="000000"/>
                <w:sz w:val="22"/>
                <w:szCs w:val="22"/>
                <w:lang w:val="bg-BG" w:eastAsia="bg-BG"/>
              </w:rPr>
              <w:t>Предложение на участника</w:t>
            </w:r>
          </w:p>
        </w:tc>
      </w:tr>
      <w:tr w:rsidR="00234C76" w:rsidRPr="002E0E68" w:rsidTr="00234C76">
        <w:trPr>
          <w:trHeight w:val="300"/>
          <w:jc w:val="center"/>
        </w:trPr>
        <w:tc>
          <w:tcPr>
            <w:tcW w:w="1036" w:type="dxa"/>
            <w:shd w:val="clear" w:color="auto" w:fill="auto"/>
          </w:tcPr>
          <w:p w:rsidR="00234C76" w:rsidRPr="002E0E68" w:rsidRDefault="00234C76" w:rsidP="000F3967">
            <w:pPr>
              <w:rPr>
                <w:rFonts w:eastAsia="Times New Roman"/>
                <w:color w:val="000000"/>
                <w:sz w:val="22"/>
                <w:szCs w:val="22"/>
                <w:lang w:val="bg-BG" w:eastAsia="bg-BG"/>
              </w:rPr>
            </w:pPr>
            <w:r w:rsidRPr="002E0E68">
              <w:rPr>
                <w:rFonts w:eastAsia="Times New Roman"/>
                <w:color w:val="000000"/>
                <w:sz w:val="22"/>
                <w:szCs w:val="22"/>
                <w:lang w:val="bg-BG" w:eastAsia="bg-BG"/>
              </w:rPr>
              <w:t xml:space="preserve">Windows Server Standard  </w:t>
            </w:r>
            <w:proofErr w:type="spellStart"/>
            <w:r w:rsidRPr="002E0E68">
              <w:rPr>
                <w:rFonts w:eastAsia="Times New Roman"/>
                <w:color w:val="000000"/>
                <w:sz w:val="22"/>
                <w:szCs w:val="22"/>
                <w:lang w:val="bg-BG" w:eastAsia="bg-BG"/>
              </w:rPr>
              <w:t>per</w:t>
            </w:r>
            <w:proofErr w:type="spellEnd"/>
            <w:r w:rsidRPr="002E0E68">
              <w:rPr>
                <w:rFonts w:eastAsia="Times New Roman"/>
                <w:color w:val="000000"/>
                <w:sz w:val="22"/>
                <w:szCs w:val="22"/>
                <w:lang w:val="bg-BG" w:eastAsia="bg-BG"/>
              </w:rPr>
              <w:t xml:space="preserve"> 2 </w:t>
            </w:r>
            <w:proofErr w:type="spellStart"/>
            <w:r w:rsidRPr="002E0E68">
              <w:rPr>
                <w:rFonts w:eastAsia="Times New Roman"/>
                <w:color w:val="000000"/>
                <w:sz w:val="22"/>
                <w:szCs w:val="22"/>
                <w:lang w:val="bg-BG" w:eastAsia="bg-BG"/>
              </w:rPr>
              <w:t>cores</w:t>
            </w:r>
            <w:proofErr w:type="spellEnd"/>
            <w:r w:rsidR="00877D37" w:rsidRPr="002E0E68">
              <w:rPr>
                <w:rFonts w:eastAsia="Times New Roman"/>
                <w:color w:val="000000"/>
                <w:sz w:val="22"/>
                <w:szCs w:val="22"/>
                <w:lang w:val="bg-BG" w:eastAsia="bg-BG"/>
              </w:rPr>
              <w:t xml:space="preserve"> или еквивалент </w:t>
            </w:r>
          </w:p>
        </w:tc>
        <w:tc>
          <w:tcPr>
            <w:tcW w:w="1317" w:type="dxa"/>
          </w:tcPr>
          <w:p w:rsidR="00234C76" w:rsidRPr="002E0E68" w:rsidRDefault="00234C76" w:rsidP="000F3967">
            <w:pPr>
              <w:rPr>
                <w:sz w:val="22"/>
                <w:szCs w:val="22"/>
                <w:lang w:val="bg-BG"/>
              </w:rPr>
            </w:pPr>
            <w:r w:rsidRPr="002E0E68">
              <w:rPr>
                <w:sz w:val="22"/>
                <w:szCs w:val="22"/>
                <w:lang w:val="bg-BG"/>
              </w:rPr>
              <w:t>9EA-00267</w:t>
            </w:r>
          </w:p>
        </w:tc>
        <w:tc>
          <w:tcPr>
            <w:tcW w:w="1646" w:type="dxa"/>
          </w:tcPr>
          <w:p w:rsidR="00234C76" w:rsidRPr="002E0E68" w:rsidRDefault="00234C76" w:rsidP="000F3967">
            <w:pPr>
              <w:rPr>
                <w:sz w:val="22"/>
                <w:szCs w:val="22"/>
                <w:lang w:val="bg-BG"/>
              </w:rPr>
            </w:pPr>
            <w:proofErr w:type="spellStart"/>
            <w:r w:rsidRPr="002E0E68">
              <w:rPr>
                <w:sz w:val="22"/>
                <w:szCs w:val="22"/>
                <w:lang w:val="bg-BG"/>
              </w:rPr>
              <w:t>WinSvrDCCore</w:t>
            </w:r>
            <w:proofErr w:type="spellEnd"/>
            <w:r w:rsidRPr="002E0E68">
              <w:rPr>
                <w:sz w:val="22"/>
                <w:szCs w:val="22"/>
                <w:lang w:val="bg-BG"/>
              </w:rPr>
              <w:t xml:space="preserve"> SNGL </w:t>
            </w:r>
            <w:proofErr w:type="spellStart"/>
            <w:r w:rsidRPr="002E0E68">
              <w:rPr>
                <w:sz w:val="22"/>
                <w:szCs w:val="22"/>
                <w:lang w:val="bg-BG"/>
              </w:rPr>
              <w:t>LicSAPk</w:t>
            </w:r>
            <w:proofErr w:type="spellEnd"/>
            <w:r w:rsidRPr="002E0E68">
              <w:rPr>
                <w:sz w:val="22"/>
                <w:szCs w:val="22"/>
                <w:lang w:val="bg-BG"/>
              </w:rPr>
              <w:t xml:space="preserve"> MVL 2Lic </w:t>
            </w:r>
            <w:proofErr w:type="spellStart"/>
            <w:r w:rsidRPr="002E0E68">
              <w:rPr>
                <w:sz w:val="22"/>
                <w:szCs w:val="22"/>
                <w:lang w:val="bg-BG"/>
              </w:rPr>
              <w:t>CoreLic</w:t>
            </w:r>
            <w:proofErr w:type="spellEnd"/>
          </w:p>
        </w:tc>
        <w:tc>
          <w:tcPr>
            <w:tcW w:w="2051" w:type="dxa"/>
          </w:tcPr>
          <w:p w:rsidR="00234C76" w:rsidRPr="002E0E68" w:rsidRDefault="00234C76" w:rsidP="000F3967">
            <w:pPr>
              <w:jc w:val="both"/>
              <w:rPr>
                <w:rFonts w:eastAsia="Times New Roman"/>
                <w:sz w:val="22"/>
                <w:szCs w:val="22"/>
                <w:lang w:val="bg-BG" w:eastAsia="bg-BG"/>
              </w:rPr>
            </w:pPr>
            <w:r w:rsidRPr="002E0E68">
              <w:rPr>
                <w:rFonts w:eastAsia="Times New Roman"/>
                <w:sz w:val="22"/>
                <w:szCs w:val="22"/>
                <w:lang w:val="bg-BG" w:eastAsia="bg-BG"/>
              </w:rPr>
              <w:t>Лиценз за сървърна операционна система или еквивалент, която да поддържа следното:</w:t>
            </w:r>
          </w:p>
          <w:p w:rsidR="00234C76" w:rsidRPr="002E0E68" w:rsidRDefault="00234C76" w:rsidP="000F3967">
            <w:pPr>
              <w:jc w:val="both"/>
              <w:rPr>
                <w:rFonts w:eastAsia="Times New Roman"/>
                <w:sz w:val="22"/>
                <w:szCs w:val="22"/>
                <w:lang w:val="bg-BG" w:eastAsia="bg-BG"/>
              </w:rPr>
            </w:pPr>
            <w:r w:rsidRPr="002E0E68">
              <w:rPr>
                <w:rFonts w:eastAsia="Times New Roman"/>
                <w:sz w:val="22"/>
                <w:szCs w:val="22"/>
                <w:lang w:val="bg-BG" w:eastAsia="bg-BG"/>
              </w:rPr>
              <w:t>- до 512 логически процесора.</w:t>
            </w:r>
          </w:p>
          <w:p w:rsidR="00234C76" w:rsidRPr="002E0E68" w:rsidRDefault="00234C76" w:rsidP="000F3967">
            <w:pPr>
              <w:jc w:val="both"/>
              <w:rPr>
                <w:rFonts w:eastAsia="Times New Roman"/>
                <w:sz w:val="22"/>
                <w:szCs w:val="22"/>
                <w:lang w:val="bg-BG" w:eastAsia="bg-BG"/>
              </w:rPr>
            </w:pPr>
            <w:r w:rsidRPr="002E0E68">
              <w:rPr>
                <w:rFonts w:eastAsia="Times New Roman"/>
                <w:sz w:val="22"/>
                <w:szCs w:val="22"/>
                <w:lang w:val="bg-BG" w:eastAsia="bg-BG"/>
              </w:rPr>
              <w:t xml:space="preserve"> - до 240 виртуални процесора за една виртуална машина.</w:t>
            </w:r>
          </w:p>
          <w:p w:rsidR="00234C76" w:rsidRPr="002E0E68" w:rsidRDefault="00234C76" w:rsidP="000F3967">
            <w:pPr>
              <w:jc w:val="both"/>
              <w:rPr>
                <w:rFonts w:eastAsia="Times New Roman"/>
                <w:sz w:val="22"/>
                <w:szCs w:val="22"/>
                <w:lang w:val="bg-BG" w:eastAsia="bg-BG"/>
              </w:rPr>
            </w:pPr>
            <w:r w:rsidRPr="002E0E68">
              <w:rPr>
                <w:rFonts w:eastAsia="Times New Roman"/>
                <w:sz w:val="22"/>
                <w:szCs w:val="22"/>
                <w:lang w:val="bg-BG" w:eastAsia="bg-BG"/>
              </w:rPr>
              <w:t>- Поддръжка на оперативна памет на хост сървър 24 терабайта и 12 терабайта на виртуална машина.</w:t>
            </w:r>
          </w:p>
          <w:p w:rsidR="00234C76" w:rsidRPr="002E0E68" w:rsidRDefault="00234C76" w:rsidP="000F3967">
            <w:pPr>
              <w:jc w:val="both"/>
              <w:rPr>
                <w:rFonts w:eastAsia="Times New Roman"/>
                <w:sz w:val="22"/>
                <w:szCs w:val="22"/>
                <w:lang w:val="bg-BG" w:eastAsia="bg-BG"/>
              </w:rPr>
            </w:pPr>
            <w:r w:rsidRPr="002E0E68">
              <w:rPr>
                <w:rFonts w:eastAsia="Times New Roman"/>
                <w:sz w:val="22"/>
                <w:szCs w:val="22"/>
                <w:lang w:val="bg-BG" w:eastAsia="bg-BG"/>
              </w:rPr>
              <w:t>- Поддръжка на защитени виртуални машини.</w:t>
            </w:r>
          </w:p>
          <w:p w:rsidR="00234C76" w:rsidRPr="002E0E68" w:rsidRDefault="00234C76" w:rsidP="000F3967">
            <w:pPr>
              <w:jc w:val="both"/>
              <w:rPr>
                <w:rFonts w:eastAsia="Times New Roman"/>
                <w:sz w:val="22"/>
                <w:szCs w:val="22"/>
                <w:lang w:val="bg-BG" w:eastAsia="bg-BG"/>
              </w:rPr>
            </w:pPr>
            <w:r w:rsidRPr="002E0E68">
              <w:rPr>
                <w:rFonts w:eastAsia="Times New Roman"/>
                <w:sz w:val="22"/>
                <w:szCs w:val="22"/>
                <w:lang w:val="bg-BG" w:eastAsia="bg-BG"/>
              </w:rPr>
              <w:t xml:space="preserve">- Поддръжка за преместване на виртуална машина, докато работи, в реално време от един хост сървър на друг чрез използване или без използване на </w:t>
            </w:r>
            <w:r w:rsidRPr="002E0E68">
              <w:rPr>
                <w:rFonts w:eastAsia="Times New Roman"/>
                <w:sz w:val="22"/>
                <w:szCs w:val="22"/>
                <w:lang w:val="bg-BG" w:eastAsia="bg-BG"/>
              </w:rPr>
              <w:lastRenderedPageBreak/>
              <w:t>споделен дисков масив.</w:t>
            </w:r>
          </w:p>
          <w:p w:rsidR="00234C76" w:rsidRPr="002E0E68" w:rsidRDefault="00234C76" w:rsidP="000F3967">
            <w:pPr>
              <w:jc w:val="both"/>
              <w:rPr>
                <w:rFonts w:eastAsia="Times New Roman"/>
                <w:sz w:val="22"/>
                <w:szCs w:val="22"/>
                <w:lang w:val="bg-BG" w:eastAsia="bg-BG"/>
              </w:rPr>
            </w:pPr>
            <w:r w:rsidRPr="002E0E68">
              <w:rPr>
                <w:rFonts w:eastAsia="Times New Roman"/>
                <w:sz w:val="22"/>
                <w:szCs w:val="22"/>
                <w:lang w:val="bg-BG" w:eastAsia="bg-BG"/>
              </w:rPr>
              <w:t xml:space="preserve">- Право на изпълнение  във физическа среда и във виртуална среда на неограничен брой виртуални машини на сървърна операционна система </w:t>
            </w:r>
          </w:p>
        </w:tc>
        <w:tc>
          <w:tcPr>
            <w:tcW w:w="1316" w:type="dxa"/>
            <w:shd w:val="clear" w:color="auto" w:fill="auto"/>
            <w:noWrap/>
          </w:tcPr>
          <w:p w:rsidR="00234C76" w:rsidRPr="002E0E68" w:rsidRDefault="00296BE9" w:rsidP="000F3967">
            <w:pPr>
              <w:jc w:val="center"/>
              <w:rPr>
                <w:rFonts w:eastAsia="Times New Roman"/>
                <w:sz w:val="22"/>
                <w:szCs w:val="22"/>
                <w:lang w:val="bg-BG" w:eastAsia="bg-BG"/>
              </w:rPr>
            </w:pPr>
            <w:r>
              <w:rPr>
                <w:rFonts w:eastAsia="Times New Roman"/>
                <w:sz w:val="22"/>
                <w:szCs w:val="22"/>
                <w:lang w:val="bg-BG" w:eastAsia="bg-BG"/>
              </w:rPr>
              <w:lastRenderedPageBreak/>
              <w:t>14</w:t>
            </w:r>
            <w:r w:rsidR="00234C76" w:rsidRPr="002E0E68">
              <w:rPr>
                <w:rFonts w:eastAsia="Times New Roman"/>
                <w:sz w:val="22"/>
                <w:szCs w:val="22"/>
                <w:lang w:val="bg-BG" w:eastAsia="bg-BG"/>
              </w:rPr>
              <w:t>0</w:t>
            </w:r>
          </w:p>
        </w:tc>
        <w:tc>
          <w:tcPr>
            <w:tcW w:w="1316" w:type="dxa"/>
          </w:tcPr>
          <w:p w:rsidR="00234C76" w:rsidRPr="002E0E68" w:rsidRDefault="00234C76" w:rsidP="000F3967">
            <w:pPr>
              <w:jc w:val="center"/>
              <w:rPr>
                <w:rFonts w:eastAsia="Times New Roman"/>
                <w:sz w:val="22"/>
                <w:szCs w:val="22"/>
                <w:lang w:val="bg-BG" w:eastAsia="bg-BG"/>
              </w:rPr>
            </w:pPr>
          </w:p>
        </w:tc>
      </w:tr>
    </w:tbl>
    <w:p w:rsidR="00542BB3" w:rsidRPr="002E0E68" w:rsidRDefault="00542BB3" w:rsidP="00234C76">
      <w:pPr>
        <w:pStyle w:val="Body"/>
        <w:spacing w:after="0"/>
        <w:rPr>
          <w:rStyle w:val="None"/>
          <w:rFonts w:ascii="Times New Roman" w:eastAsia="Times New Roman" w:hAnsi="Times New Roman" w:cs="Times New Roman"/>
          <w:sz w:val="24"/>
          <w:szCs w:val="24"/>
          <w:lang w:val="bg-BG"/>
        </w:rPr>
      </w:pPr>
    </w:p>
    <w:p w:rsidR="00542BB3" w:rsidRPr="002E0E68" w:rsidRDefault="00542BB3" w:rsidP="00234C76">
      <w:pPr>
        <w:pStyle w:val="Body"/>
        <w:spacing w:after="0"/>
        <w:rPr>
          <w:rStyle w:val="None"/>
          <w:rFonts w:ascii="Times New Roman" w:eastAsia="Times New Roman" w:hAnsi="Times New Roman" w:cs="Times New Roman"/>
          <w:sz w:val="24"/>
          <w:szCs w:val="24"/>
          <w:lang w:val="bg-BG"/>
        </w:rPr>
      </w:pPr>
    </w:p>
    <w:p w:rsidR="00234C76" w:rsidRPr="002E0E68" w:rsidRDefault="00234C76" w:rsidP="00CB2D2C">
      <w:pPr>
        <w:pStyle w:val="Body"/>
        <w:numPr>
          <w:ilvl w:val="0"/>
          <w:numId w:val="36"/>
        </w:numPr>
        <w:spacing w:after="0"/>
        <w:rPr>
          <w:rStyle w:val="None"/>
          <w:rFonts w:ascii="Times New Roman" w:eastAsia="Times New Roman" w:hAnsi="Times New Roman" w:cs="Times New Roman"/>
          <w:sz w:val="24"/>
          <w:szCs w:val="24"/>
          <w:lang w:val="bg-BG"/>
        </w:rPr>
      </w:pPr>
      <w:r w:rsidRPr="002E0E68">
        <w:rPr>
          <w:rStyle w:val="None"/>
          <w:rFonts w:ascii="Times New Roman" w:eastAsia="Times New Roman" w:hAnsi="Times New Roman" w:cs="Times New Roman"/>
          <w:sz w:val="24"/>
          <w:szCs w:val="24"/>
          <w:lang w:val="bg-BG"/>
        </w:rPr>
        <w:t xml:space="preserve">Предлагаме да изпълним доставката на софтуерни лицензи за сървърна операционна система, </w:t>
      </w:r>
      <w:r w:rsidR="0045228B" w:rsidRPr="002E0E68">
        <w:rPr>
          <w:rStyle w:val="None"/>
          <w:rFonts w:ascii="Times New Roman" w:eastAsia="Times New Roman" w:hAnsi="Times New Roman" w:cs="Times New Roman"/>
          <w:sz w:val="24"/>
          <w:szCs w:val="24"/>
          <w:lang w:val="bg-BG"/>
        </w:rPr>
        <w:t>предмет на настоящат</w:t>
      </w:r>
      <w:r w:rsidR="00542BB3" w:rsidRPr="002E0E68">
        <w:rPr>
          <w:rStyle w:val="None"/>
          <w:rFonts w:ascii="Times New Roman" w:eastAsia="Times New Roman" w:hAnsi="Times New Roman" w:cs="Times New Roman"/>
          <w:sz w:val="24"/>
          <w:szCs w:val="24"/>
          <w:lang w:val="bg-BG"/>
        </w:rPr>
        <w:t xml:space="preserve">а обществена поръчка за срок от </w:t>
      </w:r>
      <w:r w:rsidR="0045228B" w:rsidRPr="002E0E68">
        <w:rPr>
          <w:rStyle w:val="None"/>
          <w:rFonts w:ascii="Times New Roman" w:eastAsia="Times New Roman" w:hAnsi="Times New Roman" w:cs="Times New Roman"/>
          <w:sz w:val="24"/>
          <w:szCs w:val="24"/>
          <w:lang w:val="bg-BG"/>
        </w:rPr>
        <w:t xml:space="preserve">….. календарни дни, от датата на подписване на договора с избрания изпълнител. </w:t>
      </w:r>
    </w:p>
    <w:p w:rsidR="00234C76" w:rsidRPr="002E0E68" w:rsidRDefault="00234C76" w:rsidP="00234C76">
      <w:pPr>
        <w:pStyle w:val="Body"/>
        <w:spacing w:after="0"/>
        <w:ind w:left="720"/>
        <w:rPr>
          <w:rStyle w:val="None"/>
          <w:rFonts w:ascii="Times New Roman" w:eastAsia="Times New Roman" w:hAnsi="Times New Roman" w:cs="Times New Roman"/>
          <w:sz w:val="24"/>
          <w:szCs w:val="24"/>
          <w:lang w:val="bg-BG"/>
        </w:rPr>
      </w:pPr>
    </w:p>
    <w:p w:rsidR="00234C76" w:rsidRPr="002E0E68" w:rsidRDefault="00542BB3" w:rsidP="00CB2D2C">
      <w:pPr>
        <w:pStyle w:val="Body"/>
        <w:numPr>
          <w:ilvl w:val="0"/>
          <w:numId w:val="36"/>
        </w:numPr>
        <w:spacing w:after="0"/>
        <w:rPr>
          <w:rStyle w:val="None"/>
          <w:rFonts w:ascii="Times New Roman" w:eastAsia="Times New Roman" w:hAnsi="Times New Roman" w:cs="Times New Roman"/>
          <w:sz w:val="24"/>
          <w:szCs w:val="24"/>
          <w:lang w:val="bg-BG"/>
        </w:rPr>
      </w:pPr>
      <w:r w:rsidRPr="002E0E68">
        <w:rPr>
          <w:rStyle w:val="None"/>
          <w:rFonts w:ascii="Times New Roman" w:eastAsia="Times New Roman" w:hAnsi="Times New Roman" w:cs="Times New Roman"/>
          <w:sz w:val="24"/>
          <w:szCs w:val="24"/>
          <w:lang w:val="bg-BG"/>
        </w:rPr>
        <w:t>Срокът на валидност на офертата е ….. /……../ месеца от крайния срок за получаване на офертите</w:t>
      </w:r>
    </w:p>
    <w:p w:rsidR="00234C76" w:rsidRPr="002E0E68" w:rsidRDefault="00234C76" w:rsidP="00234C76">
      <w:pPr>
        <w:pStyle w:val="ListParagraph"/>
        <w:rPr>
          <w:rStyle w:val="None"/>
          <w:rFonts w:eastAsia="Times New Roman" w:cs="Times New Roman"/>
          <w:lang w:val="bg-BG"/>
        </w:rPr>
      </w:pPr>
    </w:p>
    <w:p w:rsidR="00542BB3" w:rsidRPr="002E0E68" w:rsidRDefault="0045228B" w:rsidP="00CB2D2C">
      <w:pPr>
        <w:pStyle w:val="Body"/>
        <w:numPr>
          <w:ilvl w:val="0"/>
          <w:numId w:val="36"/>
        </w:numPr>
        <w:spacing w:after="0"/>
        <w:rPr>
          <w:rStyle w:val="None"/>
          <w:rFonts w:ascii="Times New Roman" w:eastAsia="Times New Roman" w:hAnsi="Times New Roman" w:cs="Times New Roman"/>
          <w:sz w:val="24"/>
          <w:szCs w:val="24"/>
          <w:lang w:val="bg-BG"/>
        </w:rPr>
      </w:pPr>
      <w:r w:rsidRPr="002E0E68">
        <w:rPr>
          <w:rStyle w:val="None"/>
          <w:rFonts w:ascii="Times New Roman" w:eastAsia="Times New Roman" w:hAnsi="Times New Roman" w:cs="Times New Roman"/>
          <w:sz w:val="24"/>
          <w:szCs w:val="24"/>
          <w:lang w:val="bg-BG"/>
        </w:rPr>
        <w:t>Декларирам, че съм запознат и приемам без възражения клаузите и условията на приложения към документацията за участие проект на договор.</w:t>
      </w:r>
    </w:p>
    <w:p w:rsidR="0084692F" w:rsidRPr="002E0E68" w:rsidRDefault="0084692F" w:rsidP="00234C76">
      <w:pPr>
        <w:jc w:val="both"/>
        <w:rPr>
          <w:rStyle w:val="None"/>
          <w:rFonts w:eastAsia="Times New Roman"/>
          <w:b/>
          <w:lang w:val="bg-BG"/>
        </w:rPr>
      </w:pPr>
    </w:p>
    <w:p w:rsidR="0045228B" w:rsidRPr="002E0E68" w:rsidRDefault="0045228B" w:rsidP="00234C76">
      <w:pPr>
        <w:jc w:val="both"/>
        <w:rPr>
          <w:rStyle w:val="None"/>
          <w:rFonts w:eastAsia="Times New Roman"/>
          <w:b/>
          <w:lang w:val="bg-BG"/>
        </w:rPr>
      </w:pPr>
      <w:r w:rsidRPr="002E0E68">
        <w:rPr>
          <w:rStyle w:val="None"/>
          <w:rFonts w:eastAsia="Times New Roman"/>
          <w:b/>
          <w:lang w:val="bg-BG"/>
        </w:rPr>
        <w:t>Като неразделна част от нашето техническо предложение прилагаме следните документи:</w:t>
      </w:r>
    </w:p>
    <w:p w:rsidR="00542BB3" w:rsidRPr="002E0E68" w:rsidRDefault="00542BB3" w:rsidP="00234C76">
      <w:pPr>
        <w:jc w:val="both"/>
        <w:rPr>
          <w:rStyle w:val="None"/>
          <w:rFonts w:eastAsia="Times New Roman"/>
          <w:b/>
          <w:lang w:val="bg-BG"/>
        </w:rPr>
      </w:pPr>
    </w:p>
    <w:p w:rsidR="00542BB3" w:rsidRPr="002E0E68" w:rsidRDefault="00542BB3" w:rsidP="00CB2D2C">
      <w:pPr>
        <w:pStyle w:val="ListParagraph"/>
        <w:numPr>
          <w:ilvl w:val="0"/>
          <w:numId w:val="35"/>
        </w:numPr>
        <w:rPr>
          <w:color w:val="000000" w:themeColor="text1"/>
          <w:lang w:val="bg-BG"/>
        </w:rPr>
      </w:pPr>
      <w:r w:rsidRPr="002E0E68">
        <w:rPr>
          <w:lang w:val="bg-BG"/>
        </w:rPr>
        <w:t xml:space="preserve">Официално писмо или договор за права на доставката на софтуерните лицензи, посочени в Техническата спецификация от оторизирания дистрибуционен център на производителя за Европа, Близък изток и Африка (Microsoft </w:t>
      </w:r>
      <w:proofErr w:type="spellStart"/>
      <w:r w:rsidRPr="002E0E68">
        <w:rPr>
          <w:lang w:val="bg-BG"/>
        </w:rPr>
        <w:t>Ireland</w:t>
      </w:r>
      <w:proofErr w:type="spellEnd"/>
      <w:r w:rsidRPr="002E0E68">
        <w:rPr>
          <w:lang w:val="bg-BG"/>
        </w:rPr>
        <w:t xml:space="preserve"> </w:t>
      </w:r>
      <w:proofErr w:type="spellStart"/>
      <w:r w:rsidRPr="002E0E68">
        <w:rPr>
          <w:lang w:val="bg-BG"/>
        </w:rPr>
        <w:t>Operations</w:t>
      </w:r>
      <w:proofErr w:type="spellEnd"/>
      <w:r w:rsidRPr="002E0E68">
        <w:rPr>
          <w:lang w:val="bg-BG"/>
        </w:rPr>
        <w:t xml:space="preserve"> </w:t>
      </w:r>
      <w:proofErr w:type="spellStart"/>
      <w:r w:rsidRPr="002E0E68">
        <w:rPr>
          <w:lang w:val="bg-BG"/>
        </w:rPr>
        <w:t>Ltd</w:t>
      </w:r>
      <w:proofErr w:type="spellEnd"/>
      <w:r w:rsidRPr="002E0E68">
        <w:rPr>
          <w:lang w:val="bg-BG"/>
        </w:rPr>
        <w:t>.)</w:t>
      </w:r>
    </w:p>
    <w:p w:rsidR="0045228B" w:rsidRPr="002E0E68" w:rsidRDefault="0045228B" w:rsidP="00CB2D2C">
      <w:pPr>
        <w:pStyle w:val="ListParagraph"/>
        <w:numPr>
          <w:ilvl w:val="0"/>
          <w:numId w:val="35"/>
        </w:numPr>
        <w:rPr>
          <w:color w:val="000000" w:themeColor="text1"/>
          <w:lang w:val="bg-BG"/>
        </w:rPr>
      </w:pPr>
      <w:r w:rsidRPr="002E0E68">
        <w:rPr>
          <w:color w:val="000000" w:themeColor="text1"/>
          <w:lang w:val="bg-BG"/>
        </w:rPr>
        <w:t>Други докум</w:t>
      </w:r>
      <w:r w:rsidR="00BB1F7B" w:rsidRPr="002E0E68">
        <w:rPr>
          <w:color w:val="000000" w:themeColor="text1"/>
          <w:lang w:val="bg-BG"/>
        </w:rPr>
        <w:t>енти – по преценка на участника.</w:t>
      </w:r>
    </w:p>
    <w:p w:rsidR="0045228B" w:rsidRPr="002E0E68" w:rsidRDefault="0045228B" w:rsidP="00624097">
      <w:pPr>
        <w:pStyle w:val="ListParagraph"/>
        <w:rPr>
          <w:rFonts w:cs="Times New Roman"/>
          <w:color w:val="000000" w:themeColor="text1"/>
          <w:lang w:val="bg-BG"/>
        </w:rPr>
      </w:pPr>
    </w:p>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p>
    <w:p w:rsidR="0045228B" w:rsidRPr="002E0E68" w:rsidRDefault="0045228B" w:rsidP="00624097">
      <w:pPr>
        <w:pStyle w:val="Body"/>
        <w:spacing w:after="0"/>
        <w:ind w:right="1"/>
        <w:rPr>
          <w:rStyle w:val="None"/>
          <w:rFonts w:ascii="Times New Roman" w:eastAsia="Times New Roman" w:hAnsi="Times New Roman" w:cs="Times New Roman"/>
          <w:b/>
          <w:bCs/>
          <w:sz w:val="24"/>
          <w:szCs w:val="24"/>
          <w:lang w:val="bg-BG"/>
        </w:rPr>
      </w:pPr>
      <w:r w:rsidRPr="002E0E68">
        <w:rPr>
          <w:rStyle w:val="None"/>
          <w:rFonts w:ascii="Times New Roman" w:hAnsi="Times New Roman" w:cs="Times New Roman"/>
          <w:b/>
          <w:bCs/>
          <w:sz w:val="24"/>
          <w:szCs w:val="24"/>
          <w:lang w:val="bg-BG"/>
        </w:rPr>
        <w:t>Дата: .................</w:t>
      </w:r>
      <w:r w:rsidRPr="002E0E68">
        <w:rPr>
          <w:rStyle w:val="None"/>
          <w:rFonts w:ascii="Times New Roman" w:hAnsi="Times New Roman" w:cs="Times New Roman"/>
          <w:b/>
          <w:bCs/>
          <w:sz w:val="24"/>
          <w:szCs w:val="24"/>
          <w:lang w:val="bg-BG"/>
        </w:rPr>
        <w:tab/>
      </w:r>
      <w:r w:rsidRPr="002E0E68">
        <w:rPr>
          <w:rStyle w:val="None"/>
          <w:rFonts w:ascii="Times New Roman" w:hAnsi="Times New Roman" w:cs="Times New Roman"/>
          <w:b/>
          <w:bCs/>
          <w:sz w:val="24"/>
          <w:szCs w:val="24"/>
          <w:lang w:val="bg-BG"/>
        </w:rPr>
        <w:tab/>
      </w:r>
      <w:r w:rsidRPr="002E0E68">
        <w:rPr>
          <w:rStyle w:val="None"/>
          <w:rFonts w:ascii="Times New Roman" w:hAnsi="Times New Roman" w:cs="Times New Roman"/>
          <w:b/>
          <w:bCs/>
          <w:sz w:val="24"/>
          <w:szCs w:val="24"/>
          <w:lang w:val="bg-BG"/>
        </w:rPr>
        <w:tab/>
      </w:r>
      <w:r w:rsidRPr="002E0E68">
        <w:rPr>
          <w:rStyle w:val="None"/>
          <w:rFonts w:ascii="Times New Roman" w:hAnsi="Times New Roman" w:cs="Times New Roman"/>
          <w:b/>
          <w:bCs/>
          <w:sz w:val="24"/>
          <w:szCs w:val="24"/>
          <w:lang w:val="bg-BG"/>
        </w:rPr>
        <w:tab/>
        <w:t>Подпис и печат:.........................</w:t>
      </w:r>
    </w:p>
    <w:p w:rsidR="0045228B" w:rsidRPr="002E0E68" w:rsidRDefault="0045228B" w:rsidP="00624097">
      <w:pPr>
        <w:pStyle w:val="Body"/>
        <w:spacing w:after="0"/>
        <w:ind w:left="5659"/>
        <w:rPr>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/име и фамилия, длъжност/</w:t>
      </w:r>
    </w:p>
    <w:p w:rsidR="00624097" w:rsidRPr="002E0E68" w:rsidRDefault="00624097" w:rsidP="00624097">
      <w:pPr>
        <w:pBdr>
          <w:top w:val="none" w:sz="0" w:space="0" w:color="auto"/>
          <w:left w:val="none" w:sz="0" w:space="0" w:color="auto"/>
          <w:bottom w:val="none" w:sz="0" w:space="0" w:color="auto"/>
          <w:right w:val="none" w:sz="0" w:space="0" w:color="auto"/>
          <w:between w:val="none" w:sz="0" w:space="0" w:color="auto"/>
          <w:bar w:val="none" w:sz="0" w:color="auto"/>
        </w:pBdr>
        <w:rPr>
          <w:lang w:val="bg-BG"/>
        </w:rPr>
      </w:pPr>
      <w:r w:rsidRPr="002E0E68">
        <w:rPr>
          <w:lang w:val="bg-BG"/>
        </w:rPr>
        <w:br w:type="page"/>
      </w:r>
    </w:p>
    <w:p w:rsidR="0045228B" w:rsidRPr="002E0E68" w:rsidRDefault="002F6198" w:rsidP="00624097">
      <w:pPr>
        <w:pStyle w:val="Body"/>
        <w:keepNext/>
        <w:spacing w:after="0"/>
        <w:ind w:left="7920" w:firstLine="720"/>
        <w:outlineLvl w:val="2"/>
        <w:rPr>
          <w:rStyle w:val="None"/>
          <w:rFonts w:ascii="Times New Roman" w:eastAsia="Times New Roman" w:hAnsi="Times New Roman" w:cs="Times New Roman"/>
          <w:b/>
          <w:bCs/>
          <w:i/>
          <w:iCs/>
          <w:caps/>
          <w:kern w:val="1"/>
          <w:sz w:val="24"/>
          <w:szCs w:val="24"/>
          <w:lang w:val="bg-BG"/>
        </w:rPr>
      </w:pPr>
      <w:r w:rsidRPr="002E0E68">
        <w:rPr>
          <w:rStyle w:val="None"/>
          <w:rFonts w:ascii="Times New Roman" w:hAnsi="Times New Roman" w:cs="Times New Roman"/>
          <w:b/>
          <w:bCs/>
          <w:i/>
          <w:iCs/>
          <w:caps/>
          <w:kern w:val="1"/>
          <w:sz w:val="24"/>
          <w:szCs w:val="24"/>
          <w:lang w:val="bg-BG"/>
        </w:rPr>
        <w:lastRenderedPageBreak/>
        <w:t>ОбРАЗЕЦ № 3</w:t>
      </w:r>
    </w:p>
    <w:p w:rsidR="0045228B" w:rsidRPr="002E0E68" w:rsidRDefault="0045228B" w:rsidP="00624097">
      <w:pPr>
        <w:pStyle w:val="Body"/>
        <w:spacing w:after="0"/>
        <w:rPr>
          <w:rStyle w:val="None"/>
          <w:rFonts w:ascii="Times New Roman" w:hAnsi="Times New Roman" w:cs="Times New Roman"/>
          <w:b/>
          <w:bCs/>
          <w:sz w:val="24"/>
          <w:szCs w:val="24"/>
          <w:lang w:val="bg-BG"/>
        </w:rPr>
      </w:pPr>
    </w:p>
    <w:p w:rsidR="0045228B" w:rsidRPr="002E0E68" w:rsidRDefault="0045228B" w:rsidP="00624097">
      <w:pPr>
        <w:pStyle w:val="Body"/>
        <w:spacing w:after="0"/>
        <w:rPr>
          <w:rStyle w:val="None"/>
          <w:rFonts w:ascii="Times New Roman" w:hAnsi="Times New Roman" w:cs="Times New Roman"/>
          <w:b/>
          <w:bCs/>
          <w:sz w:val="24"/>
          <w:szCs w:val="24"/>
          <w:lang w:val="bg-BG"/>
        </w:rPr>
      </w:pPr>
    </w:p>
    <w:p w:rsidR="0045228B" w:rsidRPr="002E0E68" w:rsidRDefault="0045228B" w:rsidP="00624097">
      <w:pPr>
        <w:pStyle w:val="Body"/>
        <w:spacing w:after="0"/>
        <w:jc w:val="center"/>
        <w:rPr>
          <w:rStyle w:val="None"/>
          <w:rFonts w:ascii="Times New Roman" w:hAnsi="Times New Roman" w:cs="Times New Roman"/>
          <w:b/>
          <w:bCs/>
          <w:sz w:val="24"/>
          <w:szCs w:val="24"/>
          <w:lang w:val="bg-BG"/>
        </w:rPr>
      </w:pPr>
    </w:p>
    <w:p w:rsidR="0045228B" w:rsidRPr="002E0E68" w:rsidRDefault="0045228B" w:rsidP="00624097">
      <w:pPr>
        <w:pStyle w:val="Body"/>
        <w:spacing w:after="0"/>
        <w:jc w:val="center"/>
        <w:rPr>
          <w:rStyle w:val="None"/>
          <w:rFonts w:ascii="Times New Roman" w:eastAsia="Times New Roman" w:hAnsi="Times New Roman" w:cs="Times New Roman"/>
          <w:b/>
          <w:bCs/>
          <w:sz w:val="24"/>
          <w:szCs w:val="24"/>
          <w:lang w:val="bg-BG"/>
        </w:rPr>
      </w:pPr>
      <w:r w:rsidRPr="002E0E68">
        <w:rPr>
          <w:rStyle w:val="None"/>
          <w:rFonts w:ascii="Times New Roman" w:hAnsi="Times New Roman" w:cs="Times New Roman"/>
          <w:b/>
          <w:bCs/>
          <w:sz w:val="24"/>
          <w:szCs w:val="24"/>
          <w:lang w:val="bg-BG"/>
        </w:rPr>
        <w:t>Ц Е Н О В А   О Ф Е Р Т А</w:t>
      </w:r>
    </w:p>
    <w:p w:rsidR="0045228B" w:rsidRPr="002E0E68" w:rsidRDefault="0045228B" w:rsidP="00624097">
      <w:pPr>
        <w:pStyle w:val="Body"/>
        <w:spacing w:after="0"/>
        <w:jc w:val="center"/>
        <w:rPr>
          <w:rStyle w:val="None"/>
          <w:rFonts w:ascii="Times New Roman" w:hAnsi="Times New Roman" w:cs="Times New Roman"/>
          <w:b/>
          <w:bCs/>
          <w:sz w:val="24"/>
          <w:szCs w:val="24"/>
          <w:lang w:val="bg-BG"/>
        </w:rPr>
      </w:pPr>
      <w:r w:rsidRPr="002E0E68">
        <w:rPr>
          <w:rStyle w:val="None"/>
          <w:rFonts w:ascii="Times New Roman" w:hAnsi="Times New Roman" w:cs="Times New Roman"/>
          <w:b/>
          <w:bCs/>
          <w:sz w:val="24"/>
          <w:szCs w:val="24"/>
          <w:lang w:val="bg-BG"/>
        </w:rPr>
        <w:t>(ПРЕДЛАГАНА ЦЕНА)</w:t>
      </w:r>
    </w:p>
    <w:p w:rsidR="0045228B" w:rsidRPr="002E0E68" w:rsidRDefault="0045228B" w:rsidP="00624097">
      <w:pPr>
        <w:pStyle w:val="Body"/>
        <w:spacing w:after="0"/>
        <w:jc w:val="center"/>
        <w:rPr>
          <w:rStyle w:val="None"/>
          <w:rFonts w:ascii="Times New Roman" w:eastAsia="Times New Roman" w:hAnsi="Times New Roman" w:cs="Times New Roman"/>
          <w:b/>
          <w:bCs/>
          <w:sz w:val="24"/>
          <w:szCs w:val="24"/>
          <w:lang w:val="bg-BG"/>
        </w:rPr>
      </w:pPr>
    </w:p>
    <w:p w:rsidR="0045228B" w:rsidRPr="002E0E68" w:rsidRDefault="0045228B" w:rsidP="00624097">
      <w:pPr>
        <w:pStyle w:val="Body"/>
        <w:spacing w:after="0"/>
        <w:jc w:val="center"/>
        <w:rPr>
          <w:rStyle w:val="None"/>
          <w:rFonts w:ascii="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за участие в  </w:t>
      </w:r>
      <w:r w:rsidR="00215BE6" w:rsidRPr="002E0E68">
        <w:rPr>
          <w:rStyle w:val="None"/>
          <w:rFonts w:ascii="Times New Roman" w:hAnsi="Times New Roman" w:cs="Times New Roman"/>
          <w:sz w:val="24"/>
          <w:szCs w:val="24"/>
          <w:lang w:val="bg-BG"/>
        </w:rPr>
        <w:t>публично състезание</w:t>
      </w:r>
      <w:r w:rsidRPr="002E0E68">
        <w:rPr>
          <w:rStyle w:val="None"/>
          <w:rFonts w:ascii="Times New Roman" w:hAnsi="Times New Roman" w:cs="Times New Roman"/>
          <w:sz w:val="24"/>
          <w:szCs w:val="24"/>
          <w:lang w:val="bg-BG"/>
        </w:rPr>
        <w:t xml:space="preserve"> за възлагане на обществена поръчка с предмет:</w:t>
      </w:r>
    </w:p>
    <w:p w:rsidR="005A26DC" w:rsidRPr="002E0E68" w:rsidRDefault="005A26DC" w:rsidP="005A26DC">
      <w:pPr>
        <w:ind w:firstLine="720"/>
        <w:jc w:val="center"/>
        <w:rPr>
          <w:b/>
          <w:lang w:val="bg-BG"/>
        </w:rPr>
      </w:pPr>
    </w:p>
    <w:p w:rsidR="005A26DC" w:rsidRPr="002E0E68" w:rsidRDefault="005A26DC" w:rsidP="005A26DC">
      <w:pPr>
        <w:pStyle w:val="Body"/>
        <w:tabs>
          <w:tab w:val="left" w:pos="709"/>
        </w:tabs>
        <w:spacing w:after="0"/>
        <w:jc w:val="center"/>
        <w:rPr>
          <w:rFonts w:ascii="Times New Roman" w:eastAsia="Arial Unicode MS" w:hAnsi="Times New Roman" w:cs="Times New Roman"/>
          <w:b/>
          <w:color w:val="auto"/>
          <w:sz w:val="24"/>
          <w:szCs w:val="24"/>
          <w:lang w:val="bg-BG"/>
        </w:rPr>
      </w:pPr>
      <w:r w:rsidRPr="002E0E68">
        <w:rPr>
          <w:rFonts w:ascii="Times New Roman" w:eastAsia="Arial Unicode MS" w:hAnsi="Times New Roman" w:cs="Times New Roman"/>
          <w:b/>
          <w:color w:val="auto"/>
          <w:sz w:val="24"/>
          <w:szCs w:val="24"/>
          <w:lang w:val="bg-BG"/>
        </w:rPr>
        <w:t>„Доставка на софтуерни лицензи за сървърна операционна система“</w:t>
      </w:r>
    </w:p>
    <w:p w:rsidR="005A26DC" w:rsidRPr="002E0E68" w:rsidRDefault="005A26DC" w:rsidP="00624097">
      <w:pPr>
        <w:pStyle w:val="Body"/>
        <w:spacing w:after="0"/>
        <w:rPr>
          <w:rStyle w:val="None"/>
          <w:rFonts w:ascii="Times New Roman" w:hAnsi="Times New Roman" w:cs="Times New Roman"/>
          <w:sz w:val="24"/>
          <w:szCs w:val="24"/>
          <w:lang w:val="bg-BG"/>
        </w:rPr>
      </w:pPr>
    </w:p>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от ………......................................................................................................................................</w:t>
      </w:r>
    </w:p>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/наименование на участника /</w:t>
      </w:r>
    </w:p>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седалище: ...................................................................................., адрес за кореспонденция:.............................................................................., телефон: ........................, факс: ................................, е-</w:t>
      </w:r>
      <w:proofErr w:type="spellStart"/>
      <w:r w:rsidRPr="002E0E68">
        <w:rPr>
          <w:rStyle w:val="None"/>
          <w:rFonts w:ascii="Times New Roman" w:hAnsi="Times New Roman" w:cs="Times New Roman"/>
          <w:sz w:val="24"/>
          <w:szCs w:val="24"/>
          <w:lang w:val="bg-BG"/>
        </w:rPr>
        <w:t>mail</w:t>
      </w:r>
      <w:proofErr w:type="spellEnd"/>
      <w:r w:rsidRPr="002E0E68">
        <w:rPr>
          <w:rStyle w:val="None"/>
          <w:rFonts w:ascii="Times New Roman" w:hAnsi="Times New Roman" w:cs="Times New Roman"/>
          <w:sz w:val="24"/>
          <w:szCs w:val="24"/>
          <w:lang w:val="bg-BG"/>
        </w:rPr>
        <w:t xml:space="preserve">:...................................,  ЕИК: ............................................, </w:t>
      </w:r>
    </w:p>
    <w:p w:rsidR="0045228B" w:rsidRPr="002E0E68" w:rsidRDefault="0045228B" w:rsidP="00624097">
      <w:pPr>
        <w:pStyle w:val="Body"/>
        <w:spacing w:after="0"/>
        <w:rPr>
          <w:rStyle w:val="None"/>
          <w:rFonts w:ascii="Times New Roman" w:eastAsia="Times New Roman" w:hAnsi="Times New Roman" w:cs="Times New Roman"/>
          <w:sz w:val="24"/>
          <w:szCs w:val="24"/>
          <w:lang w:val="bg-BG"/>
        </w:rPr>
      </w:pPr>
      <w:r w:rsidRPr="002E0E68">
        <w:rPr>
          <w:rStyle w:val="None"/>
          <w:rFonts w:ascii="Times New Roman" w:hAnsi="Times New Roman" w:cs="Times New Roman"/>
          <w:sz w:val="24"/>
          <w:szCs w:val="24"/>
          <w:lang w:val="bg-BG"/>
        </w:rPr>
        <w:t xml:space="preserve">представляван от: .................................................................................. </w:t>
      </w:r>
    </w:p>
    <w:p w:rsidR="0045228B" w:rsidRPr="002E0E68" w:rsidRDefault="0045228B" w:rsidP="00624097">
      <w:pPr>
        <w:pStyle w:val="Body"/>
        <w:spacing w:after="0"/>
        <w:rPr>
          <w:rStyle w:val="None"/>
          <w:rFonts w:ascii="Times New Roman" w:eastAsia="Times New Roman" w:hAnsi="Times New Roman" w:cs="Times New Roman"/>
          <w:b/>
          <w:bCs/>
          <w:sz w:val="24"/>
          <w:szCs w:val="24"/>
          <w:lang w:val="bg-BG"/>
        </w:rPr>
      </w:pPr>
    </w:p>
    <w:p w:rsidR="0045228B" w:rsidRPr="002E0E68" w:rsidRDefault="0045228B" w:rsidP="00624097">
      <w:pPr>
        <w:pStyle w:val="Body"/>
        <w:tabs>
          <w:tab w:val="left" w:pos="1080"/>
        </w:tabs>
        <w:spacing w:after="0"/>
        <w:rPr>
          <w:rStyle w:val="None"/>
          <w:rFonts w:ascii="Times New Roman" w:eastAsia="Times New Roman" w:hAnsi="Times New Roman" w:cs="Times New Roman"/>
          <w:b/>
          <w:bCs/>
          <w:sz w:val="24"/>
          <w:szCs w:val="24"/>
          <w:lang w:val="bg-BG"/>
        </w:rPr>
      </w:pPr>
    </w:p>
    <w:p w:rsidR="0045228B" w:rsidRPr="002E0E68" w:rsidRDefault="0045228B" w:rsidP="00624097">
      <w:pPr>
        <w:pStyle w:val="Body"/>
        <w:tabs>
          <w:tab w:val="left" w:pos="1080"/>
        </w:tabs>
        <w:spacing w:after="0"/>
        <w:ind w:firstLine="720"/>
        <w:rPr>
          <w:rStyle w:val="None"/>
          <w:rFonts w:ascii="Times New Roman" w:eastAsia="Times New Roman" w:hAnsi="Times New Roman" w:cs="Times New Roman"/>
          <w:b/>
          <w:bCs/>
          <w:sz w:val="24"/>
          <w:szCs w:val="24"/>
          <w:lang w:val="bg-BG"/>
        </w:rPr>
      </w:pPr>
      <w:r w:rsidRPr="002E0E68">
        <w:rPr>
          <w:rStyle w:val="None"/>
          <w:rFonts w:ascii="Times New Roman" w:hAnsi="Times New Roman" w:cs="Times New Roman"/>
          <w:b/>
          <w:bCs/>
          <w:sz w:val="24"/>
          <w:szCs w:val="24"/>
          <w:lang w:val="bg-BG"/>
        </w:rPr>
        <w:t>УВАЖАЕМИ ДАМИ И ГОСПОДА,</w:t>
      </w:r>
    </w:p>
    <w:p w:rsidR="0045228B" w:rsidRPr="002E0E68" w:rsidRDefault="0045228B" w:rsidP="00624097">
      <w:pPr>
        <w:pStyle w:val="Body"/>
        <w:tabs>
          <w:tab w:val="left" w:pos="1080"/>
        </w:tabs>
        <w:spacing w:after="0"/>
        <w:rPr>
          <w:rStyle w:val="None"/>
          <w:rFonts w:ascii="Times New Roman" w:eastAsia="Times New Roman" w:hAnsi="Times New Roman" w:cs="Times New Roman"/>
          <w:b/>
          <w:bCs/>
          <w:sz w:val="24"/>
          <w:szCs w:val="24"/>
          <w:lang w:val="bg-BG"/>
        </w:rPr>
      </w:pPr>
    </w:p>
    <w:p w:rsidR="005A26DC" w:rsidRPr="002E0E68" w:rsidRDefault="0045228B" w:rsidP="005A26DC">
      <w:pPr>
        <w:ind w:firstLine="720"/>
        <w:jc w:val="both"/>
        <w:rPr>
          <w:b/>
          <w:lang w:val="bg-BG"/>
        </w:rPr>
      </w:pPr>
      <w:r w:rsidRPr="002E0E68">
        <w:rPr>
          <w:rStyle w:val="None"/>
          <w:lang w:val="bg-BG"/>
        </w:rPr>
        <w:t xml:space="preserve">С настоящото Ви представяме нашата ценова оферта за изпълнение на обявената от Вас процедура </w:t>
      </w:r>
      <w:r w:rsidR="00D016B9" w:rsidRPr="002E0E68">
        <w:rPr>
          <w:rStyle w:val="None"/>
          <w:lang w:val="bg-BG"/>
        </w:rPr>
        <w:t xml:space="preserve">– публично състезание </w:t>
      </w:r>
      <w:r w:rsidRPr="002E0E68">
        <w:rPr>
          <w:rStyle w:val="None"/>
          <w:lang w:val="bg-BG"/>
        </w:rPr>
        <w:t>за възлагане на обществена поръчка с предмет:</w:t>
      </w:r>
      <w:r w:rsidR="005A26DC" w:rsidRPr="002E0E68">
        <w:rPr>
          <w:lang w:val="bg-BG"/>
        </w:rPr>
        <w:t xml:space="preserve"> </w:t>
      </w:r>
      <w:r w:rsidR="005A26DC" w:rsidRPr="002E0E68">
        <w:rPr>
          <w:b/>
          <w:lang w:val="bg-BG"/>
        </w:rPr>
        <w:t>„Доставка на софтуерни лицензи за сървърна операционна система“</w:t>
      </w:r>
    </w:p>
    <w:p w:rsidR="0045228B" w:rsidRPr="002E0E68" w:rsidRDefault="0045228B" w:rsidP="00624097">
      <w:pPr>
        <w:pStyle w:val="Body"/>
        <w:spacing w:after="0"/>
        <w:ind w:firstLine="720"/>
        <w:rPr>
          <w:rFonts w:ascii="Times New Roman" w:hAnsi="Times New Roman" w:cs="Times New Roman"/>
          <w:sz w:val="24"/>
          <w:szCs w:val="24"/>
          <w:lang w:val="bg-BG"/>
        </w:rPr>
      </w:pPr>
    </w:p>
    <w:tbl>
      <w:tblPr>
        <w:tblStyle w:val="TableGrid"/>
        <w:tblW w:w="5000" w:type="pct"/>
        <w:tblLook w:val="04A0" w:firstRow="1" w:lastRow="0" w:firstColumn="1" w:lastColumn="0" w:noHBand="0" w:noVBand="1"/>
      </w:tblPr>
      <w:tblGrid>
        <w:gridCol w:w="4395"/>
        <w:gridCol w:w="1263"/>
        <w:gridCol w:w="2226"/>
        <w:gridCol w:w="2312"/>
      </w:tblGrid>
      <w:tr w:rsidR="0045228B" w:rsidRPr="002E0E68" w:rsidTr="00FD1797">
        <w:tc>
          <w:tcPr>
            <w:tcW w:w="4507" w:type="dxa"/>
            <w:shd w:val="clear" w:color="auto" w:fill="F2F2F2" w:themeFill="background1" w:themeFillShade="F2"/>
          </w:tcPr>
          <w:p w:rsidR="0045228B" w:rsidRPr="002E0E68" w:rsidRDefault="0060515C" w:rsidP="00624097">
            <w:pPr>
              <w:pStyle w:val="Body"/>
              <w:spacing w:after="0"/>
              <w:jc w:val="center"/>
              <w:rPr>
                <w:rFonts w:ascii="Times New Roman" w:eastAsia="Times New Roman" w:hAnsi="Times New Roman" w:cs="Times New Roman"/>
                <w:b/>
                <w:color w:val="auto"/>
                <w:sz w:val="24"/>
                <w:szCs w:val="24"/>
                <w:lang w:val="bg-BG"/>
              </w:rPr>
            </w:pPr>
            <w:r w:rsidRPr="002E0E68">
              <w:rPr>
                <w:rFonts w:ascii="Times New Roman" w:eastAsia="Times New Roman" w:hAnsi="Times New Roman" w:cs="Times New Roman"/>
                <w:b/>
                <w:color w:val="auto"/>
                <w:sz w:val="24"/>
                <w:szCs w:val="24"/>
                <w:lang w:val="bg-BG"/>
              </w:rPr>
              <w:t>Продукт</w:t>
            </w:r>
          </w:p>
        </w:tc>
        <w:tc>
          <w:tcPr>
            <w:tcW w:w="1282" w:type="dxa"/>
            <w:shd w:val="clear" w:color="auto" w:fill="F2F2F2" w:themeFill="background1" w:themeFillShade="F2"/>
          </w:tcPr>
          <w:p w:rsidR="0045228B" w:rsidRPr="002E0E68" w:rsidRDefault="0045228B" w:rsidP="00624097">
            <w:pPr>
              <w:pStyle w:val="Body"/>
              <w:spacing w:after="0"/>
              <w:jc w:val="center"/>
              <w:rPr>
                <w:rFonts w:ascii="Times New Roman" w:eastAsia="Times New Roman" w:hAnsi="Times New Roman" w:cs="Times New Roman"/>
                <w:b/>
                <w:color w:val="auto"/>
                <w:sz w:val="24"/>
                <w:szCs w:val="24"/>
                <w:lang w:val="bg-BG"/>
              </w:rPr>
            </w:pPr>
            <w:r w:rsidRPr="002E0E68">
              <w:rPr>
                <w:rFonts w:ascii="Times New Roman" w:eastAsia="Times New Roman" w:hAnsi="Times New Roman" w:cs="Times New Roman"/>
                <w:b/>
                <w:color w:val="auto"/>
                <w:sz w:val="24"/>
                <w:szCs w:val="24"/>
                <w:lang w:val="bg-BG"/>
              </w:rPr>
              <w:t>брой</w:t>
            </w:r>
          </w:p>
        </w:tc>
        <w:tc>
          <w:tcPr>
            <w:tcW w:w="2268" w:type="dxa"/>
            <w:shd w:val="clear" w:color="auto" w:fill="F2F2F2" w:themeFill="background1" w:themeFillShade="F2"/>
          </w:tcPr>
          <w:p w:rsidR="0045228B" w:rsidRPr="002E0E68" w:rsidRDefault="0045228B" w:rsidP="00624097">
            <w:pPr>
              <w:pStyle w:val="Body"/>
              <w:spacing w:after="0"/>
              <w:jc w:val="center"/>
              <w:rPr>
                <w:rFonts w:ascii="Times New Roman" w:eastAsia="Times New Roman" w:hAnsi="Times New Roman" w:cs="Times New Roman"/>
                <w:b/>
                <w:color w:val="auto"/>
                <w:sz w:val="24"/>
                <w:szCs w:val="24"/>
                <w:lang w:val="bg-BG"/>
              </w:rPr>
            </w:pPr>
            <w:proofErr w:type="spellStart"/>
            <w:r w:rsidRPr="002E0E68">
              <w:rPr>
                <w:rFonts w:ascii="Times New Roman" w:eastAsia="Times New Roman" w:hAnsi="Times New Roman" w:cs="Times New Roman"/>
                <w:b/>
                <w:color w:val="auto"/>
                <w:sz w:val="24"/>
                <w:szCs w:val="24"/>
                <w:lang w:val="bg-BG"/>
              </w:rPr>
              <w:t>ед.цена</w:t>
            </w:r>
            <w:proofErr w:type="spellEnd"/>
            <w:r w:rsidRPr="002E0E68">
              <w:rPr>
                <w:rFonts w:ascii="Times New Roman" w:eastAsia="Times New Roman" w:hAnsi="Times New Roman" w:cs="Times New Roman"/>
                <w:b/>
                <w:color w:val="auto"/>
                <w:sz w:val="24"/>
                <w:szCs w:val="24"/>
                <w:lang w:val="bg-BG"/>
              </w:rPr>
              <w:t xml:space="preserve"> лева</w:t>
            </w:r>
          </w:p>
          <w:p w:rsidR="0045228B" w:rsidRPr="002E0E68" w:rsidRDefault="0045228B" w:rsidP="00624097">
            <w:pPr>
              <w:pStyle w:val="Body"/>
              <w:spacing w:after="0"/>
              <w:jc w:val="center"/>
              <w:rPr>
                <w:rFonts w:ascii="Times New Roman" w:eastAsia="Times New Roman" w:hAnsi="Times New Roman" w:cs="Times New Roman"/>
                <w:b/>
                <w:color w:val="auto"/>
                <w:sz w:val="24"/>
                <w:szCs w:val="24"/>
                <w:lang w:val="bg-BG"/>
              </w:rPr>
            </w:pPr>
            <w:r w:rsidRPr="002E0E68">
              <w:rPr>
                <w:rFonts w:ascii="Times New Roman" w:eastAsia="Times New Roman" w:hAnsi="Times New Roman" w:cs="Times New Roman"/>
                <w:b/>
                <w:bCs/>
                <w:color w:val="auto"/>
                <w:sz w:val="24"/>
                <w:szCs w:val="24"/>
                <w:lang w:val="bg-BG"/>
              </w:rPr>
              <w:t>без</w:t>
            </w:r>
            <w:r w:rsidRPr="002E0E68">
              <w:rPr>
                <w:rFonts w:ascii="Times New Roman" w:eastAsia="Times New Roman" w:hAnsi="Times New Roman" w:cs="Times New Roman"/>
                <w:b/>
                <w:color w:val="auto"/>
                <w:sz w:val="24"/>
                <w:szCs w:val="24"/>
                <w:lang w:val="bg-BG"/>
              </w:rPr>
              <w:t xml:space="preserve"> ДДС</w:t>
            </w:r>
          </w:p>
        </w:tc>
        <w:tc>
          <w:tcPr>
            <w:tcW w:w="2365" w:type="dxa"/>
            <w:shd w:val="clear" w:color="auto" w:fill="F2F2F2" w:themeFill="background1" w:themeFillShade="F2"/>
          </w:tcPr>
          <w:p w:rsidR="0045228B" w:rsidRPr="002E0E68" w:rsidRDefault="0045228B" w:rsidP="00624097">
            <w:pPr>
              <w:pStyle w:val="Body"/>
              <w:spacing w:after="0"/>
              <w:jc w:val="center"/>
              <w:rPr>
                <w:rFonts w:ascii="Times New Roman" w:eastAsia="Times New Roman" w:hAnsi="Times New Roman" w:cs="Times New Roman"/>
                <w:b/>
                <w:color w:val="auto"/>
                <w:sz w:val="24"/>
                <w:szCs w:val="24"/>
                <w:lang w:val="bg-BG"/>
              </w:rPr>
            </w:pPr>
            <w:r w:rsidRPr="002E0E68">
              <w:rPr>
                <w:rFonts w:ascii="Times New Roman" w:eastAsia="Times New Roman" w:hAnsi="Times New Roman" w:cs="Times New Roman"/>
                <w:b/>
                <w:color w:val="auto"/>
                <w:sz w:val="24"/>
                <w:szCs w:val="24"/>
                <w:lang w:val="bg-BG"/>
              </w:rPr>
              <w:t xml:space="preserve">обща цена лева </w:t>
            </w:r>
            <w:r w:rsidRPr="002E0E68">
              <w:rPr>
                <w:rFonts w:ascii="Times New Roman" w:eastAsia="Times New Roman" w:hAnsi="Times New Roman" w:cs="Times New Roman"/>
                <w:b/>
                <w:color w:val="auto"/>
                <w:sz w:val="24"/>
                <w:szCs w:val="24"/>
                <w:lang w:val="bg-BG"/>
              </w:rPr>
              <w:br/>
              <w:t>без ДДС</w:t>
            </w:r>
          </w:p>
        </w:tc>
      </w:tr>
      <w:tr w:rsidR="005A26DC" w:rsidRPr="002E0E68" w:rsidTr="00FD1797">
        <w:tc>
          <w:tcPr>
            <w:tcW w:w="4507" w:type="dxa"/>
          </w:tcPr>
          <w:p w:rsidR="005A26DC" w:rsidRPr="002E0E68" w:rsidRDefault="005A26DC" w:rsidP="00624097">
            <w:pPr>
              <w:pStyle w:val="NoSpacing"/>
              <w:rPr>
                <w:sz w:val="22"/>
                <w:szCs w:val="22"/>
              </w:rPr>
            </w:pPr>
            <w:r w:rsidRPr="002E0E68">
              <w:rPr>
                <w:color w:val="000000"/>
                <w:sz w:val="22"/>
                <w:szCs w:val="22"/>
              </w:rPr>
              <w:t xml:space="preserve">Windows Server Standard  </w:t>
            </w:r>
            <w:proofErr w:type="spellStart"/>
            <w:r w:rsidRPr="002E0E68">
              <w:rPr>
                <w:color w:val="000000"/>
                <w:sz w:val="22"/>
                <w:szCs w:val="22"/>
              </w:rPr>
              <w:t>per</w:t>
            </w:r>
            <w:proofErr w:type="spellEnd"/>
            <w:r w:rsidRPr="002E0E68">
              <w:rPr>
                <w:color w:val="000000"/>
                <w:sz w:val="22"/>
                <w:szCs w:val="22"/>
              </w:rPr>
              <w:t xml:space="preserve"> 2 </w:t>
            </w:r>
            <w:proofErr w:type="spellStart"/>
            <w:r w:rsidRPr="002E0E68">
              <w:rPr>
                <w:color w:val="000000"/>
                <w:sz w:val="22"/>
                <w:szCs w:val="22"/>
              </w:rPr>
              <w:t>cores</w:t>
            </w:r>
            <w:proofErr w:type="spellEnd"/>
          </w:p>
        </w:tc>
        <w:tc>
          <w:tcPr>
            <w:tcW w:w="1282" w:type="dxa"/>
          </w:tcPr>
          <w:p w:rsidR="005A26DC" w:rsidRPr="002E0E68" w:rsidRDefault="0076067C" w:rsidP="00624097">
            <w:pPr>
              <w:pStyle w:val="Body"/>
              <w:spacing w:after="0"/>
              <w:jc w:val="center"/>
              <w:rPr>
                <w:rFonts w:ascii="Times New Roman" w:eastAsia="Times New Roman" w:hAnsi="Times New Roman" w:cs="Times New Roman"/>
                <w:b/>
                <w:bCs/>
                <w:sz w:val="24"/>
                <w:szCs w:val="24"/>
                <w:lang w:val="bg-BG"/>
              </w:rPr>
            </w:pPr>
            <w:r>
              <w:rPr>
                <w:rFonts w:ascii="Times New Roman" w:eastAsia="Times New Roman" w:hAnsi="Times New Roman" w:cs="Times New Roman"/>
                <w:b/>
                <w:bCs/>
                <w:sz w:val="24"/>
                <w:szCs w:val="24"/>
                <w:lang w:val="bg-BG"/>
              </w:rPr>
              <w:t>14</w:t>
            </w:r>
            <w:bookmarkStart w:id="0" w:name="_GoBack"/>
            <w:bookmarkEnd w:id="0"/>
            <w:r w:rsidR="005A26DC" w:rsidRPr="002E0E68">
              <w:rPr>
                <w:rFonts w:ascii="Times New Roman" w:eastAsia="Times New Roman" w:hAnsi="Times New Roman" w:cs="Times New Roman"/>
                <w:b/>
                <w:bCs/>
                <w:sz w:val="24"/>
                <w:szCs w:val="24"/>
                <w:lang w:val="bg-BG"/>
              </w:rPr>
              <w:t xml:space="preserve">0 </w:t>
            </w:r>
          </w:p>
        </w:tc>
        <w:tc>
          <w:tcPr>
            <w:tcW w:w="2268" w:type="dxa"/>
            <w:vAlign w:val="bottom"/>
          </w:tcPr>
          <w:p w:rsidR="005A26DC" w:rsidRPr="002E0E68" w:rsidRDefault="005A26DC" w:rsidP="00624097">
            <w:pPr>
              <w:pStyle w:val="Body"/>
              <w:spacing w:after="0"/>
              <w:rPr>
                <w:rFonts w:ascii="Times New Roman" w:eastAsia="Times New Roman" w:hAnsi="Times New Roman" w:cs="Times New Roman"/>
                <w:b/>
                <w:sz w:val="24"/>
                <w:szCs w:val="24"/>
                <w:lang w:val="bg-BG"/>
              </w:rPr>
            </w:pPr>
          </w:p>
        </w:tc>
        <w:tc>
          <w:tcPr>
            <w:tcW w:w="2365" w:type="dxa"/>
          </w:tcPr>
          <w:p w:rsidR="005A26DC" w:rsidRPr="002E0E68" w:rsidRDefault="005A26DC" w:rsidP="00624097">
            <w:pPr>
              <w:pStyle w:val="Body"/>
              <w:spacing w:after="0"/>
              <w:rPr>
                <w:rFonts w:ascii="Times New Roman" w:eastAsia="Times New Roman" w:hAnsi="Times New Roman" w:cs="Times New Roman"/>
                <w:b/>
                <w:bCs/>
                <w:sz w:val="24"/>
                <w:szCs w:val="24"/>
                <w:lang w:val="bg-BG"/>
              </w:rPr>
            </w:pPr>
          </w:p>
        </w:tc>
      </w:tr>
    </w:tbl>
    <w:p w:rsidR="0045228B" w:rsidRPr="002E0E68" w:rsidRDefault="0045228B" w:rsidP="00624097">
      <w:pPr>
        <w:pStyle w:val="Body"/>
        <w:spacing w:after="0"/>
        <w:rPr>
          <w:rFonts w:ascii="Times New Roman" w:eastAsia="Times New Roman" w:hAnsi="Times New Roman" w:cs="Times New Roman"/>
          <w:b/>
          <w:bCs/>
          <w:sz w:val="24"/>
          <w:szCs w:val="24"/>
          <w:lang w:val="bg-BG"/>
        </w:rPr>
      </w:pPr>
    </w:p>
    <w:p w:rsidR="0045228B" w:rsidRPr="002E0E68" w:rsidRDefault="0045228B" w:rsidP="00624097">
      <w:pPr>
        <w:tabs>
          <w:tab w:val="left" w:pos="284"/>
        </w:tabs>
        <w:jc w:val="both"/>
        <w:rPr>
          <w:rFonts w:eastAsia="Lucida Sans Unicode"/>
          <w:lang w:val="bg-BG" w:eastAsia="hi-IN" w:bidi="hi-IN"/>
        </w:rPr>
      </w:pPr>
      <w:r w:rsidRPr="002E0E68">
        <w:rPr>
          <w:rFonts w:eastAsia="Lucida Sans Unicode"/>
          <w:b/>
          <w:lang w:val="bg-BG" w:eastAsia="hi-IN" w:bidi="hi-IN"/>
        </w:rPr>
        <w:t>Общата цена</w:t>
      </w:r>
      <w:r w:rsidRPr="002E0E68">
        <w:rPr>
          <w:rFonts w:eastAsia="Lucida Sans Unicode"/>
          <w:lang w:val="bg-BG" w:eastAsia="hi-IN" w:bidi="hi-IN"/>
        </w:rPr>
        <w:t xml:space="preserve"> на нашата оферта за изпълнение на горецитираната обществена поръчка съгласно техническата спецификация, възлиза на:</w:t>
      </w:r>
    </w:p>
    <w:p w:rsidR="0045228B" w:rsidRPr="002E0E68" w:rsidRDefault="0045228B" w:rsidP="00624097">
      <w:pPr>
        <w:tabs>
          <w:tab w:val="left" w:pos="284"/>
        </w:tabs>
        <w:jc w:val="both"/>
        <w:rPr>
          <w:rFonts w:eastAsia="Lucida Sans Unicode"/>
          <w:b/>
          <w:lang w:val="bg-BG" w:eastAsia="hi-IN" w:bidi="hi-IN"/>
        </w:rPr>
      </w:pPr>
      <w:r w:rsidRPr="002E0E68">
        <w:rPr>
          <w:rFonts w:eastAsia="Lucida Sans Unicode"/>
          <w:lang w:val="bg-BG" w:eastAsia="hi-IN" w:bidi="hi-IN"/>
        </w:rPr>
        <w:t xml:space="preserve"> </w:t>
      </w:r>
      <w:r w:rsidRPr="002E0E68">
        <w:rPr>
          <w:rFonts w:eastAsia="Lucida Sans Unicode"/>
          <w:b/>
          <w:lang w:val="bg-BG" w:eastAsia="hi-IN" w:bidi="hi-IN"/>
        </w:rPr>
        <w:t>…………………. лева без включен ДДС</w:t>
      </w:r>
      <w:r w:rsidRPr="002E0E68">
        <w:rPr>
          <w:rFonts w:eastAsia="Lucida Sans Unicode"/>
          <w:lang w:val="bg-BG" w:eastAsia="hi-IN" w:bidi="hi-IN"/>
        </w:rPr>
        <w:t xml:space="preserve"> </w:t>
      </w:r>
      <w:r w:rsidRPr="002E0E68">
        <w:rPr>
          <w:rFonts w:eastAsia="Lucida Sans Unicode"/>
          <w:b/>
          <w:lang w:val="bg-BG" w:eastAsia="hi-IN" w:bidi="hi-IN"/>
        </w:rPr>
        <w:t>/словом: …......................./  или</w:t>
      </w:r>
    </w:p>
    <w:p w:rsidR="0045228B" w:rsidRPr="002E0E68" w:rsidRDefault="0045228B" w:rsidP="00624097">
      <w:pPr>
        <w:tabs>
          <w:tab w:val="left" w:pos="284"/>
        </w:tabs>
        <w:jc w:val="both"/>
        <w:rPr>
          <w:rFonts w:eastAsia="Lucida Sans Unicode"/>
          <w:lang w:val="bg-BG" w:eastAsia="hi-IN" w:bidi="hi-IN"/>
        </w:rPr>
      </w:pPr>
      <w:r w:rsidRPr="002E0E68">
        <w:rPr>
          <w:rFonts w:eastAsia="Lucida Sans Unicode"/>
          <w:b/>
          <w:lang w:val="bg-BG" w:eastAsia="hi-IN" w:bidi="hi-IN"/>
        </w:rPr>
        <w:t xml:space="preserve"> .......................................... лева с включен ДДС  /словом………………/</w:t>
      </w:r>
      <w:r w:rsidRPr="002E0E68">
        <w:rPr>
          <w:rFonts w:eastAsia="Lucida Sans Unicode"/>
          <w:lang w:val="bg-BG" w:eastAsia="hi-IN" w:bidi="hi-IN"/>
        </w:rPr>
        <w:t xml:space="preserve">, </w:t>
      </w:r>
    </w:p>
    <w:p w:rsidR="0045228B" w:rsidRPr="002E0E68" w:rsidRDefault="0045228B" w:rsidP="00624097">
      <w:pPr>
        <w:pStyle w:val="Body"/>
        <w:spacing w:after="0"/>
        <w:rPr>
          <w:rStyle w:val="None"/>
          <w:rFonts w:ascii="Times New Roman" w:eastAsia="Times New Roman" w:hAnsi="Times New Roman" w:cs="Times New Roman"/>
          <w:b/>
          <w:bCs/>
          <w:sz w:val="24"/>
          <w:szCs w:val="24"/>
          <w:lang w:val="bg-BG"/>
        </w:rPr>
      </w:pPr>
    </w:p>
    <w:p w:rsidR="0045228B" w:rsidRPr="002E0E68" w:rsidRDefault="0045228B" w:rsidP="00624097">
      <w:pPr>
        <w:pStyle w:val="Body"/>
        <w:spacing w:after="0"/>
        <w:rPr>
          <w:rFonts w:ascii="Times New Roman" w:eastAsia="Times New Roman" w:hAnsi="Times New Roman" w:cs="Times New Roman"/>
          <w:b/>
          <w:bCs/>
          <w:sz w:val="24"/>
          <w:szCs w:val="24"/>
          <w:lang w:val="bg-BG"/>
        </w:rPr>
      </w:pPr>
    </w:p>
    <w:p w:rsidR="0045228B" w:rsidRPr="002E0E68" w:rsidRDefault="0045228B" w:rsidP="00624097">
      <w:pPr>
        <w:pStyle w:val="Body"/>
        <w:spacing w:after="0"/>
        <w:rPr>
          <w:rStyle w:val="None"/>
          <w:rFonts w:ascii="Times New Roman" w:eastAsia="Times New Roman" w:hAnsi="Times New Roman" w:cs="Times New Roman"/>
          <w:b/>
          <w:bCs/>
          <w:i/>
          <w:iCs/>
          <w:sz w:val="24"/>
          <w:szCs w:val="24"/>
          <w:u w:val="single"/>
          <w:lang w:val="bg-BG"/>
        </w:rPr>
      </w:pPr>
      <w:r w:rsidRPr="002E0E68">
        <w:rPr>
          <w:rStyle w:val="None"/>
          <w:rFonts w:ascii="Times New Roman" w:hAnsi="Times New Roman" w:cs="Times New Roman"/>
          <w:b/>
          <w:bCs/>
          <w:i/>
          <w:iCs/>
          <w:sz w:val="24"/>
          <w:szCs w:val="24"/>
          <w:u w:val="single"/>
          <w:lang w:val="bg-BG"/>
        </w:rPr>
        <w:t>Забележки:</w:t>
      </w:r>
    </w:p>
    <w:p w:rsidR="0045228B" w:rsidRPr="002E0E68" w:rsidRDefault="0045228B" w:rsidP="00624097">
      <w:pPr>
        <w:pStyle w:val="ListParagraph"/>
        <w:numPr>
          <w:ilvl w:val="0"/>
          <w:numId w:val="21"/>
        </w:numPr>
        <w:ind w:left="567"/>
        <w:rPr>
          <w:rStyle w:val="None"/>
          <w:rFonts w:cs="Times New Roman"/>
          <w:lang w:val="bg-BG"/>
        </w:rPr>
      </w:pPr>
      <w:r w:rsidRPr="002E0E68">
        <w:rPr>
          <w:rStyle w:val="None"/>
          <w:rFonts w:cs="Times New Roman"/>
          <w:lang w:val="bg-BG"/>
        </w:rPr>
        <w:t xml:space="preserve">Настоящото ценово предложение се поставя в непрозрачен плик с надпис </w:t>
      </w:r>
      <w:r w:rsidR="00E06A9D" w:rsidRPr="002E0E68">
        <w:rPr>
          <w:rStyle w:val="None"/>
          <w:rFonts w:cs="Times New Roman"/>
          <w:lang w:val="bg-BG"/>
        </w:rPr>
        <w:t>„</w:t>
      </w:r>
      <w:r w:rsidRPr="002E0E68">
        <w:rPr>
          <w:rStyle w:val="None"/>
          <w:rFonts w:cs="Times New Roman"/>
          <w:lang w:val="bg-BG"/>
        </w:rPr>
        <w:t>Предлагани ценови параметри</w:t>
      </w:r>
      <w:r w:rsidR="00E06A9D" w:rsidRPr="002E0E68">
        <w:rPr>
          <w:rStyle w:val="None"/>
          <w:rFonts w:cs="Times New Roman"/>
          <w:lang w:val="bg-BG"/>
        </w:rPr>
        <w:t>“</w:t>
      </w:r>
      <w:r w:rsidRPr="002E0E68">
        <w:rPr>
          <w:rStyle w:val="None"/>
          <w:rFonts w:cs="Times New Roman"/>
          <w:lang w:val="bg-BG"/>
        </w:rPr>
        <w:t>.</w:t>
      </w:r>
    </w:p>
    <w:p w:rsidR="0045228B" w:rsidRPr="002E0E68" w:rsidRDefault="0045228B" w:rsidP="00624097">
      <w:pPr>
        <w:pStyle w:val="ListParagraph"/>
        <w:numPr>
          <w:ilvl w:val="0"/>
          <w:numId w:val="21"/>
        </w:numPr>
        <w:ind w:left="567"/>
        <w:rPr>
          <w:rStyle w:val="None"/>
          <w:rFonts w:cs="Times New Roman"/>
          <w:lang w:val="bg-BG"/>
        </w:rPr>
      </w:pPr>
      <w:r w:rsidRPr="002E0E68">
        <w:rPr>
          <w:rStyle w:val="None"/>
          <w:rFonts w:cs="Times New Roman"/>
          <w:lang w:val="bg-BG"/>
        </w:rPr>
        <w:t xml:space="preserve">Ценовото предложение следва да бъде представено по образеца, приложен в документацията. </w:t>
      </w:r>
    </w:p>
    <w:p w:rsidR="0045228B" w:rsidRPr="002E0E68" w:rsidRDefault="0045228B" w:rsidP="00624097">
      <w:pPr>
        <w:pStyle w:val="ListParagraph"/>
        <w:numPr>
          <w:ilvl w:val="0"/>
          <w:numId w:val="21"/>
        </w:numPr>
        <w:ind w:left="567"/>
        <w:rPr>
          <w:rStyle w:val="None"/>
          <w:rFonts w:cs="Times New Roman"/>
          <w:lang w:val="bg-BG"/>
        </w:rPr>
      </w:pPr>
      <w:r w:rsidRPr="002E0E68">
        <w:rPr>
          <w:rStyle w:val="None"/>
          <w:rFonts w:cs="Times New Roman"/>
          <w:lang w:val="bg-BG"/>
        </w:rPr>
        <w:t>Предлаганите от участника цени не трябва да се съдържат или посочват в друг от документите, приложени към офертата, освен в ценовото предложение.</w:t>
      </w:r>
    </w:p>
    <w:p w:rsidR="0045228B" w:rsidRPr="002E0E68" w:rsidRDefault="0045228B" w:rsidP="00624097">
      <w:pPr>
        <w:pStyle w:val="ListParagraph"/>
        <w:numPr>
          <w:ilvl w:val="0"/>
          <w:numId w:val="21"/>
        </w:numPr>
        <w:ind w:left="567"/>
        <w:rPr>
          <w:rStyle w:val="None"/>
          <w:rFonts w:cs="Times New Roman"/>
          <w:lang w:val="bg-BG"/>
        </w:rPr>
      </w:pPr>
      <w:r w:rsidRPr="002E0E68">
        <w:rPr>
          <w:rStyle w:val="None"/>
          <w:rFonts w:cs="Times New Roman"/>
          <w:lang w:val="bg-BG"/>
        </w:rPr>
        <w:t xml:space="preserve">Стойностите се представят в лева, със закръгление до втория знак след десетичната запетая.  </w:t>
      </w:r>
    </w:p>
    <w:p w:rsidR="0045228B" w:rsidRPr="002E0E68" w:rsidRDefault="0045228B" w:rsidP="00624097">
      <w:pPr>
        <w:pStyle w:val="ListParagraph"/>
        <w:numPr>
          <w:ilvl w:val="0"/>
          <w:numId w:val="21"/>
        </w:numPr>
        <w:ind w:left="567"/>
        <w:rPr>
          <w:rStyle w:val="None"/>
          <w:rFonts w:cs="Times New Roman"/>
          <w:lang w:val="bg-BG"/>
        </w:rPr>
      </w:pPr>
      <w:r w:rsidRPr="002E0E68">
        <w:rPr>
          <w:rStyle w:val="None"/>
          <w:rFonts w:cs="Times New Roman"/>
          <w:lang w:val="bg-BG"/>
        </w:rPr>
        <w:t>При несъответствие между сумата, написана с цифри, и тази, написана с думи, важи сумата, написана с думи.</w:t>
      </w:r>
    </w:p>
    <w:p w:rsidR="0045228B" w:rsidRPr="002E0E68" w:rsidRDefault="0045228B" w:rsidP="00624097">
      <w:pPr>
        <w:pStyle w:val="ListParagraph"/>
        <w:numPr>
          <w:ilvl w:val="0"/>
          <w:numId w:val="21"/>
        </w:numPr>
        <w:ind w:left="567"/>
        <w:rPr>
          <w:rStyle w:val="None"/>
          <w:rFonts w:cs="Times New Roman"/>
          <w:lang w:val="bg-BG"/>
        </w:rPr>
      </w:pPr>
      <w:r w:rsidRPr="002E0E68">
        <w:rPr>
          <w:rStyle w:val="None"/>
          <w:rFonts w:cs="Times New Roman"/>
          <w:lang w:val="bg-BG"/>
        </w:rPr>
        <w:t>Плащането се извършва при условията на договора за възлагане на обществена поръчка.</w:t>
      </w:r>
    </w:p>
    <w:p w:rsidR="0045228B" w:rsidRPr="002E0E68" w:rsidRDefault="0045228B" w:rsidP="00624097">
      <w:pPr>
        <w:rPr>
          <w:rStyle w:val="None"/>
          <w:lang w:val="bg-BG"/>
        </w:rPr>
      </w:pPr>
    </w:p>
    <w:p w:rsidR="0045228B" w:rsidRPr="002E0E68" w:rsidRDefault="0045228B" w:rsidP="00624097">
      <w:pPr>
        <w:pStyle w:val="Body"/>
        <w:spacing w:after="0"/>
        <w:ind w:right="1"/>
        <w:rPr>
          <w:rStyle w:val="None"/>
          <w:rFonts w:ascii="Times New Roman" w:eastAsia="Times New Roman" w:hAnsi="Times New Roman" w:cs="Times New Roman"/>
          <w:b/>
          <w:bCs/>
          <w:sz w:val="24"/>
          <w:szCs w:val="24"/>
          <w:lang w:val="bg-BG"/>
        </w:rPr>
      </w:pPr>
      <w:r w:rsidRPr="002E0E68">
        <w:rPr>
          <w:rStyle w:val="None"/>
          <w:rFonts w:ascii="Times New Roman" w:hAnsi="Times New Roman" w:cs="Times New Roman"/>
          <w:b/>
          <w:bCs/>
          <w:sz w:val="24"/>
          <w:szCs w:val="24"/>
          <w:lang w:val="bg-BG"/>
        </w:rPr>
        <w:t>Дата:</w:t>
      </w:r>
      <w:r w:rsidR="008B1EE8" w:rsidRPr="002E0E68">
        <w:rPr>
          <w:rStyle w:val="None"/>
          <w:rFonts w:ascii="Times New Roman" w:hAnsi="Times New Roman" w:cs="Times New Roman"/>
          <w:b/>
          <w:bCs/>
          <w:sz w:val="24"/>
          <w:szCs w:val="24"/>
          <w:lang w:val="bg-BG"/>
        </w:rPr>
        <w:t xml:space="preserve"> </w:t>
      </w:r>
      <w:r w:rsidRPr="002E0E68">
        <w:rPr>
          <w:rStyle w:val="None"/>
          <w:rFonts w:ascii="Times New Roman" w:hAnsi="Times New Roman" w:cs="Times New Roman"/>
          <w:b/>
          <w:bCs/>
          <w:sz w:val="24"/>
          <w:szCs w:val="24"/>
          <w:lang w:val="bg-BG"/>
        </w:rPr>
        <w:t>..............</w:t>
      </w:r>
      <w:r w:rsidRPr="002E0E68">
        <w:rPr>
          <w:rStyle w:val="None"/>
          <w:rFonts w:ascii="Times New Roman" w:hAnsi="Times New Roman" w:cs="Times New Roman"/>
          <w:b/>
          <w:bCs/>
          <w:sz w:val="24"/>
          <w:szCs w:val="24"/>
          <w:lang w:val="bg-BG"/>
        </w:rPr>
        <w:tab/>
      </w:r>
      <w:r w:rsidRPr="002E0E68">
        <w:rPr>
          <w:rStyle w:val="None"/>
          <w:rFonts w:ascii="Times New Roman" w:hAnsi="Times New Roman" w:cs="Times New Roman"/>
          <w:b/>
          <w:bCs/>
          <w:sz w:val="24"/>
          <w:szCs w:val="24"/>
          <w:lang w:val="bg-BG"/>
        </w:rPr>
        <w:tab/>
      </w:r>
      <w:r w:rsidRPr="002E0E68">
        <w:rPr>
          <w:rStyle w:val="None"/>
          <w:rFonts w:ascii="Times New Roman" w:hAnsi="Times New Roman" w:cs="Times New Roman"/>
          <w:b/>
          <w:bCs/>
          <w:sz w:val="24"/>
          <w:szCs w:val="24"/>
          <w:lang w:val="bg-BG"/>
        </w:rPr>
        <w:tab/>
      </w:r>
      <w:r w:rsidRPr="002E0E68">
        <w:rPr>
          <w:rStyle w:val="None"/>
          <w:rFonts w:ascii="Times New Roman" w:hAnsi="Times New Roman" w:cs="Times New Roman"/>
          <w:b/>
          <w:bCs/>
          <w:sz w:val="24"/>
          <w:szCs w:val="24"/>
          <w:lang w:val="bg-BG"/>
        </w:rPr>
        <w:tab/>
        <w:t>Подпис и печат:</w:t>
      </w:r>
      <w:r w:rsidR="008B1EE8" w:rsidRPr="002E0E68">
        <w:rPr>
          <w:rStyle w:val="None"/>
          <w:rFonts w:ascii="Times New Roman" w:hAnsi="Times New Roman" w:cs="Times New Roman"/>
          <w:b/>
          <w:bCs/>
          <w:sz w:val="24"/>
          <w:szCs w:val="24"/>
          <w:lang w:val="bg-BG"/>
        </w:rPr>
        <w:t xml:space="preserve"> </w:t>
      </w:r>
      <w:r w:rsidRPr="002E0E68">
        <w:rPr>
          <w:rStyle w:val="None"/>
          <w:rFonts w:ascii="Times New Roman" w:hAnsi="Times New Roman" w:cs="Times New Roman"/>
          <w:b/>
          <w:bCs/>
          <w:sz w:val="24"/>
          <w:szCs w:val="24"/>
          <w:lang w:val="bg-BG"/>
        </w:rPr>
        <w:t>.........................</w:t>
      </w:r>
    </w:p>
    <w:p w:rsidR="00577FCE" w:rsidRPr="002E0E68" w:rsidRDefault="00577FCE" w:rsidP="00624097">
      <w:pPr>
        <w:rPr>
          <w:lang w:val="bg-BG"/>
        </w:rPr>
      </w:pPr>
    </w:p>
    <w:sectPr w:rsidR="00577FCE" w:rsidRPr="002E0E68" w:rsidSect="00E37376">
      <w:headerReference w:type="default" r:id="rId10"/>
      <w:pgSz w:w="11907" w:h="16840" w:code="9"/>
      <w:pgMar w:top="1843"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978" w:rsidRDefault="004C7978" w:rsidP="00C942EA">
      <w:r>
        <w:separator/>
      </w:r>
    </w:p>
  </w:endnote>
  <w:endnote w:type="continuationSeparator" w:id="0">
    <w:p w:rsidR="004C7978" w:rsidRDefault="004C7978" w:rsidP="00C9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978" w:rsidRDefault="004C7978" w:rsidP="00C942EA">
      <w:r>
        <w:separator/>
      </w:r>
    </w:p>
  </w:footnote>
  <w:footnote w:type="continuationSeparator" w:id="0">
    <w:p w:rsidR="004C7978" w:rsidRDefault="004C7978" w:rsidP="00C942EA">
      <w:r>
        <w:continuationSeparator/>
      </w:r>
    </w:p>
  </w:footnote>
  <w:footnote w:id="1">
    <w:p w:rsidR="002E0E68" w:rsidRDefault="002E0E68" w:rsidP="00624097">
      <w:pPr>
        <w:pStyle w:val="FootnoteText"/>
        <w:pBdr>
          <w:top w:val="single" w:sz="4" w:space="0" w:color="000000"/>
          <w:left w:val="single" w:sz="4" w:space="0" w:color="000000"/>
          <w:bottom w:val="single" w:sz="4" w:space="0" w:color="000000"/>
          <w:right w:val="single" w:sz="4" w:space="0" w:color="000000"/>
        </w:pBdr>
        <w:shd w:val="clear" w:color="auto" w:fill="BFBFBF"/>
        <w:spacing w:after="0"/>
        <w:ind w:left="284" w:hanging="284"/>
      </w:pPr>
      <w:r>
        <w:rPr>
          <w:rStyle w:val="None"/>
          <w:rFonts w:ascii="Times New Roman" w:eastAsia="Times New Roman" w:hAnsi="Times New Roman" w:cs="Times New Roman"/>
          <w:b/>
          <w:bCs/>
          <w:i/>
          <w:iCs/>
          <w:sz w:val="24"/>
          <w:szCs w:val="24"/>
          <w:u w:val="single"/>
          <w:vertAlign w:val="superscript"/>
          <w:lang w:val="ru-RU"/>
        </w:rPr>
        <w:footnoteRef/>
      </w:r>
      <w:r>
        <w:rPr>
          <w:rStyle w:val="None"/>
          <w:lang w:val="ru-RU"/>
        </w:rPr>
        <w:tab/>
      </w:r>
      <w:proofErr w:type="spellStart"/>
      <w:r>
        <w:rPr>
          <w:rStyle w:val="None"/>
          <w:rFonts w:ascii="Times New Roman" w:hAnsi="Times New Roman"/>
          <w:lang w:val="ru-RU"/>
        </w:rPr>
        <w:t>Службите</w:t>
      </w:r>
      <w:proofErr w:type="spellEnd"/>
      <w:r>
        <w:rPr>
          <w:rStyle w:val="None"/>
          <w:rFonts w:ascii="Times New Roman" w:hAnsi="Times New Roman"/>
          <w:lang w:val="ru-RU"/>
        </w:rPr>
        <w:t xml:space="preserve"> на </w:t>
      </w:r>
      <w:proofErr w:type="spellStart"/>
      <w:r>
        <w:rPr>
          <w:rStyle w:val="None"/>
          <w:rFonts w:ascii="Times New Roman" w:hAnsi="Times New Roman"/>
          <w:lang w:val="ru-RU"/>
        </w:rPr>
        <w:t>Комисията</w:t>
      </w:r>
      <w:proofErr w:type="spellEnd"/>
      <w:r>
        <w:rPr>
          <w:rStyle w:val="None"/>
          <w:rFonts w:ascii="Times New Roman" w:hAnsi="Times New Roman"/>
          <w:lang w:val="ru-RU"/>
        </w:rPr>
        <w:t xml:space="preserve"> </w:t>
      </w:r>
      <w:proofErr w:type="spellStart"/>
      <w:r>
        <w:rPr>
          <w:rStyle w:val="None"/>
          <w:rFonts w:ascii="Times New Roman" w:hAnsi="Times New Roman"/>
          <w:lang w:val="ru-RU"/>
        </w:rPr>
        <w:t>ще</w:t>
      </w:r>
      <w:proofErr w:type="spellEnd"/>
      <w:r>
        <w:rPr>
          <w:rStyle w:val="None"/>
          <w:rFonts w:ascii="Times New Roman" w:hAnsi="Times New Roman"/>
          <w:lang w:val="ru-RU"/>
        </w:rPr>
        <w:t xml:space="preserve"> предоставят </w:t>
      </w:r>
      <w:proofErr w:type="spellStart"/>
      <w:r>
        <w:rPr>
          <w:rStyle w:val="None"/>
          <w:rFonts w:ascii="Times New Roman" w:hAnsi="Times New Roman"/>
          <w:lang w:val="ru-RU"/>
        </w:rPr>
        <w:t>безплатен</w:t>
      </w:r>
      <w:proofErr w:type="spellEnd"/>
      <w:r>
        <w:rPr>
          <w:rStyle w:val="None"/>
          <w:rFonts w:ascii="Times New Roman" w:hAnsi="Times New Roman"/>
          <w:lang w:val="ru-RU"/>
        </w:rPr>
        <w:t xml:space="preserve"> </w:t>
      </w:r>
      <w:proofErr w:type="spellStart"/>
      <w:r>
        <w:rPr>
          <w:rStyle w:val="None"/>
          <w:rFonts w:ascii="Times New Roman" w:hAnsi="Times New Roman"/>
          <w:lang w:val="ru-RU"/>
        </w:rPr>
        <w:t>достъп</w:t>
      </w:r>
      <w:proofErr w:type="spellEnd"/>
      <w:r>
        <w:rPr>
          <w:rStyle w:val="None"/>
          <w:rFonts w:ascii="Times New Roman" w:hAnsi="Times New Roman"/>
          <w:lang w:val="ru-RU"/>
        </w:rPr>
        <w:t xml:space="preserve"> до </w:t>
      </w:r>
      <w:proofErr w:type="spellStart"/>
      <w:r>
        <w:rPr>
          <w:rStyle w:val="None"/>
          <w:rFonts w:ascii="Times New Roman" w:hAnsi="Times New Roman"/>
          <w:lang w:val="ru-RU"/>
        </w:rPr>
        <w:t>електронната</w:t>
      </w:r>
      <w:proofErr w:type="spellEnd"/>
      <w:r>
        <w:rPr>
          <w:rStyle w:val="None"/>
          <w:rFonts w:ascii="Times New Roman" w:hAnsi="Times New Roman"/>
          <w:lang w:val="ru-RU"/>
        </w:rPr>
        <w:t xml:space="preserve"> система за ЕЕДОП на </w:t>
      </w:r>
      <w:proofErr w:type="spellStart"/>
      <w:r>
        <w:rPr>
          <w:rStyle w:val="None"/>
          <w:rFonts w:ascii="Times New Roman" w:hAnsi="Times New Roman"/>
          <w:lang w:val="ru-RU"/>
        </w:rPr>
        <w:t>възлагащите</w:t>
      </w:r>
      <w:proofErr w:type="spellEnd"/>
      <w:r>
        <w:rPr>
          <w:rStyle w:val="None"/>
          <w:rFonts w:ascii="Times New Roman" w:hAnsi="Times New Roman"/>
          <w:lang w:val="ru-RU"/>
        </w:rPr>
        <w:t xml:space="preserve"> </w:t>
      </w:r>
      <w:proofErr w:type="spellStart"/>
      <w:r>
        <w:rPr>
          <w:rStyle w:val="None"/>
          <w:rFonts w:ascii="Times New Roman" w:hAnsi="Times New Roman"/>
          <w:lang w:val="ru-RU"/>
        </w:rPr>
        <w:t>органи</w:t>
      </w:r>
      <w:proofErr w:type="spellEnd"/>
      <w:r>
        <w:rPr>
          <w:rStyle w:val="None"/>
          <w:rFonts w:ascii="Times New Roman" w:hAnsi="Times New Roman"/>
          <w:lang w:val="ru-RU"/>
        </w:rPr>
        <w:t xml:space="preserve">, </w:t>
      </w:r>
      <w:proofErr w:type="spellStart"/>
      <w:r>
        <w:rPr>
          <w:rStyle w:val="None"/>
          <w:rFonts w:ascii="Times New Roman" w:hAnsi="Times New Roman"/>
          <w:lang w:val="ru-RU"/>
        </w:rPr>
        <w:t>възложителите</w:t>
      </w:r>
      <w:proofErr w:type="spellEnd"/>
      <w:r>
        <w:rPr>
          <w:rStyle w:val="None"/>
          <w:rFonts w:ascii="Times New Roman" w:hAnsi="Times New Roman"/>
          <w:lang w:val="ru-RU"/>
        </w:rPr>
        <w:t xml:space="preserve">, </w:t>
      </w:r>
      <w:proofErr w:type="spellStart"/>
      <w:r>
        <w:rPr>
          <w:rStyle w:val="None"/>
          <w:rFonts w:ascii="Times New Roman" w:hAnsi="Times New Roman"/>
          <w:lang w:val="ru-RU"/>
        </w:rPr>
        <w:t>икономическите</w:t>
      </w:r>
      <w:proofErr w:type="spellEnd"/>
      <w:r>
        <w:rPr>
          <w:rStyle w:val="None"/>
          <w:rFonts w:ascii="Times New Roman" w:hAnsi="Times New Roman"/>
          <w:lang w:val="ru-RU"/>
        </w:rPr>
        <w:t xml:space="preserve"> </w:t>
      </w:r>
      <w:proofErr w:type="spellStart"/>
      <w:r>
        <w:rPr>
          <w:rStyle w:val="None"/>
          <w:rFonts w:ascii="Times New Roman" w:hAnsi="Times New Roman"/>
          <w:lang w:val="ru-RU"/>
        </w:rPr>
        <w:t>оператори</w:t>
      </w:r>
      <w:proofErr w:type="spellEnd"/>
      <w:r>
        <w:rPr>
          <w:rStyle w:val="None"/>
          <w:rFonts w:ascii="Times New Roman" w:hAnsi="Times New Roman"/>
          <w:lang w:val="ru-RU"/>
        </w:rPr>
        <w:t xml:space="preserve">, </w:t>
      </w:r>
      <w:proofErr w:type="spellStart"/>
      <w:r>
        <w:rPr>
          <w:rStyle w:val="None"/>
          <w:rFonts w:ascii="Times New Roman" w:hAnsi="Times New Roman"/>
          <w:lang w:val="ru-RU"/>
        </w:rPr>
        <w:t>доставчиците</w:t>
      </w:r>
      <w:proofErr w:type="spellEnd"/>
      <w:r>
        <w:rPr>
          <w:rStyle w:val="None"/>
          <w:rFonts w:ascii="Times New Roman" w:hAnsi="Times New Roman"/>
          <w:lang w:val="ru-RU"/>
        </w:rPr>
        <w:t xml:space="preserve"> на </w:t>
      </w:r>
      <w:proofErr w:type="spellStart"/>
      <w:r>
        <w:rPr>
          <w:rStyle w:val="None"/>
          <w:rFonts w:ascii="Times New Roman" w:hAnsi="Times New Roman"/>
          <w:lang w:val="ru-RU"/>
        </w:rPr>
        <w:t>електронни</w:t>
      </w:r>
      <w:proofErr w:type="spellEnd"/>
      <w:r>
        <w:rPr>
          <w:rStyle w:val="None"/>
          <w:rFonts w:ascii="Times New Roman" w:hAnsi="Times New Roman"/>
          <w:lang w:val="ru-RU"/>
        </w:rPr>
        <w:t xml:space="preserve"> услуги и </w:t>
      </w:r>
      <w:proofErr w:type="spellStart"/>
      <w:r>
        <w:rPr>
          <w:rStyle w:val="None"/>
          <w:rFonts w:ascii="Times New Roman" w:hAnsi="Times New Roman"/>
          <w:lang w:val="ru-RU"/>
        </w:rPr>
        <w:t>други</w:t>
      </w:r>
      <w:proofErr w:type="spellEnd"/>
      <w:r>
        <w:rPr>
          <w:rStyle w:val="None"/>
          <w:rFonts w:ascii="Times New Roman" w:hAnsi="Times New Roman"/>
          <w:lang w:val="ru-RU"/>
        </w:rPr>
        <w:t xml:space="preserve"> </w:t>
      </w:r>
      <w:proofErr w:type="spellStart"/>
      <w:r>
        <w:rPr>
          <w:rStyle w:val="None"/>
          <w:rFonts w:ascii="Times New Roman" w:hAnsi="Times New Roman"/>
          <w:lang w:val="ru-RU"/>
        </w:rPr>
        <w:t>заинтересовани</w:t>
      </w:r>
      <w:proofErr w:type="spellEnd"/>
      <w:r>
        <w:rPr>
          <w:rStyle w:val="None"/>
          <w:rFonts w:ascii="Times New Roman" w:hAnsi="Times New Roman"/>
          <w:lang w:val="ru-RU"/>
        </w:rPr>
        <w:t xml:space="preserve"> </w:t>
      </w:r>
      <w:proofErr w:type="spellStart"/>
      <w:r>
        <w:rPr>
          <w:rStyle w:val="None"/>
          <w:rFonts w:ascii="Times New Roman" w:hAnsi="Times New Roman"/>
          <w:lang w:val="ru-RU"/>
        </w:rPr>
        <w:t>страни</w:t>
      </w:r>
      <w:proofErr w:type="spellEnd"/>
    </w:p>
  </w:footnote>
  <w:footnote w:id="2">
    <w:p w:rsidR="002E0E68" w:rsidRDefault="002E0E68" w:rsidP="00624097">
      <w:pPr>
        <w:pStyle w:val="FootnoteText"/>
        <w:pBdr>
          <w:top w:val="single" w:sz="4" w:space="0" w:color="000000"/>
          <w:left w:val="single" w:sz="4" w:space="0" w:color="000000"/>
          <w:bottom w:val="single" w:sz="4" w:space="0" w:color="000000"/>
          <w:right w:val="single" w:sz="4" w:space="0" w:color="000000"/>
        </w:pBdr>
        <w:shd w:val="clear" w:color="auto" w:fill="BFBFBF"/>
        <w:spacing w:after="0"/>
        <w:ind w:left="284" w:hanging="284"/>
      </w:pPr>
      <w:r>
        <w:rPr>
          <w:rStyle w:val="None"/>
          <w:rFonts w:ascii="Times New Roman" w:eastAsia="Times New Roman" w:hAnsi="Times New Roman" w:cs="Times New Roman"/>
          <w:b/>
          <w:bCs/>
          <w:i/>
          <w:iCs/>
          <w:sz w:val="24"/>
          <w:szCs w:val="24"/>
          <w:vertAlign w:val="superscript"/>
          <w:lang w:val="ru-RU"/>
        </w:rPr>
        <w:footnoteRef/>
      </w:r>
      <w:r>
        <w:rPr>
          <w:rStyle w:val="None"/>
          <w:rFonts w:ascii="Times New Roman" w:eastAsia="Times New Roman" w:hAnsi="Times New Roman" w:cs="Times New Roman"/>
          <w:lang w:val="ru-RU"/>
        </w:rPr>
        <w:tab/>
        <w:t xml:space="preserve">За </w:t>
      </w:r>
      <w:proofErr w:type="spellStart"/>
      <w:r>
        <w:rPr>
          <w:rStyle w:val="None"/>
          <w:rFonts w:ascii="Times New Roman" w:hAnsi="Times New Roman"/>
          <w:b/>
          <w:bCs/>
          <w:lang w:val="ru-RU"/>
        </w:rPr>
        <w:t>възлагащите</w:t>
      </w:r>
      <w:proofErr w:type="spellEnd"/>
      <w:r>
        <w:rPr>
          <w:rStyle w:val="None"/>
          <w:rFonts w:ascii="Times New Roman" w:hAnsi="Times New Roman"/>
          <w:b/>
          <w:bCs/>
          <w:lang w:val="ru-RU"/>
        </w:rPr>
        <w:t xml:space="preserve"> </w:t>
      </w:r>
      <w:proofErr w:type="spellStart"/>
      <w:r>
        <w:rPr>
          <w:rStyle w:val="None"/>
          <w:rFonts w:ascii="Times New Roman" w:hAnsi="Times New Roman"/>
          <w:b/>
          <w:bCs/>
          <w:lang w:val="ru-RU"/>
        </w:rPr>
        <w:t>органи</w:t>
      </w:r>
      <w:proofErr w:type="spellEnd"/>
      <w:r>
        <w:rPr>
          <w:rStyle w:val="None"/>
          <w:rFonts w:ascii="Times New Roman" w:hAnsi="Times New Roman"/>
          <w:lang w:val="ru-RU"/>
        </w:rPr>
        <w:t xml:space="preserve">: или </w:t>
      </w:r>
      <w:proofErr w:type="spellStart"/>
      <w:r>
        <w:rPr>
          <w:rStyle w:val="None"/>
          <w:rFonts w:ascii="Times New Roman" w:hAnsi="Times New Roman"/>
          <w:b/>
          <w:bCs/>
          <w:lang w:val="ru-RU"/>
        </w:rPr>
        <w:t>обявление</w:t>
      </w:r>
      <w:proofErr w:type="spellEnd"/>
      <w:r>
        <w:rPr>
          <w:rStyle w:val="None"/>
          <w:rFonts w:ascii="Times New Roman" w:hAnsi="Times New Roman"/>
          <w:b/>
          <w:bCs/>
          <w:lang w:val="ru-RU"/>
        </w:rPr>
        <w:t xml:space="preserve"> за </w:t>
      </w:r>
      <w:proofErr w:type="spellStart"/>
      <w:r>
        <w:rPr>
          <w:rStyle w:val="None"/>
          <w:rFonts w:ascii="Times New Roman" w:hAnsi="Times New Roman"/>
          <w:b/>
          <w:bCs/>
          <w:lang w:val="ru-RU"/>
        </w:rPr>
        <w:t>предварителна</w:t>
      </w:r>
      <w:proofErr w:type="spellEnd"/>
      <w:r>
        <w:rPr>
          <w:rStyle w:val="None"/>
          <w:rFonts w:ascii="Times New Roman" w:hAnsi="Times New Roman"/>
          <w:b/>
          <w:bCs/>
          <w:lang w:val="ru-RU"/>
        </w:rPr>
        <w:t xml:space="preserve"> информация</w:t>
      </w:r>
      <w:r>
        <w:rPr>
          <w:rStyle w:val="None"/>
          <w:rFonts w:ascii="Times New Roman" w:hAnsi="Times New Roman"/>
          <w:lang w:val="ru-RU"/>
        </w:rPr>
        <w:t xml:space="preserve">, </w:t>
      </w:r>
      <w:proofErr w:type="spellStart"/>
      <w:r>
        <w:rPr>
          <w:rStyle w:val="None"/>
          <w:rFonts w:ascii="Times New Roman" w:hAnsi="Times New Roman"/>
          <w:lang w:val="ru-RU"/>
        </w:rPr>
        <w:t>използвано</w:t>
      </w:r>
      <w:proofErr w:type="spellEnd"/>
      <w:r>
        <w:rPr>
          <w:rStyle w:val="None"/>
          <w:rFonts w:ascii="Times New Roman" w:hAnsi="Times New Roman"/>
          <w:lang w:val="ru-RU"/>
        </w:rPr>
        <w:t xml:space="preserve"> </w:t>
      </w:r>
      <w:proofErr w:type="spellStart"/>
      <w:r>
        <w:rPr>
          <w:rStyle w:val="None"/>
          <w:rFonts w:ascii="Times New Roman" w:hAnsi="Times New Roman"/>
          <w:lang w:val="ru-RU"/>
        </w:rPr>
        <w:t>като</w:t>
      </w:r>
      <w:proofErr w:type="spellEnd"/>
      <w:r>
        <w:rPr>
          <w:rStyle w:val="None"/>
          <w:rFonts w:ascii="Times New Roman" w:hAnsi="Times New Roman"/>
          <w:lang w:val="ru-RU"/>
        </w:rPr>
        <w:t xml:space="preserve"> </w:t>
      </w:r>
      <w:proofErr w:type="spellStart"/>
      <w:r>
        <w:rPr>
          <w:rStyle w:val="None"/>
          <w:rFonts w:ascii="Times New Roman" w:hAnsi="Times New Roman"/>
          <w:lang w:val="ru-RU"/>
        </w:rPr>
        <w:t>покана</w:t>
      </w:r>
      <w:proofErr w:type="spellEnd"/>
      <w:r>
        <w:rPr>
          <w:rStyle w:val="None"/>
          <w:rFonts w:ascii="Times New Roman" w:hAnsi="Times New Roman"/>
          <w:lang w:val="ru-RU"/>
        </w:rPr>
        <w:t xml:space="preserve"> за участие в </w:t>
      </w:r>
      <w:proofErr w:type="spellStart"/>
      <w:r>
        <w:rPr>
          <w:rStyle w:val="None"/>
          <w:rFonts w:ascii="Times New Roman" w:hAnsi="Times New Roman"/>
          <w:lang w:val="ru-RU"/>
        </w:rPr>
        <w:t>състезателна</w:t>
      </w:r>
      <w:proofErr w:type="spellEnd"/>
      <w:r>
        <w:rPr>
          <w:rStyle w:val="None"/>
          <w:rFonts w:ascii="Times New Roman" w:hAnsi="Times New Roman"/>
          <w:lang w:val="ru-RU"/>
        </w:rPr>
        <w:t xml:space="preserve"> процедура, или </w:t>
      </w:r>
      <w:proofErr w:type="spellStart"/>
      <w:r>
        <w:rPr>
          <w:rStyle w:val="None"/>
          <w:rFonts w:ascii="Times New Roman" w:hAnsi="Times New Roman"/>
          <w:b/>
          <w:bCs/>
          <w:lang w:val="ru-RU"/>
        </w:rPr>
        <w:t>обявление</w:t>
      </w:r>
      <w:proofErr w:type="spellEnd"/>
      <w:r>
        <w:rPr>
          <w:rStyle w:val="None"/>
          <w:rFonts w:ascii="Times New Roman" w:hAnsi="Times New Roman"/>
          <w:b/>
          <w:bCs/>
          <w:lang w:val="ru-RU"/>
        </w:rPr>
        <w:t xml:space="preserve"> за </w:t>
      </w:r>
      <w:proofErr w:type="spellStart"/>
      <w:r>
        <w:rPr>
          <w:rStyle w:val="None"/>
          <w:rFonts w:ascii="Times New Roman" w:hAnsi="Times New Roman"/>
          <w:b/>
          <w:bCs/>
          <w:lang w:val="ru-RU"/>
        </w:rPr>
        <w:t>поръчка</w:t>
      </w:r>
      <w:proofErr w:type="spellEnd"/>
      <w:r>
        <w:rPr>
          <w:rStyle w:val="None"/>
          <w:rFonts w:ascii="Times New Roman" w:hAnsi="Times New Roman"/>
          <w:lang w:val="ru-RU"/>
        </w:rPr>
        <w:t>.</w:t>
      </w:r>
      <w:r>
        <w:rPr>
          <w:rStyle w:val="None"/>
          <w:rFonts w:ascii="Arial Unicode MS" w:eastAsia="Arial Unicode MS" w:hAnsi="Arial Unicode MS" w:cs="Arial Unicode MS"/>
          <w:lang w:val="ru-RU"/>
        </w:rPr>
        <w:br/>
      </w:r>
      <w:r>
        <w:rPr>
          <w:rStyle w:val="None"/>
          <w:rFonts w:ascii="Times New Roman" w:hAnsi="Times New Roman"/>
          <w:lang w:val="ru-RU"/>
        </w:rPr>
        <w:t xml:space="preserve">За </w:t>
      </w:r>
      <w:proofErr w:type="spellStart"/>
      <w:r>
        <w:rPr>
          <w:rStyle w:val="None"/>
          <w:rFonts w:ascii="Times New Roman" w:hAnsi="Times New Roman"/>
          <w:b/>
          <w:bCs/>
          <w:lang w:val="ru-RU"/>
        </w:rPr>
        <w:t>възложителите</w:t>
      </w:r>
      <w:proofErr w:type="spellEnd"/>
      <w:r>
        <w:rPr>
          <w:rStyle w:val="None"/>
          <w:rFonts w:ascii="Times New Roman" w:hAnsi="Times New Roman"/>
          <w:b/>
          <w:bCs/>
          <w:lang w:val="ru-RU"/>
        </w:rPr>
        <w:t>:</w:t>
      </w:r>
      <w:r>
        <w:rPr>
          <w:rStyle w:val="None"/>
          <w:rFonts w:ascii="Times New Roman" w:hAnsi="Times New Roman"/>
          <w:lang w:val="ru-RU"/>
        </w:rPr>
        <w:t xml:space="preserve"> </w:t>
      </w:r>
      <w:r>
        <w:rPr>
          <w:rStyle w:val="None"/>
          <w:rFonts w:ascii="Times New Roman" w:hAnsi="Times New Roman"/>
          <w:b/>
          <w:bCs/>
          <w:lang w:val="ru-RU"/>
        </w:rPr>
        <w:t xml:space="preserve">периодично индикативно </w:t>
      </w:r>
      <w:proofErr w:type="spellStart"/>
      <w:r>
        <w:rPr>
          <w:rStyle w:val="None"/>
          <w:rFonts w:ascii="Times New Roman" w:hAnsi="Times New Roman"/>
          <w:b/>
          <w:bCs/>
          <w:lang w:val="ru-RU"/>
        </w:rPr>
        <w:t>обявление</w:t>
      </w:r>
      <w:proofErr w:type="spellEnd"/>
      <w:r>
        <w:rPr>
          <w:rStyle w:val="None"/>
          <w:rFonts w:ascii="Times New Roman" w:hAnsi="Times New Roman"/>
          <w:lang w:val="ru-RU"/>
        </w:rPr>
        <w:t xml:space="preserve">, </w:t>
      </w:r>
      <w:proofErr w:type="spellStart"/>
      <w:r>
        <w:rPr>
          <w:rStyle w:val="None"/>
          <w:rFonts w:ascii="Times New Roman" w:hAnsi="Times New Roman"/>
          <w:lang w:val="ru-RU"/>
        </w:rPr>
        <w:t>използвано</w:t>
      </w:r>
      <w:proofErr w:type="spellEnd"/>
      <w:r>
        <w:rPr>
          <w:rStyle w:val="None"/>
          <w:rFonts w:ascii="Times New Roman" w:hAnsi="Times New Roman"/>
          <w:lang w:val="ru-RU"/>
        </w:rPr>
        <w:t xml:space="preserve"> </w:t>
      </w:r>
      <w:proofErr w:type="spellStart"/>
      <w:r>
        <w:rPr>
          <w:rStyle w:val="None"/>
          <w:rFonts w:ascii="Times New Roman" w:hAnsi="Times New Roman"/>
          <w:lang w:val="ru-RU"/>
        </w:rPr>
        <w:t>като</w:t>
      </w:r>
      <w:proofErr w:type="spellEnd"/>
      <w:r>
        <w:rPr>
          <w:rStyle w:val="None"/>
          <w:rFonts w:ascii="Times New Roman" w:hAnsi="Times New Roman"/>
          <w:lang w:val="ru-RU"/>
        </w:rPr>
        <w:t xml:space="preserve"> </w:t>
      </w:r>
      <w:proofErr w:type="spellStart"/>
      <w:r>
        <w:rPr>
          <w:rStyle w:val="None"/>
          <w:rFonts w:ascii="Times New Roman" w:hAnsi="Times New Roman"/>
          <w:lang w:val="ru-RU"/>
        </w:rPr>
        <w:t>покана</w:t>
      </w:r>
      <w:proofErr w:type="spellEnd"/>
      <w:r>
        <w:rPr>
          <w:rStyle w:val="None"/>
          <w:rFonts w:ascii="Times New Roman" w:hAnsi="Times New Roman"/>
          <w:lang w:val="ru-RU"/>
        </w:rPr>
        <w:t xml:space="preserve"> за участие в </w:t>
      </w:r>
      <w:proofErr w:type="spellStart"/>
      <w:r>
        <w:rPr>
          <w:rStyle w:val="None"/>
          <w:rFonts w:ascii="Times New Roman" w:hAnsi="Times New Roman"/>
          <w:lang w:val="ru-RU"/>
        </w:rPr>
        <w:t>състезателна</w:t>
      </w:r>
      <w:proofErr w:type="spellEnd"/>
      <w:r>
        <w:rPr>
          <w:rStyle w:val="None"/>
          <w:rFonts w:ascii="Times New Roman" w:hAnsi="Times New Roman"/>
          <w:lang w:val="ru-RU"/>
        </w:rPr>
        <w:t xml:space="preserve"> процедура, </w:t>
      </w:r>
      <w:proofErr w:type="spellStart"/>
      <w:r>
        <w:rPr>
          <w:rStyle w:val="None"/>
          <w:rFonts w:ascii="Times New Roman" w:hAnsi="Times New Roman"/>
          <w:b/>
          <w:bCs/>
          <w:lang w:val="ru-RU"/>
        </w:rPr>
        <w:t>обявление</w:t>
      </w:r>
      <w:proofErr w:type="spellEnd"/>
      <w:r>
        <w:rPr>
          <w:rStyle w:val="None"/>
          <w:rFonts w:ascii="Times New Roman" w:hAnsi="Times New Roman"/>
          <w:b/>
          <w:bCs/>
          <w:lang w:val="ru-RU"/>
        </w:rPr>
        <w:t xml:space="preserve"> за </w:t>
      </w:r>
      <w:proofErr w:type="spellStart"/>
      <w:r>
        <w:rPr>
          <w:rStyle w:val="None"/>
          <w:rFonts w:ascii="Times New Roman" w:hAnsi="Times New Roman"/>
          <w:b/>
          <w:bCs/>
          <w:lang w:val="ru-RU"/>
        </w:rPr>
        <w:t>поръчка</w:t>
      </w:r>
      <w:proofErr w:type="spellEnd"/>
      <w:r>
        <w:rPr>
          <w:rStyle w:val="None"/>
          <w:rFonts w:ascii="Times New Roman" w:hAnsi="Times New Roman"/>
          <w:lang w:val="ru-RU"/>
        </w:rPr>
        <w:t xml:space="preserve"> или </w:t>
      </w:r>
      <w:proofErr w:type="spellStart"/>
      <w:r>
        <w:rPr>
          <w:rStyle w:val="None"/>
          <w:rFonts w:ascii="Times New Roman" w:hAnsi="Times New Roman"/>
          <w:b/>
          <w:bCs/>
          <w:lang w:val="ru-RU"/>
        </w:rPr>
        <w:t>обявление</w:t>
      </w:r>
      <w:proofErr w:type="spellEnd"/>
      <w:r>
        <w:rPr>
          <w:rStyle w:val="None"/>
          <w:rFonts w:ascii="Times New Roman" w:hAnsi="Times New Roman"/>
          <w:b/>
          <w:bCs/>
          <w:lang w:val="ru-RU"/>
        </w:rPr>
        <w:t xml:space="preserve"> за </w:t>
      </w:r>
      <w:proofErr w:type="spellStart"/>
      <w:r>
        <w:rPr>
          <w:rStyle w:val="None"/>
          <w:rFonts w:ascii="Times New Roman" w:hAnsi="Times New Roman"/>
          <w:b/>
          <w:bCs/>
          <w:lang w:val="ru-RU"/>
        </w:rPr>
        <w:t>съществуването</w:t>
      </w:r>
      <w:proofErr w:type="spellEnd"/>
      <w:r>
        <w:rPr>
          <w:rStyle w:val="None"/>
          <w:rFonts w:ascii="Times New Roman" w:hAnsi="Times New Roman"/>
          <w:b/>
          <w:bCs/>
          <w:lang w:val="ru-RU"/>
        </w:rPr>
        <w:t xml:space="preserve"> на </w:t>
      </w:r>
      <w:proofErr w:type="spellStart"/>
      <w:r>
        <w:rPr>
          <w:rStyle w:val="None"/>
          <w:rFonts w:ascii="Times New Roman" w:hAnsi="Times New Roman"/>
          <w:b/>
          <w:bCs/>
          <w:lang w:val="ru-RU"/>
        </w:rPr>
        <w:t>квалификационна</w:t>
      </w:r>
      <w:proofErr w:type="spellEnd"/>
      <w:r>
        <w:rPr>
          <w:rStyle w:val="None"/>
          <w:rFonts w:ascii="Times New Roman" w:hAnsi="Times New Roman"/>
          <w:b/>
          <w:bCs/>
          <w:lang w:val="ru-RU"/>
        </w:rPr>
        <w:t xml:space="preserve"> система.</w:t>
      </w:r>
    </w:p>
  </w:footnote>
  <w:footnote w:id="3">
    <w:p w:rsidR="002E0E68" w:rsidRDefault="002E0E68" w:rsidP="00624097">
      <w:pPr>
        <w:pStyle w:val="FootnoteText"/>
        <w:pBdr>
          <w:top w:val="single" w:sz="4" w:space="0" w:color="000000"/>
          <w:left w:val="single" w:sz="4" w:space="0" w:color="000000"/>
          <w:bottom w:val="single" w:sz="4" w:space="0" w:color="000000"/>
          <w:right w:val="single" w:sz="4" w:space="0" w:color="000000"/>
        </w:pBdr>
        <w:shd w:val="clear" w:color="auto" w:fill="BFBFBF"/>
        <w:spacing w:after="0"/>
        <w:ind w:left="284" w:hanging="284"/>
      </w:pPr>
      <w:r>
        <w:rPr>
          <w:rStyle w:val="None"/>
          <w:rFonts w:ascii="Times New Roman" w:eastAsia="Times New Roman" w:hAnsi="Times New Roman" w:cs="Times New Roman"/>
          <w:i/>
          <w:iCs/>
          <w:sz w:val="24"/>
          <w:szCs w:val="24"/>
          <w:vertAlign w:val="superscript"/>
        </w:rPr>
        <w:footnoteRef/>
      </w:r>
      <w:r>
        <w:rPr>
          <w:rStyle w:val="None"/>
          <w:rFonts w:ascii="Times New Roman" w:eastAsia="Times New Roman" w:hAnsi="Times New Roman" w:cs="Times New Roman"/>
          <w:lang w:val="ru-RU"/>
        </w:rPr>
        <w:tab/>
      </w:r>
      <w:proofErr w:type="gramStart"/>
      <w:r>
        <w:rPr>
          <w:rStyle w:val="None"/>
          <w:rFonts w:ascii="Times New Roman" w:eastAsia="Times New Roman" w:hAnsi="Times New Roman" w:cs="Times New Roman"/>
          <w:lang w:val="ru-RU"/>
        </w:rPr>
        <w:t>Например</w:t>
      </w:r>
      <w:proofErr w:type="gramEnd"/>
      <w:r>
        <w:rPr>
          <w:rStyle w:val="None"/>
          <w:rFonts w:ascii="Times New Roman" w:eastAsia="Times New Roman" w:hAnsi="Times New Roman" w:cs="Times New Roman"/>
          <w:lang w:val="ru-RU"/>
        </w:rPr>
        <w:t xml:space="preserve"> за технически </w:t>
      </w:r>
      <w:proofErr w:type="spellStart"/>
      <w:r>
        <w:rPr>
          <w:rStyle w:val="None"/>
          <w:rFonts w:ascii="Times New Roman" w:eastAsia="Times New Roman" w:hAnsi="Times New Roman" w:cs="Times New Roman"/>
          <w:lang w:val="ru-RU"/>
        </w:rPr>
        <w:t>органи</w:t>
      </w:r>
      <w:proofErr w:type="spellEnd"/>
      <w:r>
        <w:rPr>
          <w:rStyle w:val="None"/>
          <w:rFonts w:ascii="Times New Roman" w:hAnsi="Times New Roman"/>
          <w:lang w:val="ru-RU"/>
        </w:rPr>
        <w:t xml:space="preserve">, </w:t>
      </w:r>
      <w:proofErr w:type="spellStart"/>
      <w:r>
        <w:rPr>
          <w:rStyle w:val="None"/>
          <w:rFonts w:ascii="Times New Roman" w:hAnsi="Times New Roman"/>
          <w:lang w:val="ru-RU"/>
        </w:rPr>
        <w:t>участващи</w:t>
      </w:r>
      <w:proofErr w:type="spellEnd"/>
      <w:r>
        <w:rPr>
          <w:rStyle w:val="None"/>
          <w:rFonts w:ascii="Times New Roman" w:hAnsi="Times New Roman"/>
          <w:lang w:val="ru-RU"/>
        </w:rPr>
        <w:t xml:space="preserve"> в </w:t>
      </w:r>
      <w:proofErr w:type="spellStart"/>
      <w:r>
        <w:rPr>
          <w:rStyle w:val="None"/>
          <w:rFonts w:ascii="Times New Roman" w:hAnsi="Times New Roman"/>
          <w:lang w:val="ru-RU"/>
        </w:rPr>
        <w:t>контрола</w:t>
      </w:r>
      <w:proofErr w:type="spellEnd"/>
      <w:r>
        <w:rPr>
          <w:rStyle w:val="None"/>
          <w:rFonts w:ascii="Times New Roman" w:hAnsi="Times New Roman"/>
          <w:lang w:val="ru-RU"/>
        </w:rPr>
        <w:t xml:space="preserve"> на </w:t>
      </w:r>
      <w:proofErr w:type="spellStart"/>
      <w:r>
        <w:rPr>
          <w:rStyle w:val="None"/>
          <w:rFonts w:ascii="Times New Roman" w:hAnsi="Times New Roman"/>
          <w:lang w:val="ru-RU"/>
        </w:rPr>
        <w:t>качеството</w:t>
      </w:r>
      <w:proofErr w:type="spellEnd"/>
      <w:r>
        <w:rPr>
          <w:rStyle w:val="None"/>
          <w:rFonts w:ascii="Times New Roman" w:hAnsi="Times New Roman"/>
          <w:lang w:val="ru-RU"/>
        </w:rPr>
        <w:t xml:space="preserve">: част </w:t>
      </w:r>
      <w:r>
        <w:rPr>
          <w:rStyle w:val="None"/>
          <w:rFonts w:ascii="Times New Roman" w:hAnsi="Times New Roman"/>
        </w:rPr>
        <w:t>IV</w:t>
      </w:r>
      <w:r>
        <w:rPr>
          <w:rStyle w:val="None"/>
          <w:rFonts w:ascii="Times New Roman" w:hAnsi="Times New Roman"/>
          <w:lang w:val="ru-RU"/>
        </w:rPr>
        <w:t>, раздел В, точка 3:</w:t>
      </w:r>
    </w:p>
  </w:footnote>
  <w:footnote w:id="4">
    <w:p w:rsidR="002E0E68" w:rsidRDefault="002E0E68" w:rsidP="00624097">
      <w:pPr>
        <w:pStyle w:val="FootnoteText"/>
        <w:pBdr>
          <w:top w:val="single" w:sz="4" w:space="0" w:color="000000"/>
          <w:left w:val="single" w:sz="4" w:space="0" w:color="000000"/>
          <w:bottom w:val="single" w:sz="4" w:space="0" w:color="000000"/>
          <w:right w:val="single" w:sz="4" w:space="0" w:color="000000"/>
        </w:pBdr>
        <w:shd w:val="clear" w:color="auto" w:fill="BFBFBF"/>
        <w:spacing w:after="0"/>
        <w:ind w:left="284" w:hanging="284"/>
      </w:pPr>
      <w:r>
        <w:rPr>
          <w:rStyle w:val="None"/>
          <w:rFonts w:ascii="Times New Roman" w:eastAsia="Times New Roman" w:hAnsi="Times New Roman" w:cs="Times New Roman"/>
          <w:b/>
          <w:bCs/>
          <w:i/>
          <w:iCs/>
          <w:vertAlign w:val="superscript"/>
        </w:rPr>
        <w:footnoteRef/>
      </w:r>
      <w:r>
        <w:rPr>
          <w:rStyle w:val="None"/>
          <w:lang w:val="ru-RU"/>
        </w:rPr>
        <w:tab/>
      </w:r>
      <w:proofErr w:type="spellStart"/>
      <w:r>
        <w:rPr>
          <w:rStyle w:val="None"/>
          <w:rFonts w:ascii="Times New Roman" w:hAnsi="Times New Roman"/>
          <w:lang w:val="ru-RU"/>
        </w:rPr>
        <w:t>Съгласно</w:t>
      </w:r>
      <w:proofErr w:type="spellEnd"/>
      <w:r>
        <w:rPr>
          <w:rStyle w:val="None"/>
          <w:rFonts w:ascii="Times New Roman" w:hAnsi="Times New Roman"/>
          <w:lang w:val="ru-RU"/>
        </w:rPr>
        <w:t xml:space="preserve"> </w:t>
      </w:r>
      <w:proofErr w:type="spellStart"/>
      <w:r>
        <w:rPr>
          <w:rStyle w:val="None"/>
          <w:rFonts w:ascii="Times New Roman" w:hAnsi="Times New Roman"/>
          <w:lang w:val="ru-RU"/>
        </w:rPr>
        <w:t>определението</w:t>
      </w:r>
      <w:proofErr w:type="spellEnd"/>
      <w:r>
        <w:rPr>
          <w:rStyle w:val="None"/>
          <w:rFonts w:ascii="Times New Roman" w:hAnsi="Times New Roman"/>
          <w:lang w:val="ru-RU"/>
        </w:rPr>
        <w:t xml:space="preserve"> в член 2 от </w:t>
      </w:r>
      <w:proofErr w:type="spellStart"/>
      <w:r>
        <w:rPr>
          <w:rStyle w:val="None"/>
          <w:rFonts w:ascii="Times New Roman" w:hAnsi="Times New Roman"/>
          <w:lang w:val="ru-RU"/>
        </w:rPr>
        <w:t>Рамково</w:t>
      </w:r>
      <w:proofErr w:type="spellEnd"/>
      <w:r>
        <w:rPr>
          <w:rStyle w:val="None"/>
          <w:rFonts w:ascii="Times New Roman" w:hAnsi="Times New Roman"/>
          <w:lang w:val="ru-RU"/>
        </w:rPr>
        <w:t xml:space="preserve"> решение 2008/841/ПВР на </w:t>
      </w:r>
      <w:proofErr w:type="spellStart"/>
      <w:r>
        <w:rPr>
          <w:rStyle w:val="None"/>
          <w:rFonts w:ascii="Times New Roman" w:hAnsi="Times New Roman"/>
          <w:lang w:val="ru-RU"/>
        </w:rPr>
        <w:t>Съвета</w:t>
      </w:r>
      <w:proofErr w:type="spellEnd"/>
      <w:r>
        <w:rPr>
          <w:rStyle w:val="None"/>
          <w:rFonts w:ascii="Times New Roman" w:hAnsi="Times New Roman"/>
          <w:lang w:val="ru-RU"/>
        </w:rPr>
        <w:t xml:space="preserve"> от 24 </w:t>
      </w:r>
      <w:proofErr w:type="spellStart"/>
      <w:r>
        <w:rPr>
          <w:rStyle w:val="None"/>
          <w:rFonts w:ascii="Times New Roman" w:hAnsi="Times New Roman"/>
          <w:lang w:val="ru-RU"/>
        </w:rPr>
        <w:t>октомври</w:t>
      </w:r>
      <w:proofErr w:type="spellEnd"/>
      <w:r>
        <w:rPr>
          <w:rStyle w:val="None"/>
          <w:rFonts w:ascii="Times New Roman" w:hAnsi="Times New Roman"/>
          <w:lang w:val="ru-RU"/>
        </w:rPr>
        <w:t xml:space="preserve"> 2008 г. </w:t>
      </w:r>
      <w:proofErr w:type="spellStart"/>
      <w:r>
        <w:rPr>
          <w:rStyle w:val="None"/>
          <w:rFonts w:ascii="Times New Roman" w:hAnsi="Times New Roman"/>
          <w:lang w:val="ru-RU"/>
        </w:rPr>
        <w:t>относно</w:t>
      </w:r>
      <w:proofErr w:type="spellEnd"/>
      <w:r>
        <w:rPr>
          <w:rStyle w:val="None"/>
          <w:rFonts w:ascii="Times New Roman" w:hAnsi="Times New Roman"/>
          <w:lang w:val="ru-RU"/>
        </w:rPr>
        <w:t xml:space="preserve"> </w:t>
      </w:r>
      <w:proofErr w:type="spellStart"/>
      <w:r>
        <w:rPr>
          <w:rStyle w:val="None"/>
          <w:rFonts w:ascii="Times New Roman" w:hAnsi="Times New Roman"/>
          <w:lang w:val="ru-RU"/>
        </w:rPr>
        <w:t>борбата</w:t>
      </w:r>
      <w:proofErr w:type="spellEnd"/>
      <w:r>
        <w:rPr>
          <w:rStyle w:val="None"/>
          <w:rFonts w:ascii="Times New Roman" w:hAnsi="Times New Roman"/>
          <w:lang w:val="ru-RU"/>
        </w:rPr>
        <w:t xml:space="preserve"> с </w:t>
      </w:r>
      <w:proofErr w:type="spellStart"/>
      <w:r>
        <w:rPr>
          <w:rStyle w:val="None"/>
          <w:rFonts w:ascii="Times New Roman" w:hAnsi="Times New Roman"/>
          <w:lang w:val="ru-RU"/>
        </w:rPr>
        <w:t>организираната</w:t>
      </w:r>
      <w:proofErr w:type="spellEnd"/>
      <w:r>
        <w:rPr>
          <w:rStyle w:val="None"/>
          <w:rFonts w:ascii="Times New Roman" w:hAnsi="Times New Roman"/>
          <w:lang w:val="ru-RU"/>
        </w:rPr>
        <w:t xml:space="preserve"> </w:t>
      </w:r>
      <w:proofErr w:type="spellStart"/>
      <w:r>
        <w:rPr>
          <w:rStyle w:val="None"/>
          <w:rFonts w:ascii="Times New Roman" w:hAnsi="Times New Roman"/>
          <w:lang w:val="ru-RU"/>
        </w:rPr>
        <w:t>престъпност</w:t>
      </w:r>
      <w:proofErr w:type="spellEnd"/>
      <w:r>
        <w:rPr>
          <w:rStyle w:val="None"/>
          <w:rFonts w:ascii="Times New Roman" w:hAnsi="Times New Roman"/>
          <w:lang w:val="ru-RU"/>
        </w:rPr>
        <w:t xml:space="preserve"> (ОВ </w:t>
      </w:r>
      <w:r>
        <w:rPr>
          <w:rStyle w:val="None"/>
          <w:rFonts w:ascii="Times New Roman" w:hAnsi="Times New Roman"/>
        </w:rPr>
        <w:t>L</w:t>
      </w:r>
      <w:r>
        <w:rPr>
          <w:rStyle w:val="None"/>
          <w:rFonts w:ascii="Times New Roman" w:hAnsi="Times New Roman"/>
          <w:lang w:val="ru-RU"/>
        </w:rPr>
        <w:t xml:space="preserve"> 300, 11.11.2008 г., стр. 42).</w:t>
      </w:r>
    </w:p>
  </w:footnote>
  <w:footnote w:id="5">
    <w:p w:rsidR="002E0E68" w:rsidRDefault="002E0E68" w:rsidP="00624097">
      <w:pPr>
        <w:pStyle w:val="FootnoteText"/>
        <w:pBdr>
          <w:top w:val="single" w:sz="4" w:space="0" w:color="000000"/>
          <w:left w:val="single" w:sz="4" w:space="0" w:color="000000"/>
          <w:bottom w:val="single" w:sz="4" w:space="0" w:color="000000"/>
          <w:right w:val="single" w:sz="4" w:space="0" w:color="000000"/>
        </w:pBdr>
        <w:shd w:val="clear" w:color="auto" w:fill="BFBFBF"/>
        <w:spacing w:after="0"/>
        <w:ind w:left="284" w:hanging="284"/>
      </w:pPr>
      <w:r>
        <w:rPr>
          <w:rStyle w:val="None"/>
          <w:rFonts w:ascii="Times New Roman" w:eastAsia="Times New Roman" w:hAnsi="Times New Roman" w:cs="Times New Roman"/>
          <w:b/>
          <w:bCs/>
          <w:i/>
          <w:iCs/>
          <w:vertAlign w:val="superscript"/>
        </w:rPr>
        <w:footnoteRef/>
      </w:r>
      <w:r>
        <w:rPr>
          <w:rStyle w:val="None"/>
          <w:rFonts w:ascii="Times New Roman" w:eastAsia="Times New Roman" w:hAnsi="Times New Roman" w:cs="Times New Roman"/>
          <w:lang w:val="ru-RU"/>
        </w:rPr>
        <w:tab/>
      </w:r>
      <w:proofErr w:type="spellStart"/>
      <w:r>
        <w:rPr>
          <w:rStyle w:val="None"/>
          <w:rFonts w:ascii="Times New Roman" w:eastAsia="Times New Roman" w:hAnsi="Times New Roman" w:cs="Times New Roman"/>
          <w:lang w:val="ru-RU"/>
        </w:rPr>
        <w:t>Съгласно</w:t>
      </w:r>
      <w:proofErr w:type="spellEnd"/>
      <w:r>
        <w:rPr>
          <w:rStyle w:val="None"/>
          <w:rFonts w:ascii="Times New Roman" w:eastAsia="Times New Roman" w:hAnsi="Times New Roman" w:cs="Times New Roman"/>
          <w:lang w:val="ru-RU"/>
        </w:rPr>
        <w:t xml:space="preserve"> </w:t>
      </w:r>
      <w:proofErr w:type="spellStart"/>
      <w:r>
        <w:rPr>
          <w:rStyle w:val="None"/>
          <w:rFonts w:ascii="Times New Roman" w:eastAsia="Times New Roman" w:hAnsi="Times New Roman" w:cs="Times New Roman"/>
          <w:lang w:val="ru-RU"/>
        </w:rPr>
        <w:t>определението</w:t>
      </w:r>
      <w:proofErr w:type="spellEnd"/>
      <w:r>
        <w:rPr>
          <w:rStyle w:val="None"/>
          <w:rFonts w:ascii="Times New Roman" w:eastAsia="Times New Roman" w:hAnsi="Times New Roman" w:cs="Times New Roman"/>
          <w:lang w:val="ru-RU"/>
        </w:rPr>
        <w:t xml:space="preserve"> в член</w:t>
      </w:r>
      <w:r>
        <w:rPr>
          <w:rStyle w:val="None"/>
          <w:rFonts w:ascii="Times New Roman" w:hAnsi="Times New Roman"/>
        </w:rPr>
        <w:t> </w:t>
      </w:r>
      <w:r>
        <w:rPr>
          <w:rStyle w:val="None"/>
          <w:rFonts w:ascii="Times New Roman" w:hAnsi="Times New Roman"/>
          <w:lang w:val="ru-RU"/>
        </w:rPr>
        <w:t xml:space="preserve">3 от </w:t>
      </w:r>
      <w:proofErr w:type="spellStart"/>
      <w:r>
        <w:rPr>
          <w:rStyle w:val="None"/>
          <w:rFonts w:ascii="Times New Roman" w:hAnsi="Times New Roman"/>
          <w:lang w:val="ru-RU"/>
        </w:rPr>
        <w:t>Конвенцията</w:t>
      </w:r>
      <w:proofErr w:type="spellEnd"/>
      <w:r>
        <w:rPr>
          <w:rStyle w:val="None"/>
          <w:rFonts w:ascii="Times New Roman" w:hAnsi="Times New Roman"/>
          <w:lang w:val="ru-RU"/>
        </w:rPr>
        <w:t xml:space="preserve"> за </w:t>
      </w:r>
      <w:proofErr w:type="spellStart"/>
      <w:r>
        <w:rPr>
          <w:rStyle w:val="None"/>
          <w:rFonts w:ascii="Times New Roman" w:hAnsi="Times New Roman"/>
          <w:lang w:val="ru-RU"/>
        </w:rPr>
        <w:t>борба</w:t>
      </w:r>
      <w:proofErr w:type="spellEnd"/>
      <w:r>
        <w:rPr>
          <w:rStyle w:val="None"/>
          <w:rFonts w:ascii="Times New Roman" w:hAnsi="Times New Roman"/>
          <w:lang w:val="ru-RU"/>
        </w:rPr>
        <w:t xml:space="preserve"> с </w:t>
      </w:r>
      <w:proofErr w:type="spellStart"/>
      <w:r>
        <w:rPr>
          <w:rStyle w:val="None"/>
          <w:rFonts w:ascii="Times New Roman" w:hAnsi="Times New Roman"/>
          <w:lang w:val="ru-RU"/>
        </w:rPr>
        <w:t>корупцията</w:t>
      </w:r>
      <w:proofErr w:type="spellEnd"/>
      <w:r>
        <w:rPr>
          <w:rStyle w:val="None"/>
          <w:rFonts w:ascii="Times New Roman" w:hAnsi="Times New Roman"/>
          <w:lang w:val="ru-RU"/>
        </w:rPr>
        <w:t xml:space="preserve">, в </w:t>
      </w:r>
      <w:proofErr w:type="spellStart"/>
      <w:r>
        <w:rPr>
          <w:rStyle w:val="None"/>
          <w:rFonts w:ascii="Times New Roman" w:hAnsi="Times New Roman"/>
          <w:lang w:val="ru-RU"/>
        </w:rPr>
        <w:t>която</w:t>
      </w:r>
      <w:proofErr w:type="spellEnd"/>
      <w:r>
        <w:rPr>
          <w:rStyle w:val="None"/>
          <w:rFonts w:ascii="Times New Roman" w:hAnsi="Times New Roman"/>
          <w:lang w:val="ru-RU"/>
        </w:rPr>
        <w:t xml:space="preserve"> </w:t>
      </w:r>
      <w:proofErr w:type="spellStart"/>
      <w:r>
        <w:rPr>
          <w:rStyle w:val="None"/>
          <w:rFonts w:ascii="Times New Roman" w:hAnsi="Times New Roman"/>
          <w:lang w:val="ru-RU"/>
        </w:rPr>
        <w:t>участват</w:t>
      </w:r>
      <w:proofErr w:type="spellEnd"/>
      <w:r>
        <w:rPr>
          <w:rStyle w:val="None"/>
          <w:rFonts w:ascii="Times New Roman" w:hAnsi="Times New Roman"/>
          <w:lang w:val="ru-RU"/>
        </w:rPr>
        <w:t xml:space="preserve"> </w:t>
      </w:r>
      <w:proofErr w:type="spellStart"/>
      <w:r>
        <w:rPr>
          <w:rStyle w:val="None"/>
          <w:rFonts w:ascii="Times New Roman" w:hAnsi="Times New Roman"/>
          <w:lang w:val="ru-RU"/>
        </w:rPr>
        <w:t>длъжностни</w:t>
      </w:r>
      <w:proofErr w:type="spellEnd"/>
      <w:r>
        <w:rPr>
          <w:rStyle w:val="None"/>
          <w:rFonts w:ascii="Times New Roman" w:hAnsi="Times New Roman"/>
          <w:lang w:val="ru-RU"/>
        </w:rPr>
        <w:t xml:space="preserve"> лица на </w:t>
      </w:r>
      <w:proofErr w:type="spellStart"/>
      <w:r>
        <w:rPr>
          <w:rStyle w:val="None"/>
          <w:rFonts w:ascii="Times New Roman" w:hAnsi="Times New Roman"/>
          <w:lang w:val="ru-RU"/>
        </w:rPr>
        <w:t>Европейските</w:t>
      </w:r>
      <w:proofErr w:type="spellEnd"/>
      <w:r>
        <w:rPr>
          <w:rStyle w:val="None"/>
          <w:rFonts w:ascii="Times New Roman" w:hAnsi="Times New Roman"/>
          <w:lang w:val="ru-RU"/>
        </w:rPr>
        <w:t xml:space="preserve"> общности или </w:t>
      </w:r>
      <w:proofErr w:type="spellStart"/>
      <w:r>
        <w:rPr>
          <w:rStyle w:val="None"/>
          <w:rFonts w:ascii="Times New Roman" w:hAnsi="Times New Roman"/>
          <w:lang w:val="ru-RU"/>
        </w:rPr>
        <w:t>длъжностни</w:t>
      </w:r>
      <w:proofErr w:type="spellEnd"/>
      <w:r>
        <w:rPr>
          <w:rStyle w:val="None"/>
          <w:rFonts w:ascii="Times New Roman" w:hAnsi="Times New Roman"/>
          <w:lang w:val="ru-RU"/>
        </w:rPr>
        <w:t xml:space="preserve"> лица на</w:t>
      </w:r>
      <w:r>
        <w:rPr>
          <w:rStyle w:val="None"/>
          <w:rFonts w:ascii="Times New Roman" w:hAnsi="Times New Roman"/>
        </w:rPr>
        <w:t> </w:t>
      </w:r>
      <w:proofErr w:type="spellStart"/>
      <w:r>
        <w:rPr>
          <w:rStyle w:val="None"/>
          <w:rFonts w:ascii="Times New Roman" w:hAnsi="Times New Roman"/>
          <w:lang w:val="ru-RU"/>
        </w:rPr>
        <w:t>държавите</w:t>
      </w:r>
      <w:proofErr w:type="spellEnd"/>
      <w:r>
        <w:rPr>
          <w:rStyle w:val="None"/>
          <w:rFonts w:ascii="Times New Roman" w:hAnsi="Times New Roman"/>
          <w:lang w:val="ru-RU"/>
        </w:rPr>
        <w:t xml:space="preserve"> —</w:t>
      </w:r>
      <w:r>
        <w:rPr>
          <w:rStyle w:val="None"/>
          <w:rFonts w:ascii="Times New Roman" w:hAnsi="Times New Roman"/>
        </w:rPr>
        <w:t> </w:t>
      </w:r>
      <w:proofErr w:type="spellStart"/>
      <w:r>
        <w:rPr>
          <w:rStyle w:val="None"/>
          <w:rFonts w:ascii="Times New Roman" w:hAnsi="Times New Roman"/>
          <w:lang w:val="ru-RU"/>
        </w:rPr>
        <w:t>членки</w:t>
      </w:r>
      <w:proofErr w:type="spellEnd"/>
      <w:r>
        <w:rPr>
          <w:rStyle w:val="None"/>
          <w:rFonts w:ascii="Times New Roman" w:hAnsi="Times New Roman"/>
          <w:lang w:val="ru-RU"/>
        </w:rPr>
        <w:t xml:space="preserve"> на </w:t>
      </w:r>
      <w:proofErr w:type="spellStart"/>
      <w:r>
        <w:rPr>
          <w:rStyle w:val="None"/>
          <w:rFonts w:ascii="Times New Roman" w:hAnsi="Times New Roman"/>
          <w:lang w:val="ru-RU"/>
        </w:rPr>
        <w:t>Европейския</w:t>
      </w:r>
      <w:proofErr w:type="spellEnd"/>
      <w:r>
        <w:rPr>
          <w:rStyle w:val="None"/>
          <w:rFonts w:ascii="Times New Roman" w:hAnsi="Times New Roman"/>
        </w:rPr>
        <w:t> </w:t>
      </w:r>
      <w:proofErr w:type="spellStart"/>
      <w:proofErr w:type="gramStart"/>
      <w:r>
        <w:rPr>
          <w:rStyle w:val="None"/>
          <w:rFonts w:ascii="Times New Roman" w:hAnsi="Times New Roman"/>
          <w:lang w:val="ru-RU"/>
        </w:rPr>
        <w:t>съюз</w:t>
      </w:r>
      <w:proofErr w:type="spellEnd"/>
      <w:r>
        <w:rPr>
          <w:rStyle w:val="None"/>
          <w:rFonts w:ascii="Times New Roman" w:hAnsi="Times New Roman"/>
          <w:lang w:val="ru-RU"/>
        </w:rPr>
        <w:t>,  ОВ</w:t>
      </w:r>
      <w:proofErr w:type="gramEnd"/>
      <w:r>
        <w:rPr>
          <w:rStyle w:val="None"/>
          <w:rFonts w:ascii="Times New Roman" w:hAnsi="Times New Roman"/>
          <w:lang w:val="ru-RU"/>
        </w:rPr>
        <w:t xml:space="preserve"> С 195, 25.6.1997</w:t>
      </w:r>
      <w:r>
        <w:rPr>
          <w:rStyle w:val="None"/>
          <w:rFonts w:ascii="Times New Roman" w:hAnsi="Times New Roman"/>
        </w:rPr>
        <w:t> </w:t>
      </w:r>
      <w:r>
        <w:rPr>
          <w:rStyle w:val="None"/>
          <w:rFonts w:ascii="Times New Roman" w:hAnsi="Times New Roman"/>
          <w:lang w:val="ru-RU"/>
        </w:rPr>
        <w:t xml:space="preserve">г., стр. 1, и </w:t>
      </w:r>
      <w:proofErr w:type="spellStart"/>
      <w:r>
        <w:rPr>
          <w:rStyle w:val="None"/>
          <w:rFonts w:ascii="Times New Roman" w:hAnsi="Times New Roman"/>
          <w:lang w:val="ru-RU"/>
        </w:rPr>
        <w:t>вчлен</w:t>
      </w:r>
      <w:proofErr w:type="spellEnd"/>
      <w:r>
        <w:rPr>
          <w:rStyle w:val="None"/>
          <w:rFonts w:ascii="Times New Roman" w:hAnsi="Times New Roman"/>
          <w:lang w:val="ru-RU"/>
        </w:rPr>
        <w:t xml:space="preserve"> 2, параграф</w:t>
      </w:r>
      <w:r>
        <w:rPr>
          <w:rStyle w:val="None"/>
          <w:rFonts w:ascii="Times New Roman" w:hAnsi="Times New Roman"/>
        </w:rPr>
        <w:t> </w:t>
      </w:r>
      <w:r>
        <w:rPr>
          <w:rStyle w:val="None"/>
          <w:rFonts w:ascii="Times New Roman" w:hAnsi="Times New Roman"/>
          <w:lang w:val="ru-RU"/>
        </w:rPr>
        <w:t xml:space="preserve">1 от </w:t>
      </w:r>
      <w:proofErr w:type="spellStart"/>
      <w:r>
        <w:rPr>
          <w:rStyle w:val="None"/>
          <w:rFonts w:ascii="Times New Roman" w:hAnsi="Times New Roman"/>
          <w:lang w:val="ru-RU"/>
        </w:rPr>
        <w:t>Рамково</w:t>
      </w:r>
      <w:proofErr w:type="spellEnd"/>
      <w:r>
        <w:rPr>
          <w:rStyle w:val="None"/>
          <w:rFonts w:ascii="Times New Roman" w:hAnsi="Times New Roman"/>
          <w:lang w:val="ru-RU"/>
        </w:rPr>
        <w:t xml:space="preserve"> решение</w:t>
      </w:r>
      <w:r>
        <w:rPr>
          <w:rStyle w:val="None"/>
          <w:rFonts w:ascii="Times New Roman" w:hAnsi="Times New Roman"/>
        </w:rPr>
        <w:t> </w:t>
      </w:r>
      <w:r>
        <w:rPr>
          <w:rStyle w:val="None"/>
          <w:rFonts w:ascii="Times New Roman" w:hAnsi="Times New Roman"/>
          <w:lang w:val="ru-RU"/>
        </w:rPr>
        <w:t xml:space="preserve">2003/568/ПВР на </w:t>
      </w:r>
      <w:proofErr w:type="spellStart"/>
      <w:r>
        <w:rPr>
          <w:rStyle w:val="None"/>
          <w:rFonts w:ascii="Times New Roman" w:hAnsi="Times New Roman"/>
          <w:lang w:val="ru-RU"/>
        </w:rPr>
        <w:t>Съвета</w:t>
      </w:r>
      <w:proofErr w:type="spellEnd"/>
      <w:r>
        <w:rPr>
          <w:rStyle w:val="None"/>
          <w:rFonts w:ascii="Times New Roman" w:hAnsi="Times New Roman"/>
          <w:lang w:val="ru-RU"/>
        </w:rPr>
        <w:t xml:space="preserve"> от 22 юли 2003</w:t>
      </w:r>
      <w:r>
        <w:rPr>
          <w:rStyle w:val="None"/>
          <w:rFonts w:ascii="Times New Roman" w:hAnsi="Times New Roman"/>
        </w:rPr>
        <w:t> </w:t>
      </w:r>
      <w:r>
        <w:rPr>
          <w:rStyle w:val="None"/>
          <w:rFonts w:ascii="Times New Roman" w:hAnsi="Times New Roman"/>
          <w:lang w:val="ru-RU"/>
        </w:rPr>
        <w:t xml:space="preserve">г. </w:t>
      </w:r>
      <w:proofErr w:type="spellStart"/>
      <w:r>
        <w:rPr>
          <w:rStyle w:val="None"/>
          <w:rFonts w:ascii="Times New Roman" w:hAnsi="Times New Roman"/>
          <w:lang w:val="ru-RU"/>
        </w:rPr>
        <w:t>относно</w:t>
      </w:r>
      <w:proofErr w:type="spellEnd"/>
      <w:r>
        <w:rPr>
          <w:rStyle w:val="None"/>
          <w:rFonts w:ascii="Times New Roman" w:hAnsi="Times New Roman"/>
          <w:lang w:val="ru-RU"/>
        </w:rPr>
        <w:t xml:space="preserve"> </w:t>
      </w:r>
      <w:proofErr w:type="spellStart"/>
      <w:r>
        <w:rPr>
          <w:rStyle w:val="None"/>
          <w:rFonts w:ascii="Times New Roman" w:hAnsi="Times New Roman"/>
          <w:lang w:val="ru-RU"/>
        </w:rPr>
        <w:t>борбата</w:t>
      </w:r>
      <w:proofErr w:type="spellEnd"/>
      <w:r>
        <w:rPr>
          <w:rStyle w:val="None"/>
          <w:rFonts w:ascii="Times New Roman" w:hAnsi="Times New Roman"/>
          <w:lang w:val="ru-RU"/>
        </w:rPr>
        <w:t xml:space="preserve"> с </w:t>
      </w:r>
      <w:proofErr w:type="spellStart"/>
      <w:r>
        <w:rPr>
          <w:rStyle w:val="None"/>
          <w:rFonts w:ascii="Times New Roman" w:hAnsi="Times New Roman"/>
          <w:lang w:val="ru-RU"/>
        </w:rPr>
        <w:t>корупцията</w:t>
      </w:r>
      <w:proofErr w:type="spellEnd"/>
      <w:r>
        <w:rPr>
          <w:rStyle w:val="None"/>
          <w:rFonts w:ascii="Times New Roman" w:hAnsi="Times New Roman"/>
          <w:lang w:val="ru-RU"/>
        </w:rPr>
        <w:t xml:space="preserve"> в </w:t>
      </w:r>
      <w:proofErr w:type="spellStart"/>
      <w:r>
        <w:rPr>
          <w:rStyle w:val="None"/>
          <w:rFonts w:ascii="Times New Roman" w:hAnsi="Times New Roman"/>
          <w:lang w:val="ru-RU"/>
        </w:rPr>
        <w:t>частния</w:t>
      </w:r>
      <w:proofErr w:type="spellEnd"/>
      <w:r>
        <w:rPr>
          <w:rStyle w:val="None"/>
          <w:rFonts w:ascii="Times New Roman" w:hAnsi="Times New Roman"/>
          <w:lang w:val="ru-RU"/>
        </w:rPr>
        <w:t xml:space="preserve"> сектор (ОВ </w:t>
      </w:r>
      <w:r>
        <w:rPr>
          <w:rStyle w:val="None"/>
          <w:rFonts w:ascii="Times New Roman" w:hAnsi="Times New Roman"/>
        </w:rPr>
        <w:t>L</w:t>
      </w:r>
      <w:r>
        <w:rPr>
          <w:rStyle w:val="None"/>
          <w:rFonts w:ascii="Times New Roman" w:hAnsi="Times New Roman"/>
          <w:lang w:val="ru-RU"/>
        </w:rPr>
        <w:t xml:space="preserve"> 192, 31.7.2003</w:t>
      </w:r>
      <w:r>
        <w:rPr>
          <w:rStyle w:val="None"/>
          <w:rFonts w:ascii="Times New Roman" w:hAnsi="Times New Roman"/>
        </w:rPr>
        <w:t> </w:t>
      </w:r>
      <w:r>
        <w:rPr>
          <w:rStyle w:val="None"/>
          <w:rFonts w:ascii="Times New Roman" w:hAnsi="Times New Roman"/>
          <w:lang w:val="ru-RU"/>
        </w:rPr>
        <w:t xml:space="preserve">г., </w:t>
      </w:r>
      <w:proofErr w:type="spellStart"/>
      <w:r>
        <w:rPr>
          <w:rStyle w:val="None"/>
          <w:rFonts w:ascii="Times New Roman" w:hAnsi="Times New Roman"/>
          <w:lang w:val="ru-RU"/>
        </w:rPr>
        <w:t>ст</w:t>
      </w:r>
      <w:proofErr w:type="spellEnd"/>
      <w:r>
        <w:rPr>
          <w:rStyle w:val="None"/>
          <w:rFonts w:ascii="Times New Roman" w:hAnsi="Times New Roman"/>
        </w:rPr>
        <w:t>p</w:t>
      </w:r>
      <w:r>
        <w:rPr>
          <w:rStyle w:val="None"/>
          <w:rFonts w:ascii="Times New Roman" w:hAnsi="Times New Roman"/>
          <w:lang w:val="ru-RU"/>
        </w:rPr>
        <w:t xml:space="preserve">. 54). </w:t>
      </w:r>
      <w:proofErr w:type="spellStart"/>
      <w:r>
        <w:rPr>
          <w:rStyle w:val="None"/>
          <w:rFonts w:ascii="Times New Roman" w:hAnsi="Times New Roman"/>
          <w:lang w:val="ru-RU"/>
        </w:rPr>
        <w:t>Това</w:t>
      </w:r>
      <w:proofErr w:type="spellEnd"/>
      <w:r>
        <w:rPr>
          <w:rStyle w:val="None"/>
          <w:rFonts w:ascii="Times New Roman" w:hAnsi="Times New Roman"/>
          <w:lang w:val="ru-RU"/>
        </w:rPr>
        <w:t xml:space="preserve"> основание за </w:t>
      </w:r>
      <w:proofErr w:type="spellStart"/>
      <w:r>
        <w:rPr>
          <w:rStyle w:val="None"/>
          <w:rFonts w:ascii="Times New Roman" w:hAnsi="Times New Roman"/>
          <w:lang w:val="ru-RU"/>
        </w:rPr>
        <w:t>изключване</w:t>
      </w:r>
      <w:proofErr w:type="spellEnd"/>
      <w:r>
        <w:rPr>
          <w:rStyle w:val="None"/>
          <w:rFonts w:ascii="Times New Roman" w:hAnsi="Times New Roman"/>
          <w:lang w:val="ru-RU"/>
        </w:rPr>
        <w:t xml:space="preserve"> </w:t>
      </w:r>
      <w:proofErr w:type="spellStart"/>
      <w:r>
        <w:rPr>
          <w:rStyle w:val="None"/>
          <w:rFonts w:ascii="Times New Roman" w:hAnsi="Times New Roman"/>
          <w:lang w:val="ru-RU"/>
        </w:rPr>
        <w:t>обхваща</w:t>
      </w:r>
      <w:proofErr w:type="spellEnd"/>
      <w:r>
        <w:rPr>
          <w:rStyle w:val="None"/>
          <w:rFonts w:ascii="Times New Roman" w:hAnsi="Times New Roman"/>
          <w:lang w:val="ru-RU"/>
        </w:rPr>
        <w:t xml:space="preserve"> и </w:t>
      </w:r>
      <w:proofErr w:type="spellStart"/>
      <w:r>
        <w:rPr>
          <w:rStyle w:val="None"/>
          <w:rFonts w:ascii="Times New Roman" w:hAnsi="Times New Roman"/>
          <w:lang w:val="ru-RU"/>
        </w:rPr>
        <w:t>корупцията</w:t>
      </w:r>
      <w:proofErr w:type="spellEnd"/>
      <w:r>
        <w:rPr>
          <w:rStyle w:val="None"/>
          <w:rFonts w:ascii="Times New Roman" w:hAnsi="Times New Roman"/>
          <w:lang w:val="ru-RU"/>
        </w:rPr>
        <w:t xml:space="preserve"> </w:t>
      </w:r>
      <w:proofErr w:type="spellStart"/>
      <w:r>
        <w:rPr>
          <w:rStyle w:val="None"/>
          <w:rFonts w:ascii="Times New Roman" w:hAnsi="Times New Roman"/>
          <w:lang w:val="ru-RU"/>
        </w:rPr>
        <w:t>съгласно</w:t>
      </w:r>
      <w:proofErr w:type="spellEnd"/>
      <w:r>
        <w:rPr>
          <w:rStyle w:val="None"/>
          <w:rFonts w:ascii="Times New Roman" w:hAnsi="Times New Roman"/>
          <w:lang w:val="ru-RU"/>
        </w:rPr>
        <w:t xml:space="preserve"> </w:t>
      </w:r>
      <w:proofErr w:type="spellStart"/>
      <w:r>
        <w:rPr>
          <w:rStyle w:val="None"/>
          <w:rFonts w:ascii="Times New Roman" w:hAnsi="Times New Roman"/>
          <w:lang w:val="ru-RU"/>
        </w:rPr>
        <w:t>определението</w:t>
      </w:r>
      <w:proofErr w:type="spellEnd"/>
      <w:r>
        <w:rPr>
          <w:rStyle w:val="None"/>
          <w:rFonts w:ascii="Times New Roman" w:hAnsi="Times New Roman"/>
          <w:lang w:val="ru-RU"/>
        </w:rPr>
        <w:t xml:space="preserve"> в </w:t>
      </w:r>
      <w:proofErr w:type="spellStart"/>
      <w:r>
        <w:rPr>
          <w:rStyle w:val="None"/>
          <w:rFonts w:ascii="Times New Roman" w:hAnsi="Times New Roman"/>
          <w:lang w:val="ru-RU"/>
        </w:rPr>
        <w:t>националното</w:t>
      </w:r>
      <w:proofErr w:type="spellEnd"/>
      <w:r>
        <w:rPr>
          <w:rStyle w:val="None"/>
          <w:rFonts w:ascii="Times New Roman" w:hAnsi="Times New Roman"/>
          <w:lang w:val="ru-RU"/>
        </w:rPr>
        <w:t xml:space="preserve"> </w:t>
      </w:r>
      <w:proofErr w:type="spellStart"/>
      <w:r>
        <w:rPr>
          <w:rStyle w:val="None"/>
          <w:rFonts w:ascii="Times New Roman" w:hAnsi="Times New Roman"/>
          <w:lang w:val="ru-RU"/>
        </w:rPr>
        <w:t>законодателство</w:t>
      </w:r>
      <w:proofErr w:type="spellEnd"/>
      <w:r>
        <w:rPr>
          <w:rStyle w:val="None"/>
          <w:rFonts w:ascii="Times New Roman" w:hAnsi="Times New Roman"/>
          <w:lang w:val="ru-RU"/>
        </w:rPr>
        <w:t xml:space="preserve"> на </w:t>
      </w:r>
      <w:proofErr w:type="spellStart"/>
      <w:r>
        <w:rPr>
          <w:rStyle w:val="None"/>
          <w:rFonts w:ascii="Times New Roman" w:hAnsi="Times New Roman"/>
          <w:lang w:val="ru-RU"/>
        </w:rPr>
        <w:t>възлагащия</w:t>
      </w:r>
      <w:proofErr w:type="spellEnd"/>
      <w:r>
        <w:rPr>
          <w:rStyle w:val="None"/>
          <w:rFonts w:ascii="Times New Roman" w:hAnsi="Times New Roman"/>
          <w:lang w:val="ru-RU"/>
        </w:rPr>
        <w:t xml:space="preserve"> орган (</w:t>
      </w:r>
      <w:proofErr w:type="spellStart"/>
      <w:r>
        <w:rPr>
          <w:rStyle w:val="None"/>
          <w:rFonts w:ascii="Times New Roman" w:hAnsi="Times New Roman"/>
          <w:lang w:val="ru-RU"/>
        </w:rPr>
        <w:t>възложителя</w:t>
      </w:r>
      <w:proofErr w:type="spellEnd"/>
      <w:r>
        <w:rPr>
          <w:rStyle w:val="None"/>
          <w:rFonts w:ascii="Times New Roman" w:hAnsi="Times New Roman"/>
          <w:lang w:val="ru-RU"/>
        </w:rPr>
        <w:t xml:space="preserve">) или на </w:t>
      </w:r>
      <w:proofErr w:type="spellStart"/>
      <w:r>
        <w:rPr>
          <w:rStyle w:val="None"/>
          <w:rFonts w:ascii="Times New Roman" w:hAnsi="Times New Roman"/>
          <w:lang w:val="ru-RU"/>
        </w:rPr>
        <w:t>икономическия</w:t>
      </w:r>
      <w:proofErr w:type="spellEnd"/>
      <w:r>
        <w:rPr>
          <w:rStyle w:val="None"/>
          <w:rFonts w:ascii="Times New Roman" w:hAnsi="Times New Roman"/>
          <w:lang w:val="ru-RU"/>
        </w:rPr>
        <w:t xml:space="preserve"> оператор.</w:t>
      </w:r>
    </w:p>
  </w:footnote>
  <w:footnote w:id="6">
    <w:p w:rsidR="002E0E68" w:rsidRDefault="002E0E68" w:rsidP="00624097">
      <w:pPr>
        <w:pStyle w:val="FootnoteText"/>
        <w:pBdr>
          <w:top w:val="single" w:sz="4" w:space="0" w:color="000000"/>
          <w:left w:val="single" w:sz="4" w:space="0" w:color="000000"/>
          <w:bottom w:val="single" w:sz="4" w:space="0" w:color="000000"/>
          <w:right w:val="single" w:sz="4" w:space="0" w:color="000000"/>
        </w:pBdr>
        <w:shd w:val="clear" w:color="auto" w:fill="BFBFBF"/>
        <w:spacing w:after="0"/>
        <w:ind w:left="284" w:hanging="284"/>
      </w:pPr>
      <w:r>
        <w:rPr>
          <w:rStyle w:val="None"/>
          <w:rFonts w:ascii="Times New Roman" w:eastAsia="Times New Roman" w:hAnsi="Times New Roman" w:cs="Times New Roman"/>
          <w:b/>
          <w:bCs/>
          <w:i/>
          <w:iCs/>
          <w:vertAlign w:val="superscript"/>
        </w:rPr>
        <w:footnoteRef/>
      </w:r>
      <w:r>
        <w:rPr>
          <w:rStyle w:val="None"/>
          <w:lang w:val="ru-RU"/>
        </w:rPr>
        <w:tab/>
      </w:r>
      <w:r>
        <w:rPr>
          <w:rStyle w:val="None"/>
          <w:rFonts w:ascii="Times New Roman" w:hAnsi="Times New Roman"/>
          <w:lang w:val="ru-RU"/>
        </w:rPr>
        <w:t xml:space="preserve">По </w:t>
      </w:r>
      <w:proofErr w:type="spellStart"/>
      <w:r>
        <w:rPr>
          <w:rStyle w:val="None"/>
          <w:rFonts w:ascii="Times New Roman" w:hAnsi="Times New Roman"/>
          <w:lang w:val="ru-RU"/>
        </w:rPr>
        <w:t>смисъла</w:t>
      </w:r>
      <w:proofErr w:type="spellEnd"/>
      <w:r>
        <w:rPr>
          <w:rStyle w:val="None"/>
          <w:rFonts w:ascii="Times New Roman" w:hAnsi="Times New Roman"/>
          <w:lang w:val="ru-RU"/>
        </w:rPr>
        <w:t xml:space="preserve"> на член 1 от </w:t>
      </w:r>
      <w:proofErr w:type="spellStart"/>
      <w:r>
        <w:rPr>
          <w:rStyle w:val="None"/>
          <w:rFonts w:ascii="Times New Roman" w:hAnsi="Times New Roman"/>
          <w:lang w:val="ru-RU"/>
        </w:rPr>
        <w:t>Конвенцията</w:t>
      </w:r>
      <w:proofErr w:type="spellEnd"/>
      <w:r>
        <w:rPr>
          <w:rStyle w:val="None"/>
          <w:rFonts w:ascii="Times New Roman" w:hAnsi="Times New Roman"/>
          <w:lang w:val="ru-RU"/>
        </w:rPr>
        <w:t xml:space="preserve"> за защита на </w:t>
      </w:r>
      <w:proofErr w:type="spellStart"/>
      <w:r>
        <w:rPr>
          <w:rStyle w:val="None"/>
          <w:rFonts w:ascii="Times New Roman" w:hAnsi="Times New Roman"/>
          <w:lang w:val="ru-RU"/>
        </w:rPr>
        <w:t>финансовите</w:t>
      </w:r>
      <w:proofErr w:type="spellEnd"/>
      <w:r>
        <w:rPr>
          <w:rStyle w:val="None"/>
          <w:rFonts w:ascii="Times New Roman" w:hAnsi="Times New Roman"/>
          <w:lang w:val="ru-RU"/>
        </w:rPr>
        <w:t xml:space="preserve"> </w:t>
      </w:r>
      <w:proofErr w:type="spellStart"/>
      <w:r>
        <w:rPr>
          <w:rStyle w:val="None"/>
          <w:rFonts w:ascii="Times New Roman" w:hAnsi="Times New Roman"/>
          <w:lang w:val="ru-RU"/>
        </w:rPr>
        <w:t>интереси</w:t>
      </w:r>
      <w:proofErr w:type="spellEnd"/>
      <w:r>
        <w:rPr>
          <w:rStyle w:val="None"/>
          <w:rFonts w:ascii="Times New Roman" w:hAnsi="Times New Roman"/>
          <w:lang w:val="ru-RU"/>
        </w:rPr>
        <w:t xml:space="preserve"> на </w:t>
      </w:r>
      <w:proofErr w:type="spellStart"/>
      <w:r>
        <w:rPr>
          <w:rStyle w:val="None"/>
          <w:rFonts w:ascii="Times New Roman" w:hAnsi="Times New Roman"/>
          <w:lang w:val="ru-RU"/>
        </w:rPr>
        <w:t>Европейските</w:t>
      </w:r>
      <w:proofErr w:type="spellEnd"/>
      <w:r>
        <w:rPr>
          <w:rStyle w:val="None"/>
          <w:rFonts w:ascii="Times New Roman" w:hAnsi="Times New Roman"/>
          <w:lang w:val="ru-RU"/>
        </w:rPr>
        <w:t xml:space="preserve"> общности (ОВ </w:t>
      </w:r>
      <w:r>
        <w:rPr>
          <w:rStyle w:val="None"/>
          <w:rFonts w:ascii="Times New Roman" w:hAnsi="Times New Roman"/>
        </w:rPr>
        <w:t>C </w:t>
      </w:r>
      <w:r>
        <w:rPr>
          <w:rStyle w:val="None"/>
          <w:rFonts w:ascii="Times New Roman" w:hAnsi="Times New Roman"/>
          <w:lang w:val="ru-RU"/>
        </w:rPr>
        <w:t>316, 27.11.1995</w:t>
      </w:r>
      <w:r>
        <w:rPr>
          <w:rStyle w:val="None"/>
          <w:rFonts w:ascii="Times New Roman" w:hAnsi="Times New Roman"/>
        </w:rPr>
        <w:t> </w:t>
      </w:r>
      <w:r>
        <w:rPr>
          <w:rStyle w:val="None"/>
          <w:rFonts w:ascii="Times New Roman" w:hAnsi="Times New Roman"/>
          <w:lang w:val="ru-RU"/>
        </w:rPr>
        <w:t>г., стр.</w:t>
      </w:r>
      <w:r>
        <w:rPr>
          <w:rStyle w:val="None"/>
          <w:rFonts w:ascii="Times New Roman" w:hAnsi="Times New Roman"/>
        </w:rPr>
        <w:t> </w:t>
      </w:r>
      <w:r>
        <w:rPr>
          <w:rStyle w:val="None"/>
          <w:rFonts w:ascii="Times New Roman" w:hAnsi="Times New Roman"/>
          <w:lang w:val="ru-RU"/>
        </w:rPr>
        <w:t>48).</w:t>
      </w:r>
    </w:p>
  </w:footnote>
  <w:footnote w:id="7">
    <w:p w:rsidR="002E0E68" w:rsidRDefault="002E0E68" w:rsidP="00624097">
      <w:pPr>
        <w:pStyle w:val="FootnoteText"/>
        <w:pBdr>
          <w:top w:val="single" w:sz="4" w:space="0" w:color="000000"/>
          <w:left w:val="single" w:sz="4" w:space="0" w:color="000000"/>
          <w:bottom w:val="single" w:sz="4" w:space="0" w:color="000000"/>
          <w:right w:val="single" w:sz="4" w:space="0" w:color="000000"/>
        </w:pBdr>
        <w:shd w:val="clear" w:color="auto" w:fill="BFBFBF"/>
        <w:spacing w:after="0"/>
        <w:ind w:left="284" w:hanging="284"/>
      </w:pPr>
      <w:r>
        <w:rPr>
          <w:rStyle w:val="None"/>
          <w:rFonts w:ascii="Times New Roman" w:eastAsia="Times New Roman" w:hAnsi="Times New Roman" w:cs="Times New Roman"/>
          <w:b/>
          <w:bCs/>
          <w:i/>
          <w:iCs/>
          <w:vertAlign w:val="superscript"/>
        </w:rPr>
        <w:footnoteRef/>
      </w:r>
      <w:r>
        <w:rPr>
          <w:rStyle w:val="None"/>
          <w:lang w:val="ru-RU"/>
        </w:rPr>
        <w:tab/>
      </w:r>
      <w:proofErr w:type="spellStart"/>
      <w:r>
        <w:rPr>
          <w:rStyle w:val="None"/>
          <w:rFonts w:ascii="Times New Roman" w:hAnsi="Times New Roman"/>
          <w:lang w:val="ru-RU"/>
        </w:rPr>
        <w:t>Съгласно</w:t>
      </w:r>
      <w:proofErr w:type="spellEnd"/>
      <w:r>
        <w:rPr>
          <w:rStyle w:val="None"/>
          <w:rFonts w:ascii="Times New Roman" w:hAnsi="Times New Roman"/>
          <w:lang w:val="ru-RU"/>
        </w:rPr>
        <w:t xml:space="preserve"> </w:t>
      </w:r>
      <w:proofErr w:type="spellStart"/>
      <w:r>
        <w:rPr>
          <w:rStyle w:val="None"/>
          <w:rFonts w:ascii="Times New Roman" w:hAnsi="Times New Roman"/>
          <w:lang w:val="ru-RU"/>
        </w:rPr>
        <w:t>определението</w:t>
      </w:r>
      <w:proofErr w:type="spellEnd"/>
      <w:r>
        <w:rPr>
          <w:rStyle w:val="None"/>
          <w:rFonts w:ascii="Times New Roman" w:hAnsi="Times New Roman"/>
          <w:lang w:val="ru-RU"/>
        </w:rPr>
        <w:t xml:space="preserve"> в </w:t>
      </w:r>
      <w:proofErr w:type="spellStart"/>
      <w:r>
        <w:rPr>
          <w:rStyle w:val="None"/>
          <w:rFonts w:ascii="Times New Roman" w:hAnsi="Times New Roman"/>
          <w:lang w:val="ru-RU"/>
        </w:rPr>
        <w:t>членове</w:t>
      </w:r>
      <w:proofErr w:type="spellEnd"/>
      <w:r>
        <w:rPr>
          <w:rStyle w:val="None"/>
          <w:rFonts w:ascii="Times New Roman" w:hAnsi="Times New Roman"/>
          <w:lang w:val="ru-RU"/>
        </w:rPr>
        <w:t xml:space="preserve"> 1 и 3 от </w:t>
      </w:r>
      <w:proofErr w:type="spellStart"/>
      <w:r>
        <w:rPr>
          <w:rStyle w:val="None"/>
          <w:rFonts w:ascii="Times New Roman" w:hAnsi="Times New Roman"/>
          <w:lang w:val="ru-RU"/>
        </w:rPr>
        <w:t>Рамково</w:t>
      </w:r>
      <w:proofErr w:type="spellEnd"/>
      <w:r>
        <w:rPr>
          <w:rStyle w:val="None"/>
          <w:rFonts w:ascii="Times New Roman" w:hAnsi="Times New Roman"/>
          <w:lang w:val="ru-RU"/>
        </w:rPr>
        <w:t xml:space="preserve"> решение на </w:t>
      </w:r>
      <w:proofErr w:type="spellStart"/>
      <w:r>
        <w:rPr>
          <w:rStyle w:val="None"/>
          <w:rFonts w:ascii="Times New Roman" w:hAnsi="Times New Roman"/>
          <w:lang w:val="ru-RU"/>
        </w:rPr>
        <w:t>Съвета</w:t>
      </w:r>
      <w:proofErr w:type="spellEnd"/>
      <w:r>
        <w:rPr>
          <w:rStyle w:val="None"/>
          <w:rFonts w:ascii="Times New Roman" w:hAnsi="Times New Roman"/>
          <w:lang w:val="ru-RU"/>
        </w:rPr>
        <w:t xml:space="preserve"> от 13 </w:t>
      </w:r>
      <w:proofErr w:type="spellStart"/>
      <w:r>
        <w:rPr>
          <w:rStyle w:val="None"/>
          <w:rFonts w:ascii="Times New Roman" w:hAnsi="Times New Roman"/>
          <w:lang w:val="ru-RU"/>
        </w:rPr>
        <w:t>юни</w:t>
      </w:r>
      <w:proofErr w:type="spellEnd"/>
      <w:r>
        <w:rPr>
          <w:rStyle w:val="None"/>
          <w:rFonts w:ascii="Times New Roman" w:hAnsi="Times New Roman"/>
          <w:lang w:val="ru-RU"/>
        </w:rPr>
        <w:t xml:space="preserve"> 2002 г. </w:t>
      </w:r>
      <w:proofErr w:type="spellStart"/>
      <w:r>
        <w:rPr>
          <w:rStyle w:val="None"/>
          <w:rFonts w:ascii="Times New Roman" w:hAnsi="Times New Roman"/>
          <w:lang w:val="ru-RU"/>
        </w:rPr>
        <w:t>относно</w:t>
      </w:r>
      <w:proofErr w:type="spellEnd"/>
      <w:r>
        <w:rPr>
          <w:rStyle w:val="None"/>
          <w:rFonts w:ascii="Times New Roman" w:hAnsi="Times New Roman"/>
          <w:lang w:val="ru-RU"/>
        </w:rPr>
        <w:t xml:space="preserve"> </w:t>
      </w:r>
      <w:proofErr w:type="spellStart"/>
      <w:r>
        <w:rPr>
          <w:rStyle w:val="None"/>
          <w:rFonts w:ascii="Times New Roman" w:hAnsi="Times New Roman"/>
          <w:lang w:val="ru-RU"/>
        </w:rPr>
        <w:t>борбата</w:t>
      </w:r>
      <w:proofErr w:type="spellEnd"/>
      <w:r>
        <w:rPr>
          <w:rStyle w:val="None"/>
          <w:rFonts w:ascii="Times New Roman" w:hAnsi="Times New Roman"/>
          <w:lang w:val="ru-RU"/>
        </w:rPr>
        <w:t xml:space="preserve"> </w:t>
      </w:r>
      <w:proofErr w:type="spellStart"/>
      <w:r>
        <w:rPr>
          <w:rStyle w:val="None"/>
          <w:rFonts w:ascii="Times New Roman" w:hAnsi="Times New Roman"/>
          <w:lang w:val="ru-RU"/>
        </w:rPr>
        <w:t>срещу</w:t>
      </w:r>
      <w:proofErr w:type="spellEnd"/>
      <w:r>
        <w:rPr>
          <w:rStyle w:val="None"/>
          <w:rFonts w:ascii="Times New Roman" w:hAnsi="Times New Roman"/>
          <w:lang w:val="ru-RU"/>
        </w:rPr>
        <w:t xml:space="preserve"> </w:t>
      </w:r>
      <w:proofErr w:type="spellStart"/>
      <w:r>
        <w:rPr>
          <w:rStyle w:val="None"/>
          <w:rFonts w:ascii="Times New Roman" w:hAnsi="Times New Roman"/>
          <w:lang w:val="ru-RU"/>
        </w:rPr>
        <w:t>тероризма</w:t>
      </w:r>
      <w:proofErr w:type="spellEnd"/>
      <w:r>
        <w:rPr>
          <w:rStyle w:val="None"/>
          <w:rFonts w:ascii="Times New Roman" w:hAnsi="Times New Roman"/>
          <w:lang w:val="ru-RU"/>
        </w:rPr>
        <w:t xml:space="preserve"> (ОВ </w:t>
      </w:r>
      <w:r>
        <w:rPr>
          <w:rStyle w:val="None"/>
          <w:rFonts w:ascii="Times New Roman" w:hAnsi="Times New Roman"/>
        </w:rPr>
        <w:t>L</w:t>
      </w:r>
      <w:r>
        <w:rPr>
          <w:rStyle w:val="None"/>
          <w:rFonts w:ascii="Times New Roman" w:hAnsi="Times New Roman"/>
          <w:lang w:val="ru-RU"/>
        </w:rPr>
        <w:t xml:space="preserve"> 164, 22.6.2002 г., стр. 3). </w:t>
      </w:r>
      <w:proofErr w:type="spellStart"/>
      <w:r>
        <w:rPr>
          <w:rStyle w:val="None"/>
          <w:rFonts w:ascii="Times New Roman" w:hAnsi="Times New Roman"/>
          <w:lang w:val="ru-RU"/>
        </w:rPr>
        <w:t>Това</w:t>
      </w:r>
      <w:proofErr w:type="spellEnd"/>
      <w:r>
        <w:rPr>
          <w:rStyle w:val="None"/>
          <w:rFonts w:ascii="Times New Roman" w:hAnsi="Times New Roman"/>
          <w:lang w:val="ru-RU"/>
        </w:rPr>
        <w:t xml:space="preserve"> основание за </w:t>
      </w:r>
      <w:proofErr w:type="spellStart"/>
      <w:r>
        <w:rPr>
          <w:rStyle w:val="None"/>
          <w:rFonts w:ascii="Times New Roman" w:hAnsi="Times New Roman"/>
          <w:lang w:val="ru-RU"/>
        </w:rPr>
        <w:t>изключване</w:t>
      </w:r>
      <w:proofErr w:type="spellEnd"/>
      <w:r>
        <w:rPr>
          <w:rStyle w:val="None"/>
          <w:rFonts w:ascii="Times New Roman" w:hAnsi="Times New Roman"/>
          <w:lang w:val="ru-RU"/>
        </w:rPr>
        <w:t xml:space="preserve"> </w:t>
      </w:r>
      <w:proofErr w:type="spellStart"/>
      <w:r>
        <w:rPr>
          <w:rStyle w:val="None"/>
          <w:rFonts w:ascii="Times New Roman" w:hAnsi="Times New Roman"/>
          <w:lang w:val="ru-RU"/>
        </w:rPr>
        <w:t>също</w:t>
      </w:r>
      <w:proofErr w:type="spellEnd"/>
      <w:r>
        <w:rPr>
          <w:rStyle w:val="None"/>
          <w:rFonts w:ascii="Times New Roman" w:hAnsi="Times New Roman"/>
          <w:lang w:val="ru-RU"/>
        </w:rPr>
        <w:t xml:space="preserve"> </w:t>
      </w:r>
      <w:proofErr w:type="spellStart"/>
      <w:r>
        <w:rPr>
          <w:rStyle w:val="None"/>
          <w:rFonts w:ascii="Times New Roman" w:hAnsi="Times New Roman"/>
          <w:lang w:val="ru-RU"/>
        </w:rPr>
        <w:t>обхваща</w:t>
      </w:r>
      <w:proofErr w:type="spellEnd"/>
      <w:r>
        <w:rPr>
          <w:rStyle w:val="None"/>
          <w:rFonts w:ascii="Times New Roman" w:hAnsi="Times New Roman"/>
          <w:lang w:val="ru-RU"/>
        </w:rPr>
        <w:t xml:space="preserve"> </w:t>
      </w:r>
      <w:proofErr w:type="spellStart"/>
      <w:r>
        <w:rPr>
          <w:rStyle w:val="None"/>
          <w:rFonts w:ascii="Times New Roman" w:hAnsi="Times New Roman"/>
          <w:lang w:val="ru-RU"/>
        </w:rPr>
        <w:t>подбудителство</w:t>
      </w:r>
      <w:proofErr w:type="spellEnd"/>
      <w:r>
        <w:rPr>
          <w:rStyle w:val="None"/>
          <w:rFonts w:ascii="Times New Roman" w:hAnsi="Times New Roman"/>
          <w:lang w:val="ru-RU"/>
        </w:rPr>
        <w:t xml:space="preserve">, </w:t>
      </w:r>
      <w:proofErr w:type="spellStart"/>
      <w:r>
        <w:rPr>
          <w:rStyle w:val="None"/>
          <w:rFonts w:ascii="Times New Roman" w:hAnsi="Times New Roman"/>
          <w:lang w:val="ru-RU"/>
        </w:rPr>
        <w:t>помагачество</w:t>
      </w:r>
      <w:proofErr w:type="spellEnd"/>
      <w:r>
        <w:rPr>
          <w:rStyle w:val="None"/>
          <w:rFonts w:ascii="Times New Roman" w:hAnsi="Times New Roman"/>
          <w:lang w:val="ru-RU"/>
        </w:rPr>
        <w:t xml:space="preserve"> или </w:t>
      </w:r>
      <w:proofErr w:type="spellStart"/>
      <w:r>
        <w:rPr>
          <w:rStyle w:val="None"/>
          <w:rFonts w:ascii="Times New Roman" w:hAnsi="Times New Roman"/>
          <w:lang w:val="ru-RU"/>
        </w:rPr>
        <w:t>съучастие</w:t>
      </w:r>
      <w:proofErr w:type="spellEnd"/>
      <w:r>
        <w:rPr>
          <w:rStyle w:val="None"/>
          <w:rFonts w:ascii="Times New Roman" w:hAnsi="Times New Roman"/>
          <w:lang w:val="ru-RU"/>
        </w:rPr>
        <w:t xml:space="preserve"> или опит за </w:t>
      </w:r>
      <w:proofErr w:type="spellStart"/>
      <w:r>
        <w:rPr>
          <w:rStyle w:val="None"/>
          <w:rFonts w:ascii="Times New Roman" w:hAnsi="Times New Roman"/>
          <w:lang w:val="ru-RU"/>
        </w:rPr>
        <w:t>извършване</w:t>
      </w:r>
      <w:proofErr w:type="spellEnd"/>
      <w:r>
        <w:rPr>
          <w:rStyle w:val="None"/>
          <w:rFonts w:ascii="Times New Roman" w:hAnsi="Times New Roman"/>
          <w:lang w:val="ru-RU"/>
        </w:rPr>
        <w:t xml:space="preserve"> на </w:t>
      </w:r>
      <w:proofErr w:type="spellStart"/>
      <w:r>
        <w:rPr>
          <w:rStyle w:val="None"/>
          <w:rFonts w:ascii="Times New Roman" w:hAnsi="Times New Roman"/>
          <w:lang w:val="ru-RU"/>
        </w:rPr>
        <w:t>престъпление</w:t>
      </w:r>
      <w:proofErr w:type="spellEnd"/>
      <w:r>
        <w:rPr>
          <w:rStyle w:val="None"/>
          <w:rFonts w:ascii="Times New Roman" w:hAnsi="Times New Roman"/>
          <w:lang w:val="ru-RU"/>
        </w:rPr>
        <w:t xml:space="preserve">, </w:t>
      </w:r>
      <w:proofErr w:type="spellStart"/>
      <w:r>
        <w:rPr>
          <w:rStyle w:val="None"/>
          <w:rFonts w:ascii="Times New Roman" w:hAnsi="Times New Roman"/>
          <w:lang w:val="ru-RU"/>
        </w:rPr>
        <w:t>както</w:t>
      </w:r>
      <w:proofErr w:type="spellEnd"/>
      <w:r>
        <w:rPr>
          <w:rStyle w:val="None"/>
          <w:rFonts w:ascii="Times New Roman" w:hAnsi="Times New Roman"/>
          <w:lang w:val="ru-RU"/>
        </w:rPr>
        <w:t xml:space="preserve"> е </w:t>
      </w:r>
      <w:proofErr w:type="spellStart"/>
      <w:r>
        <w:rPr>
          <w:rStyle w:val="None"/>
          <w:rFonts w:ascii="Times New Roman" w:hAnsi="Times New Roman"/>
          <w:lang w:val="ru-RU"/>
        </w:rPr>
        <w:t>посочено</w:t>
      </w:r>
      <w:proofErr w:type="spellEnd"/>
      <w:r>
        <w:rPr>
          <w:rStyle w:val="None"/>
          <w:rFonts w:ascii="Times New Roman" w:hAnsi="Times New Roman"/>
          <w:lang w:val="ru-RU"/>
        </w:rPr>
        <w:t xml:space="preserve"> в член</w:t>
      </w:r>
      <w:r>
        <w:rPr>
          <w:rStyle w:val="None"/>
          <w:rFonts w:ascii="Times New Roman" w:hAnsi="Times New Roman"/>
        </w:rPr>
        <w:t> </w:t>
      </w:r>
      <w:r>
        <w:rPr>
          <w:rStyle w:val="None"/>
          <w:rFonts w:ascii="Times New Roman" w:hAnsi="Times New Roman"/>
          <w:lang w:val="ru-RU"/>
        </w:rPr>
        <w:t xml:space="preserve">4 от </w:t>
      </w:r>
      <w:proofErr w:type="spellStart"/>
      <w:r>
        <w:rPr>
          <w:rStyle w:val="None"/>
          <w:rFonts w:ascii="Times New Roman" w:hAnsi="Times New Roman"/>
          <w:lang w:val="ru-RU"/>
        </w:rPr>
        <w:t>същото</w:t>
      </w:r>
      <w:proofErr w:type="spellEnd"/>
      <w:r>
        <w:rPr>
          <w:rStyle w:val="None"/>
          <w:rFonts w:ascii="Times New Roman" w:hAnsi="Times New Roman"/>
          <w:lang w:val="ru-RU"/>
        </w:rPr>
        <w:t xml:space="preserve"> </w:t>
      </w:r>
      <w:proofErr w:type="spellStart"/>
      <w:r>
        <w:rPr>
          <w:rStyle w:val="None"/>
          <w:rFonts w:ascii="Times New Roman" w:hAnsi="Times New Roman"/>
          <w:lang w:val="ru-RU"/>
        </w:rPr>
        <w:t>рамково</w:t>
      </w:r>
      <w:proofErr w:type="spellEnd"/>
      <w:r>
        <w:rPr>
          <w:rStyle w:val="None"/>
          <w:rFonts w:ascii="Times New Roman" w:hAnsi="Times New Roman"/>
          <w:lang w:val="ru-RU"/>
        </w:rPr>
        <w:t xml:space="preserve"> решение.</w:t>
      </w:r>
    </w:p>
  </w:footnote>
  <w:footnote w:id="8">
    <w:p w:rsidR="002E0E68" w:rsidRDefault="002E0E68" w:rsidP="00624097">
      <w:pPr>
        <w:pStyle w:val="FootnoteText"/>
        <w:pBdr>
          <w:top w:val="single" w:sz="4" w:space="0" w:color="000000"/>
          <w:left w:val="single" w:sz="4" w:space="0" w:color="000000"/>
          <w:bottom w:val="single" w:sz="4" w:space="0" w:color="000000"/>
          <w:right w:val="single" w:sz="4" w:space="0" w:color="000000"/>
        </w:pBdr>
        <w:shd w:val="clear" w:color="auto" w:fill="BFBFBF"/>
        <w:spacing w:after="0"/>
        <w:ind w:left="284" w:hanging="284"/>
      </w:pPr>
      <w:r>
        <w:rPr>
          <w:rStyle w:val="None"/>
          <w:rFonts w:ascii="Times New Roman" w:eastAsia="Times New Roman" w:hAnsi="Times New Roman" w:cs="Times New Roman"/>
          <w:b/>
          <w:bCs/>
          <w:i/>
          <w:iCs/>
          <w:vertAlign w:val="superscript"/>
        </w:rPr>
        <w:footnoteRef/>
      </w:r>
      <w:r>
        <w:rPr>
          <w:rStyle w:val="None"/>
          <w:rFonts w:ascii="Times New Roman" w:eastAsia="Times New Roman" w:hAnsi="Times New Roman" w:cs="Times New Roman"/>
          <w:lang w:val="ru-RU"/>
        </w:rPr>
        <w:tab/>
      </w:r>
      <w:proofErr w:type="spellStart"/>
      <w:r>
        <w:rPr>
          <w:rStyle w:val="None"/>
          <w:rFonts w:ascii="Times New Roman" w:eastAsia="Times New Roman" w:hAnsi="Times New Roman" w:cs="Times New Roman"/>
          <w:lang w:val="ru-RU"/>
        </w:rPr>
        <w:t>Съгласно</w:t>
      </w:r>
      <w:proofErr w:type="spellEnd"/>
      <w:r>
        <w:rPr>
          <w:rStyle w:val="None"/>
          <w:rFonts w:ascii="Times New Roman" w:eastAsia="Times New Roman" w:hAnsi="Times New Roman" w:cs="Times New Roman"/>
          <w:lang w:val="ru-RU"/>
        </w:rPr>
        <w:t xml:space="preserve"> </w:t>
      </w:r>
      <w:proofErr w:type="spellStart"/>
      <w:r>
        <w:rPr>
          <w:rStyle w:val="None"/>
          <w:rFonts w:ascii="Times New Roman" w:eastAsia="Times New Roman" w:hAnsi="Times New Roman" w:cs="Times New Roman"/>
          <w:lang w:val="ru-RU"/>
        </w:rPr>
        <w:t>определението</w:t>
      </w:r>
      <w:proofErr w:type="spellEnd"/>
      <w:r>
        <w:rPr>
          <w:rStyle w:val="None"/>
          <w:rFonts w:ascii="Times New Roman" w:eastAsia="Times New Roman" w:hAnsi="Times New Roman" w:cs="Times New Roman"/>
          <w:lang w:val="ru-RU"/>
        </w:rPr>
        <w:t xml:space="preserve"> в член </w:t>
      </w:r>
      <w:r>
        <w:rPr>
          <w:rStyle w:val="None"/>
          <w:rFonts w:ascii="Times New Roman" w:hAnsi="Times New Roman"/>
          <w:lang w:val="ru-RU"/>
        </w:rPr>
        <w:t xml:space="preserve">1 от Директива 2005/60/ЕО на </w:t>
      </w:r>
      <w:proofErr w:type="spellStart"/>
      <w:r>
        <w:rPr>
          <w:rStyle w:val="None"/>
          <w:rFonts w:ascii="Times New Roman" w:hAnsi="Times New Roman"/>
          <w:lang w:val="ru-RU"/>
        </w:rPr>
        <w:t>Европейския</w:t>
      </w:r>
      <w:proofErr w:type="spellEnd"/>
      <w:r>
        <w:rPr>
          <w:rStyle w:val="None"/>
          <w:rFonts w:ascii="Times New Roman" w:hAnsi="Times New Roman"/>
          <w:lang w:val="ru-RU"/>
        </w:rPr>
        <w:t xml:space="preserve"> парламент и на </w:t>
      </w:r>
      <w:proofErr w:type="spellStart"/>
      <w:r>
        <w:rPr>
          <w:rStyle w:val="None"/>
          <w:rFonts w:ascii="Times New Roman" w:hAnsi="Times New Roman"/>
          <w:lang w:val="ru-RU"/>
        </w:rPr>
        <w:t>Съвета</w:t>
      </w:r>
      <w:proofErr w:type="spellEnd"/>
      <w:r>
        <w:rPr>
          <w:rStyle w:val="None"/>
          <w:rFonts w:ascii="Times New Roman" w:hAnsi="Times New Roman"/>
          <w:lang w:val="ru-RU"/>
        </w:rPr>
        <w:t xml:space="preserve"> от 26 </w:t>
      </w:r>
      <w:proofErr w:type="spellStart"/>
      <w:r>
        <w:rPr>
          <w:rStyle w:val="None"/>
          <w:rFonts w:ascii="Times New Roman" w:hAnsi="Times New Roman"/>
          <w:lang w:val="ru-RU"/>
        </w:rPr>
        <w:t>октомври</w:t>
      </w:r>
      <w:proofErr w:type="spellEnd"/>
      <w:r>
        <w:rPr>
          <w:rStyle w:val="None"/>
          <w:rFonts w:ascii="Times New Roman" w:hAnsi="Times New Roman"/>
          <w:lang w:val="ru-RU"/>
        </w:rPr>
        <w:t xml:space="preserve"> 2005 г. за </w:t>
      </w:r>
      <w:proofErr w:type="spellStart"/>
      <w:r>
        <w:rPr>
          <w:rStyle w:val="None"/>
          <w:rFonts w:ascii="Times New Roman" w:hAnsi="Times New Roman"/>
          <w:lang w:val="ru-RU"/>
        </w:rPr>
        <w:t>предотвратяване</w:t>
      </w:r>
      <w:proofErr w:type="spellEnd"/>
      <w:r>
        <w:rPr>
          <w:rStyle w:val="None"/>
          <w:rFonts w:ascii="Times New Roman" w:hAnsi="Times New Roman"/>
          <w:lang w:val="ru-RU"/>
        </w:rPr>
        <w:t xml:space="preserve"> </w:t>
      </w:r>
      <w:proofErr w:type="spellStart"/>
      <w:r>
        <w:rPr>
          <w:rStyle w:val="None"/>
          <w:rFonts w:ascii="Times New Roman" w:hAnsi="Times New Roman"/>
          <w:lang w:val="ru-RU"/>
        </w:rPr>
        <w:t>използването</w:t>
      </w:r>
      <w:proofErr w:type="spellEnd"/>
      <w:r>
        <w:rPr>
          <w:rStyle w:val="None"/>
          <w:rFonts w:ascii="Times New Roman" w:hAnsi="Times New Roman"/>
          <w:lang w:val="ru-RU"/>
        </w:rPr>
        <w:t xml:space="preserve"> на </w:t>
      </w:r>
      <w:proofErr w:type="spellStart"/>
      <w:r>
        <w:rPr>
          <w:rStyle w:val="None"/>
          <w:rFonts w:ascii="Times New Roman" w:hAnsi="Times New Roman"/>
          <w:lang w:val="ru-RU"/>
        </w:rPr>
        <w:t>финансовата</w:t>
      </w:r>
      <w:proofErr w:type="spellEnd"/>
      <w:r>
        <w:rPr>
          <w:rStyle w:val="None"/>
          <w:rFonts w:ascii="Times New Roman" w:hAnsi="Times New Roman"/>
          <w:lang w:val="ru-RU"/>
        </w:rPr>
        <w:t xml:space="preserve"> система за целите на </w:t>
      </w:r>
      <w:proofErr w:type="spellStart"/>
      <w:r>
        <w:rPr>
          <w:rStyle w:val="None"/>
          <w:rFonts w:ascii="Times New Roman" w:hAnsi="Times New Roman"/>
          <w:lang w:val="ru-RU"/>
        </w:rPr>
        <w:t>изпирането</w:t>
      </w:r>
      <w:proofErr w:type="spellEnd"/>
      <w:r>
        <w:rPr>
          <w:rStyle w:val="None"/>
          <w:rFonts w:ascii="Times New Roman" w:hAnsi="Times New Roman"/>
          <w:lang w:val="ru-RU"/>
        </w:rPr>
        <w:t xml:space="preserve"> на пари и </w:t>
      </w:r>
      <w:proofErr w:type="spellStart"/>
      <w:r>
        <w:rPr>
          <w:rStyle w:val="None"/>
          <w:rFonts w:ascii="Times New Roman" w:hAnsi="Times New Roman"/>
          <w:lang w:val="ru-RU"/>
        </w:rPr>
        <w:t>финансирането</w:t>
      </w:r>
      <w:proofErr w:type="spellEnd"/>
      <w:r>
        <w:rPr>
          <w:rStyle w:val="None"/>
          <w:rFonts w:ascii="Times New Roman" w:hAnsi="Times New Roman"/>
          <w:lang w:val="ru-RU"/>
        </w:rPr>
        <w:t xml:space="preserve"> на </w:t>
      </w:r>
      <w:proofErr w:type="spellStart"/>
      <w:r>
        <w:rPr>
          <w:rStyle w:val="None"/>
          <w:rFonts w:ascii="Times New Roman" w:hAnsi="Times New Roman"/>
          <w:lang w:val="ru-RU"/>
        </w:rPr>
        <w:t>тероризъм</w:t>
      </w:r>
      <w:proofErr w:type="spellEnd"/>
      <w:r>
        <w:rPr>
          <w:rStyle w:val="None"/>
          <w:rFonts w:ascii="Times New Roman" w:hAnsi="Times New Roman"/>
          <w:lang w:val="ru-RU"/>
        </w:rPr>
        <w:t xml:space="preserve"> </w:t>
      </w:r>
      <w:r>
        <w:rPr>
          <w:rStyle w:val="None"/>
          <w:rFonts w:ascii="Times New Roman" w:hAnsi="Times New Roman"/>
        </w:rPr>
        <w:t xml:space="preserve">(ОВ L 309, 25.11.2005 г., </w:t>
      </w:r>
      <w:proofErr w:type="spellStart"/>
      <w:r>
        <w:rPr>
          <w:rStyle w:val="None"/>
          <w:rFonts w:ascii="Times New Roman" w:hAnsi="Times New Roman"/>
        </w:rPr>
        <w:t>стр</w:t>
      </w:r>
      <w:proofErr w:type="spellEnd"/>
      <w:r>
        <w:rPr>
          <w:rStyle w:val="None"/>
          <w:rFonts w:ascii="Times New Roman" w:hAnsi="Times New Roman"/>
        </w:rPr>
        <w:t>. 15).</w:t>
      </w:r>
    </w:p>
  </w:footnote>
  <w:footnote w:id="9">
    <w:p w:rsidR="002E0E68" w:rsidRDefault="002E0E68" w:rsidP="00624097">
      <w:pPr>
        <w:pStyle w:val="FootnoteText"/>
        <w:pBdr>
          <w:top w:val="single" w:sz="4" w:space="0" w:color="000000"/>
          <w:left w:val="single" w:sz="4" w:space="0" w:color="000000"/>
          <w:bottom w:val="single" w:sz="4" w:space="0" w:color="000000"/>
          <w:right w:val="single" w:sz="4" w:space="0" w:color="000000"/>
        </w:pBdr>
        <w:shd w:val="clear" w:color="auto" w:fill="BFBFBF"/>
        <w:spacing w:after="0"/>
        <w:ind w:left="284" w:hanging="284"/>
      </w:pPr>
      <w:r>
        <w:rPr>
          <w:rStyle w:val="None"/>
          <w:rFonts w:ascii="Times New Roman" w:eastAsia="Times New Roman" w:hAnsi="Times New Roman" w:cs="Times New Roman"/>
          <w:b/>
          <w:bCs/>
          <w:i/>
          <w:iCs/>
          <w:vertAlign w:val="superscript"/>
        </w:rPr>
        <w:footnoteRef/>
      </w:r>
      <w:r>
        <w:rPr>
          <w:rStyle w:val="None"/>
          <w:rFonts w:ascii="Times New Roman" w:eastAsia="Times New Roman" w:hAnsi="Times New Roman" w:cs="Times New Roman"/>
          <w:lang w:val="ru-RU"/>
        </w:rPr>
        <w:tab/>
      </w:r>
      <w:proofErr w:type="spellStart"/>
      <w:r>
        <w:rPr>
          <w:rStyle w:val="None"/>
          <w:rFonts w:ascii="Times New Roman" w:hAnsi="Times New Roman"/>
        </w:rPr>
        <w:t>Съгласно</w:t>
      </w:r>
      <w:proofErr w:type="spellEnd"/>
      <w:r>
        <w:rPr>
          <w:rStyle w:val="None"/>
          <w:rFonts w:ascii="Times New Roman" w:hAnsi="Times New Roman"/>
        </w:rPr>
        <w:t xml:space="preserve"> </w:t>
      </w:r>
      <w:proofErr w:type="spellStart"/>
      <w:r>
        <w:rPr>
          <w:rStyle w:val="None"/>
          <w:rFonts w:ascii="Times New Roman" w:hAnsi="Times New Roman"/>
        </w:rPr>
        <w:t>определението</w:t>
      </w:r>
      <w:proofErr w:type="spellEnd"/>
      <w:r>
        <w:rPr>
          <w:rStyle w:val="None"/>
          <w:rFonts w:ascii="Times New Roman" w:hAnsi="Times New Roman"/>
        </w:rPr>
        <w:t xml:space="preserve"> в </w:t>
      </w:r>
      <w:proofErr w:type="spellStart"/>
      <w:r>
        <w:rPr>
          <w:rStyle w:val="None"/>
          <w:rFonts w:ascii="Times New Roman" w:hAnsi="Times New Roman"/>
        </w:rPr>
        <w:t>член</w:t>
      </w:r>
      <w:proofErr w:type="spellEnd"/>
      <w:r>
        <w:rPr>
          <w:rStyle w:val="None"/>
          <w:rFonts w:ascii="Times New Roman" w:hAnsi="Times New Roman"/>
        </w:rPr>
        <w:t xml:space="preserve"> 2 </w:t>
      </w:r>
      <w:proofErr w:type="spellStart"/>
      <w:r>
        <w:rPr>
          <w:rStyle w:val="None"/>
          <w:rFonts w:ascii="Times New Roman" w:hAnsi="Times New Roman"/>
        </w:rPr>
        <w:t>от</w:t>
      </w:r>
      <w:proofErr w:type="spellEnd"/>
      <w:r>
        <w:rPr>
          <w:rStyle w:val="None"/>
          <w:rFonts w:ascii="Times New Roman" w:hAnsi="Times New Roman"/>
        </w:rPr>
        <w:t xml:space="preserve"> </w:t>
      </w:r>
      <w:proofErr w:type="spellStart"/>
      <w:r>
        <w:rPr>
          <w:rStyle w:val="None"/>
          <w:rFonts w:ascii="Times New Roman" w:hAnsi="Times New Roman"/>
        </w:rPr>
        <w:t>Директива</w:t>
      </w:r>
      <w:proofErr w:type="spellEnd"/>
      <w:r>
        <w:rPr>
          <w:rStyle w:val="None"/>
          <w:rFonts w:ascii="Times New Roman" w:hAnsi="Times New Roman"/>
        </w:rPr>
        <w:t xml:space="preserve"> 2011/36/ЕС </w:t>
      </w:r>
      <w:proofErr w:type="spellStart"/>
      <w:r>
        <w:rPr>
          <w:rStyle w:val="None"/>
          <w:rFonts w:ascii="Times New Roman" w:hAnsi="Times New Roman"/>
        </w:rPr>
        <w:t>на</w:t>
      </w:r>
      <w:proofErr w:type="spellEnd"/>
      <w:r>
        <w:rPr>
          <w:rStyle w:val="None"/>
          <w:rFonts w:ascii="Times New Roman" w:hAnsi="Times New Roman"/>
        </w:rPr>
        <w:t xml:space="preserve"> </w:t>
      </w:r>
      <w:proofErr w:type="spellStart"/>
      <w:r>
        <w:rPr>
          <w:rStyle w:val="None"/>
          <w:rFonts w:ascii="Times New Roman" w:hAnsi="Times New Roman"/>
        </w:rPr>
        <w:t>Европейския</w:t>
      </w:r>
      <w:proofErr w:type="spellEnd"/>
      <w:r>
        <w:rPr>
          <w:rStyle w:val="None"/>
          <w:rFonts w:ascii="Times New Roman" w:hAnsi="Times New Roman"/>
        </w:rPr>
        <w:t xml:space="preserve"> </w:t>
      </w:r>
      <w:proofErr w:type="spellStart"/>
      <w:r>
        <w:rPr>
          <w:rStyle w:val="None"/>
          <w:rFonts w:ascii="Times New Roman" w:hAnsi="Times New Roman"/>
        </w:rPr>
        <w:t>парламент</w:t>
      </w:r>
      <w:proofErr w:type="spellEnd"/>
      <w:r>
        <w:rPr>
          <w:rStyle w:val="None"/>
          <w:rFonts w:ascii="Times New Roman" w:hAnsi="Times New Roman"/>
        </w:rPr>
        <w:t xml:space="preserve"> и </w:t>
      </w:r>
      <w:proofErr w:type="spellStart"/>
      <w:r>
        <w:rPr>
          <w:rStyle w:val="None"/>
          <w:rFonts w:ascii="Times New Roman" w:hAnsi="Times New Roman"/>
        </w:rPr>
        <w:t>на</w:t>
      </w:r>
      <w:proofErr w:type="spellEnd"/>
      <w:r>
        <w:rPr>
          <w:rStyle w:val="None"/>
          <w:rFonts w:ascii="Times New Roman" w:hAnsi="Times New Roman"/>
        </w:rPr>
        <w:t xml:space="preserve"> </w:t>
      </w:r>
      <w:proofErr w:type="spellStart"/>
      <w:r>
        <w:rPr>
          <w:rStyle w:val="None"/>
          <w:rFonts w:ascii="Times New Roman" w:hAnsi="Times New Roman"/>
        </w:rPr>
        <w:t>Съвета</w:t>
      </w:r>
      <w:proofErr w:type="spellEnd"/>
      <w:r>
        <w:rPr>
          <w:rStyle w:val="None"/>
          <w:rFonts w:ascii="Times New Roman" w:hAnsi="Times New Roman"/>
        </w:rPr>
        <w:t xml:space="preserve"> </w:t>
      </w:r>
      <w:proofErr w:type="spellStart"/>
      <w:r>
        <w:rPr>
          <w:rStyle w:val="None"/>
          <w:rFonts w:ascii="Times New Roman" w:hAnsi="Times New Roman"/>
        </w:rPr>
        <w:t>от</w:t>
      </w:r>
      <w:proofErr w:type="spellEnd"/>
      <w:r>
        <w:rPr>
          <w:rStyle w:val="None"/>
          <w:rFonts w:ascii="Times New Roman" w:hAnsi="Times New Roman"/>
        </w:rPr>
        <w:t xml:space="preserve"> 5 </w:t>
      </w:r>
      <w:proofErr w:type="spellStart"/>
      <w:r>
        <w:rPr>
          <w:rStyle w:val="None"/>
          <w:rFonts w:ascii="Times New Roman" w:hAnsi="Times New Roman"/>
        </w:rPr>
        <w:t>април</w:t>
      </w:r>
      <w:proofErr w:type="spellEnd"/>
      <w:r>
        <w:rPr>
          <w:rStyle w:val="None"/>
          <w:rFonts w:ascii="Times New Roman" w:hAnsi="Times New Roman"/>
        </w:rPr>
        <w:t xml:space="preserve"> 2011 г. </w:t>
      </w:r>
      <w:proofErr w:type="spellStart"/>
      <w:r>
        <w:rPr>
          <w:rStyle w:val="None"/>
          <w:rFonts w:ascii="Times New Roman" w:hAnsi="Times New Roman"/>
        </w:rPr>
        <w:t>относно</w:t>
      </w:r>
      <w:proofErr w:type="spellEnd"/>
      <w:r>
        <w:rPr>
          <w:rStyle w:val="None"/>
          <w:rFonts w:ascii="Times New Roman" w:hAnsi="Times New Roman"/>
        </w:rPr>
        <w:t xml:space="preserve"> </w:t>
      </w:r>
      <w:proofErr w:type="spellStart"/>
      <w:r>
        <w:rPr>
          <w:rStyle w:val="None"/>
          <w:rFonts w:ascii="Times New Roman" w:hAnsi="Times New Roman"/>
        </w:rPr>
        <w:t>предотвратяването</w:t>
      </w:r>
      <w:proofErr w:type="spellEnd"/>
      <w:r>
        <w:rPr>
          <w:rStyle w:val="None"/>
          <w:rFonts w:ascii="Times New Roman" w:hAnsi="Times New Roman"/>
        </w:rPr>
        <w:t xml:space="preserve"> и </w:t>
      </w:r>
      <w:proofErr w:type="spellStart"/>
      <w:r>
        <w:rPr>
          <w:rStyle w:val="None"/>
          <w:rFonts w:ascii="Times New Roman" w:hAnsi="Times New Roman"/>
        </w:rPr>
        <w:t>борбата</w:t>
      </w:r>
      <w:proofErr w:type="spellEnd"/>
      <w:r>
        <w:rPr>
          <w:rStyle w:val="None"/>
          <w:rFonts w:ascii="Times New Roman" w:hAnsi="Times New Roman"/>
        </w:rPr>
        <w:t xml:space="preserve"> с </w:t>
      </w:r>
      <w:proofErr w:type="spellStart"/>
      <w:r>
        <w:rPr>
          <w:rStyle w:val="None"/>
          <w:rFonts w:ascii="Times New Roman" w:hAnsi="Times New Roman"/>
        </w:rPr>
        <w:t>трафика</w:t>
      </w:r>
      <w:proofErr w:type="spellEnd"/>
      <w:r>
        <w:rPr>
          <w:rStyle w:val="None"/>
          <w:rFonts w:ascii="Times New Roman" w:hAnsi="Times New Roman"/>
        </w:rPr>
        <w:t xml:space="preserve"> </w:t>
      </w:r>
      <w:proofErr w:type="spellStart"/>
      <w:r>
        <w:rPr>
          <w:rStyle w:val="None"/>
          <w:rFonts w:ascii="Times New Roman" w:hAnsi="Times New Roman"/>
        </w:rPr>
        <w:t>на</w:t>
      </w:r>
      <w:proofErr w:type="spellEnd"/>
      <w:r>
        <w:rPr>
          <w:rStyle w:val="None"/>
          <w:rFonts w:ascii="Times New Roman" w:hAnsi="Times New Roman"/>
        </w:rPr>
        <w:t xml:space="preserve"> </w:t>
      </w:r>
      <w:proofErr w:type="spellStart"/>
      <w:r>
        <w:rPr>
          <w:rStyle w:val="None"/>
          <w:rFonts w:ascii="Times New Roman" w:hAnsi="Times New Roman"/>
        </w:rPr>
        <w:t>хора</w:t>
      </w:r>
      <w:proofErr w:type="spellEnd"/>
      <w:r>
        <w:rPr>
          <w:rStyle w:val="None"/>
          <w:rFonts w:ascii="Times New Roman" w:hAnsi="Times New Roman"/>
        </w:rPr>
        <w:t xml:space="preserve"> и </w:t>
      </w:r>
      <w:proofErr w:type="spellStart"/>
      <w:r>
        <w:rPr>
          <w:rStyle w:val="None"/>
          <w:rFonts w:ascii="Times New Roman" w:hAnsi="Times New Roman"/>
        </w:rPr>
        <w:t>защитата</w:t>
      </w:r>
      <w:proofErr w:type="spellEnd"/>
      <w:r>
        <w:rPr>
          <w:rStyle w:val="None"/>
          <w:rFonts w:ascii="Times New Roman" w:hAnsi="Times New Roman"/>
        </w:rPr>
        <w:t xml:space="preserve"> </w:t>
      </w:r>
      <w:proofErr w:type="spellStart"/>
      <w:r>
        <w:rPr>
          <w:rStyle w:val="None"/>
          <w:rFonts w:ascii="Times New Roman" w:hAnsi="Times New Roman"/>
        </w:rPr>
        <w:t>на</w:t>
      </w:r>
      <w:proofErr w:type="spellEnd"/>
      <w:r>
        <w:rPr>
          <w:rStyle w:val="None"/>
          <w:rFonts w:ascii="Times New Roman" w:hAnsi="Times New Roman"/>
        </w:rPr>
        <w:t xml:space="preserve"> </w:t>
      </w:r>
      <w:proofErr w:type="spellStart"/>
      <w:r>
        <w:rPr>
          <w:rStyle w:val="None"/>
          <w:rFonts w:ascii="Times New Roman" w:hAnsi="Times New Roman"/>
        </w:rPr>
        <w:t>жертвите</w:t>
      </w:r>
      <w:proofErr w:type="spellEnd"/>
      <w:r>
        <w:rPr>
          <w:rStyle w:val="None"/>
          <w:rFonts w:ascii="Times New Roman" w:hAnsi="Times New Roman"/>
        </w:rPr>
        <w:t xml:space="preserve"> </w:t>
      </w:r>
      <w:proofErr w:type="spellStart"/>
      <w:r>
        <w:rPr>
          <w:rStyle w:val="None"/>
          <w:rFonts w:ascii="Times New Roman" w:hAnsi="Times New Roman"/>
        </w:rPr>
        <w:t>от</w:t>
      </w:r>
      <w:proofErr w:type="spellEnd"/>
      <w:r>
        <w:rPr>
          <w:rStyle w:val="None"/>
          <w:rFonts w:ascii="Times New Roman" w:hAnsi="Times New Roman"/>
        </w:rPr>
        <w:t xml:space="preserve"> </w:t>
      </w:r>
      <w:proofErr w:type="spellStart"/>
      <w:r>
        <w:rPr>
          <w:rStyle w:val="None"/>
          <w:rFonts w:ascii="Times New Roman" w:hAnsi="Times New Roman"/>
        </w:rPr>
        <w:t>него</w:t>
      </w:r>
      <w:proofErr w:type="spellEnd"/>
      <w:r>
        <w:rPr>
          <w:rStyle w:val="None"/>
          <w:rFonts w:ascii="Times New Roman" w:hAnsi="Times New Roman"/>
        </w:rPr>
        <w:t xml:space="preserve"> и </w:t>
      </w:r>
      <w:proofErr w:type="spellStart"/>
      <w:r>
        <w:rPr>
          <w:rStyle w:val="None"/>
          <w:rFonts w:ascii="Times New Roman" w:hAnsi="Times New Roman"/>
        </w:rPr>
        <w:t>за</w:t>
      </w:r>
      <w:proofErr w:type="spellEnd"/>
      <w:r>
        <w:rPr>
          <w:rStyle w:val="None"/>
          <w:rFonts w:ascii="Times New Roman" w:hAnsi="Times New Roman"/>
        </w:rPr>
        <w:t xml:space="preserve"> </w:t>
      </w:r>
      <w:proofErr w:type="spellStart"/>
      <w:r>
        <w:rPr>
          <w:rStyle w:val="None"/>
          <w:rFonts w:ascii="Times New Roman" w:hAnsi="Times New Roman"/>
        </w:rPr>
        <w:t>замяна</w:t>
      </w:r>
      <w:proofErr w:type="spellEnd"/>
      <w:r>
        <w:rPr>
          <w:rStyle w:val="None"/>
          <w:rFonts w:ascii="Times New Roman" w:hAnsi="Times New Roman"/>
        </w:rPr>
        <w:t xml:space="preserve"> </w:t>
      </w:r>
      <w:proofErr w:type="spellStart"/>
      <w:r>
        <w:rPr>
          <w:rStyle w:val="None"/>
          <w:rFonts w:ascii="Times New Roman" w:hAnsi="Times New Roman"/>
        </w:rPr>
        <w:t>на</w:t>
      </w:r>
      <w:proofErr w:type="spellEnd"/>
      <w:r>
        <w:rPr>
          <w:rStyle w:val="None"/>
          <w:rFonts w:ascii="Times New Roman" w:hAnsi="Times New Roman"/>
        </w:rPr>
        <w:t xml:space="preserve"> </w:t>
      </w:r>
      <w:proofErr w:type="spellStart"/>
      <w:r>
        <w:rPr>
          <w:rStyle w:val="None"/>
          <w:rFonts w:ascii="Times New Roman" w:hAnsi="Times New Roman"/>
        </w:rPr>
        <w:t>Рамково</w:t>
      </w:r>
      <w:proofErr w:type="spellEnd"/>
      <w:r>
        <w:rPr>
          <w:rStyle w:val="None"/>
          <w:rFonts w:ascii="Times New Roman" w:hAnsi="Times New Roman"/>
        </w:rPr>
        <w:t xml:space="preserve"> </w:t>
      </w:r>
      <w:proofErr w:type="spellStart"/>
      <w:r>
        <w:rPr>
          <w:rStyle w:val="None"/>
          <w:rFonts w:ascii="Times New Roman" w:hAnsi="Times New Roman"/>
        </w:rPr>
        <w:t>решение</w:t>
      </w:r>
      <w:proofErr w:type="spellEnd"/>
      <w:r>
        <w:rPr>
          <w:rStyle w:val="None"/>
          <w:rFonts w:ascii="Times New Roman" w:hAnsi="Times New Roman"/>
        </w:rPr>
        <w:t xml:space="preserve"> 2002/629/ПВР </w:t>
      </w:r>
      <w:proofErr w:type="spellStart"/>
      <w:r>
        <w:rPr>
          <w:rStyle w:val="None"/>
          <w:rFonts w:ascii="Times New Roman" w:hAnsi="Times New Roman"/>
        </w:rPr>
        <w:t>на</w:t>
      </w:r>
      <w:proofErr w:type="spellEnd"/>
      <w:r>
        <w:rPr>
          <w:rStyle w:val="None"/>
          <w:rFonts w:ascii="Times New Roman" w:hAnsi="Times New Roman"/>
        </w:rPr>
        <w:t xml:space="preserve"> </w:t>
      </w:r>
      <w:proofErr w:type="spellStart"/>
      <w:r>
        <w:rPr>
          <w:rStyle w:val="None"/>
          <w:rFonts w:ascii="Times New Roman" w:hAnsi="Times New Roman"/>
        </w:rPr>
        <w:t>Съвета</w:t>
      </w:r>
      <w:proofErr w:type="spellEnd"/>
      <w:r>
        <w:rPr>
          <w:rStyle w:val="None"/>
          <w:rFonts w:ascii="Times New Roman" w:hAnsi="Times New Roman"/>
        </w:rPr>
        <w:t xml:space="preserve"> (ОВ L 101, 15.4.2011 г., </w:t>
      </w:r>
      <w:proofErr w:type="spellStart"/>
      <w:r>
        <w:rPr>
          <w:rStyle w:val="None"/>
          <w:rFonts w:ascii="Times New Roman" w:hAnsi="Times New Roman"/>
        </w:rPr>
        <w:t>стр</w:t>
      </w:r>
      <w:proofErr w:type="spellEnd"/>
      <w:r>
        <w:rPr>
          <w:rStyle w:val="None"/>
          <w:rFonts w:ascii="Times New Roman" w:hAnsi="Times New Roman"/>
        </w:rPr>
        <w:t>. 1).</w:t>
      </w:r>
    </w:p>
  </w:footnote>
  <w:footnote w:id="10">
    <w:p w:rsidR="002E0E68" w:rsidRDefault="002E0E68" w:rsidP="00624097">
      <w:pPr>
        <w:pStyle w:val="FootnoteText"/>
        <w:pBdr>
          <w:top w:val="single" w:sz="4" w:space="0" w:color="000000"/>
          <w:left w:val="single" w:sz="4" w:space="0" w:color="000000"/>
          <w:bottom w:val="single" w:sz="4" w:space="0" w:color="000000"/>
          <w:right w:val="single" w:sz="4" w:space="0" w:color="000000"/>
        </w:pBdr>
        <w:shd w:val="clear" w:color="auto" w:fill="BFBFBF"/>
        <w:spacing w:after="0"/>
        <w:ind w:left="284" w:hanging="284"/>
      </w:pPr>
      <w:r>
        <w:rPr>
          <w:rStyle w:val="None"/>
          <w:sz w:val="22"/>
          <w:szCs w:val="22"/>
          <w:vertAlign w:val="superscript"/>
          <w:lang w:val="ru-RU"/>
        </w:rPr>
        <w:footnoteRef/>
      </w:r>
      <w:r>
        <w:rPr>
          <w:rStyle w:val="None"/>
          <w:rFonts w:ascii="Times New Roman" w:eastAsia="Times New Roman" w:hAnsi="Times New Roman" w:cs="Times New Roman"/>
          <w:lang w:val="ru-RU"/>
        </w:rPr>
        <w:tab/>
      </w:r>
      <w:proofErr w:type="spellStart"/>
      <w:r>
        <w:rPr>
          <w:rStyle w:val="None"/>
          <w:rFonts w:ascii="Times New Roman" w:eastAsia="Times New Roman" w:hAnsi="Times New Roman" w:cs="Times New Roman"/>
          <w:lang w:val="ru-RU"/>
        </w:rPr>
        <w:t>Вж</w:t>
      </w:r>
      <w:proofErr w:type="spellEnd"/>
      <w:r>
        <w:rPr>
          <w:rStyle w:val="None"/>
          <w:rFonts w:ascii="Times New Roman" w:hAnsi="Times New Roman"/>
          <w:lang w:val="ru-RU"/>
        </w:rPr>
        <w:t>. член 57, параграф 4 от Директива 2014/24/ЕС</w:t>
      </w:r>
    </w:p>
  </w:footnote>
  <w:footnote w:id="11">
    <w:p w:rsidR="002E0E68" w:rsidRDefault="002E0E68" w:rsidP="00624097">
      <w:pPr>
        <w:pStyle w:val="FootnoteText"/>
        <w:pBdr>
          <w:top w:val="single" w:sz="4" w:space="0" w:color="000000"/>
          <w:left w:val="single" w:sz="4" w:space="0" w:color="000000"/>
          <w:bottom w:val="single" w:sz="4" w:space="0" w:color="000000"/>
          <w:right w:val="single" w:sz="4" w:space="0" w:color="000000"/>
        </w:pBdr>
        <w:shd w:val="clear" w:color="auto" w:fill="BFBFBF"/>
        <w:spacing w:after="0"/>
        <w:ind w:left="284" w:hanging="284"/>
      </w:pPr>
    </w:p>
  </w:footnote>
  <w:footnote w:id="12">
    <w:p w:rsidR="002E0E68" w:rsidRDefault="002E0E68" w:rsidP="00624097">
      <w:pPr>
        <w:pStyle w:val="FootnoteText"/>
        <w:pBdr>
          <w:top w:val="single" w:sz="4" w:space="0" w:color="000000"/>
          <w:left w:val="single" w:sz="4" w:space="0" w:color="000000"/>
          <w:bottom w:val="single" w:sz="4" w:space="0" w:color="000000"/>
          <w:right w:val="single" w:sz="4" w:space="0" w:color="000000"/>
        </w:pBdr>
        <w:shd w:val="clear" w:color="auto" w:fill="BFBFBF"/>
        <w:spacing w:after="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9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3369"/>
      <w:gridCol w:w="3369"/>
    </w:tblGrid>
    <w:tr w:rsidR="002E0E68" w:rsidRPr="00577FCE" w:rsidTr="0045228B">
      <w:trPr>
        <w:jc w:val="center"/>
      </w:trPr>
      <w:tc>
        <w:tcPr>
          <w:tcW w:w="1666" w:type="pct"/>
          <w:vAlign w:val="center"/>
        </w:tcPr>
        <w:p w:rsidR="002E0E68" w:rsidRPr="00577FCE" w:rsidRDefault="002E0E68" w:rsidP="00577FCE">
          <w:pPr>
            <w:jc w:val="center"/>
            <w:rPr>
              <w:sz w:val="16"/>
              <w:szCs w:val="16"/>
            </w:rPr>
          </w:pPr>
        </w:p>
      </w:tc>
      <w:tc>
        <w:tcPr>
          <w:tcW w:w="1667" w:type="pct"/>
          <w:vAlign w:val="center"/>
        </w:tcPr>
        <w:p w:rsidR="002E0E68" w:rsidRPr="00577FCE" w:rsidRDefault="002E0E68" w:rsidP="00577FCE">
          <w:pPr>
            <w:jc w:val="center"/>
            <w:rPr>
              <w:sz w:val="16"/>
              <w:szCs w:val="16"/>
            </w:rPr>
          </w:pPr>
          <w:r w:rsidRPr="00577FCE">
            <w:rPr>
              <w:noProof/>
              <w:sz w:val="16"/>
              <w:szCs w:val="16"/>
              <w:lang w:val="bg-BG" w:eastAsia="bg-BG"/>
            </w:rPr>
            <w:drawing>
              <wp:inline distT="0" distB="0" distL="0" distR="0" wp14:anchorId="2284FDED" wp14:editId="630E3FF7">
                <wp:extent cx="1440000" cy="5796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SI.png"/>
                        <pic:cNvPicPr/>
                      </pic:nvPicPr>
                      <pic:blipFill>
                        <a:blip r:embed="rId1">
                          <a:extLst>
                            <a:ext uri="{28A0092B-C50C-407E-A947-70E740481C1C}">
                              <a14:useLocalDpi xmlns:a14="http://schemas.microsoft.com/office/drawing/2010/main" val="0"/>
                            </a:ext>
                          </a:extLst>
                        </a:blip>
                        <a:stretch>
                          <a:fillRect/>
                        </a:stretch>
                      </pic:blipFill>
                      <pic:spPr>
                        <a:xfrm>
                          <a:off x="0" y="0"/>
                          <a:ext cx="1440000" cy="579600"/>
                        </a:xfrm>
                        <a:prstGeom prst="rect">
                          <a:avLst/>
                        </a:prstGeom>
                      </pic:spPr>
                    </pic:pic>
                  </a:graphicData>
                </a:graphic>
              </wp:inline>
            </w:drawing>
          </w:r>
        </w:p>
      </w:tc>
      <w:tc>
        <w:tcPr>
          <w:tcW w:w="1667" w:type="pct"/>
          <w:vAlign w:val="center"/>
        </w:tcPr>
        <w:p w:rsidR="002E0E68" w:rsidRPr="00577FCE" w:rsidRDefault="002E0E68" w:rsidP="00577FCE">
          <w:pPr>
            <w:jc w:val="center"/>
            <w:rPr>
              <w:sz w:val="16"/>
              <w:szCs w:val="16"/>
            </w:rPr>
          </w:pPr>
        </w:p>
      </w:tc>
    </w:tr>
  </w:tbl>
  <w:p w:rsidR="002E0E68" w:rsidRPr="00577FCE" w:rsidRDefault="002E0E68" w:rsidP="00577FC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29FA"/>
    <w:multiLevelType w:val="hybridMultilevel"/>
    <w:tmpl w:val="0C44D58C"/>
    <w:styleLink w:val="ImportedStyle5"/>
    <w:lvl w:ilvl="0" w:tplc="034E38EA">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82B348">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02E386">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6E10C8">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001852">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8842D2">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C6E214">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72CAD4">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D606B0">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0509E9"/>
    <w:multiLevelType w:val="hybridMultilevel"/>
    <w:tmpl w:val="DA045C7C"/>
    <w:styleLink w:val="ImportedStyle3"/>
    <w:lvl w:ilvl="0" w:tplc="57B648CE">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66079A">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DE796C">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303F52">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F8A46C">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54699A">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C40654">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186544">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281302">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A73F74"/>
    <w:multiLevelType w:val="multilevel"/>
    <w:tmpl w:val="D054DDF6"/>
    <w:lvl w:ilvl="0">
      <w:start w:val="1"/>
      <w:numFmt w:val="decimal"/>
      <w:pStyle w:val="a"/>
      <w:lvlText w:val="%1."/>
      <w:lvlJc w:val="left"/>
      <w:pPr>
        <w:tabs>
          <w:tab w:val="num" w:pos="1000"/>
        </w:tabs>
        <w:ind w:left="1000" w:hanging="360"/>
      </w:pPr>
      <w:rPr>
        <w:rFonts w:cs="Times New Roman"/>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240"/>
        </w:tabs>
        <w:ind w:left="2240" w:hanging="720"/>
      </w:pPr>
      <w:rPr>
        <w:rFonts w:cs="Times New Roman" w:hint="default"/>
      </w:rPr>
    </w:lvl>
    <w:lvl w:ilvl="3">
      <w:start w:val="1"/>
      <w:numFmt w:val="decimal"/>
      <w:isLgl/>
      <w:lvlText w:val="%1.%2.%3.%4"/>
      <w:lvlJc w:val="left"/>
      <w:pPr>
        <w:tabs>
          <w:tab w:val="num" w:pos="3040"/>
        </w:tabs>
        <w:ind w:left="3040" w:hanging="1080"/>
      </w:pPr>
      <w:rPr>
        <w:rFonts w:cs="Times New Roman" w:hint="default"/>
      </w:rPr>
    </w:lvl>
    <w:lvl w:ilvl="4">
      <w:start w:val="1"/>
      <w:numFmt w:val="decimal"/>
      <w:isLgl/>
      <w:lvlText w:val="%1.%2.%3.%4.%5"/>
      <w:lvlJc w:val="left"/>
      <w:pPr>
        <w:tabs>
          <w:tab w:val="num" w:pos="3480"/>
        </w:tabs>
        <w:ind w:left="3480" w:hanging="1080"/>
      </w:pPr>
      <w:rPr>
        <w:rFonts w:cs="Times New Roman" w:hint="default"/>
      </w:rPr>
    </w:lvl>
    <w:lvl w:ilvl="5">
      <w:start w:val="1"/>
      <w:numFmt w:val="decimal"/>
      <w:isLgl/>
      <w:lvlText w:val="%1.%2.%3.%4.%5.%6"/>
      <w:lvlJc w:val="left"/>
      <w:pPr>
        <w:tabs>
          <w:tab w:val="num" w:pos="4280"/>
        </w:tabs>
        <w:ind w:left="4280" w:hanging="1440"/>
      </w:pPr>
      <w:rPr>
        <w:rFonts w:cs="Times New Roman" w:hint="default"/>
      </w:rPr>
    </w:lvl>
    <w:lvl w:ilvl="6">
      <w:start w:val="1"/>
      <w:numFmt w:val="decimal"/>
      <w:isLgl/>
      <w:lvlText w:val="%1.%2.%3.%4.%5.%6.%7"/>
      <w:lvlJc w:val="left"/>
      <w:pPr>
        <w:tabs>
          <w:tab w:val="num" w:pos="4720"/>
        </w:tabs>
        <w:ind w:left="4720" w:hanging="1440"/>
      </w:pPr>
      <w:rPr>
        <w:rFonts w:cs="Times New Roman" w:hint="default"/>
      </w:rPr>
    </w:lvl>
    <w:lvl w:ilvl="7">
      <w:start w:val="1"/>
      <w:numFmt w:val="decimal"/>
      <w:isLgl/>
      <w:lvlText w:val="%1.%2.%3.%4.%5.%6.%7.%8"/>
      <w:lvlJc w:val="left"/>
      <w:pPr>
        <w:tabs>
          <w:tab w:val="num" w:pos="5520"/>
        </w:tabs>
        <w:ind w:left="5520" w:hanging="1800"/>
      </w:pPr>
      <w:rPr>
        <w:rFonts w:cs="Times New Roman" w:hint="default"/>
      </w:rPr>
    </w:lvl>
    <w:lvl w:ilvl="8">
      <w:start w:val="1"/>
      <w:numFmt w:val="decimal"/>
      <w:isLgl/>
      <w:lvlText w:val="%1.%2.%3.%4.%5.%6.%7.%8.%9"/>
      <w:lvlJc w:val="left"/>
      <w:pPr>
        <w:tabs>
          <w:tab w:val="num" w:pos="6320"/>
        </w:tabs>
        <w:ind w:left="6320" w:hanging="2160"/>
      </w:pPr>
      <w:rPr>
        <w:rFonts w:cs="Times New Roman" w:hint="default"/>
      </w:rPr>
    </w:lvl>
  </w:abstractNum>
  <w:abstractNum w:abstractNumId="3" w15:restartNumberingAfterBreak="0">
    <w:nsid w:val="08985A75"/>
    <w:multiLevelType w:val="hybridMultilevel"/>
    <w:tmpl w:val="AB1CE088"/>
    <w:lvl w:ilvl="0" w:tplc="083E986A">
      <w:numFmt w:val="bullet"/>
      <w:lvlText w:val="•"/>
      <w:lvlJc w:val="left"/>
      <w:pPr>
        <w:ind w:left="927" w:hanging="360"/>
      </w:pPr>
      <w:rPr>
        <w:rFonts w:ascii="Times New Roman" w:eastAsia="Arial Unicode MS"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4" w15:restartNumberingAfterBreak="0">
    <w:nsid w:val="0C2C379C"/>
    <w:multiLevelType w:val="hybridMultilevel"/>
    <w:tmpl w:val="536A71E8"/>
    <w:lvl w:ilvl="0" w:tplc="3A7037A4">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34E72C">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36B5BA">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500022">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BC9322">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F6E142">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1CCFBC">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26DB9A">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0EFDF0">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15D6339"/>
    <w:multiLevelType w:val="multilevel"/>
    <w:tmpl w:val="7570C3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3C78F0"/>
    <w:multiLevelType w:val="multilevel"/>
    <w:tmpl w:val="2D1006D4"/>
    <w:numStyleLink w:val="ImportedStyle12"/>
  </w:abstractNum>
  <w:abstractNum w:abstractNumId="7" w15:restartNumberingAfterBreak="0">
    <w:nsid w:val="1889698A"/>
    <w:multiLevelType w:val="multilevel"/>
    <w:tmpl w:val="437ECE32"/>
    <w:lvl w:ilvl="0">
      <w:start w:val="3"/>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18DB302E"/>
    <w:multiLevelType w:val="hybridMultilevel"/>
    <w:tmpl w:val="07A83602"/>
    <w:lvl w:ilvl="0" w:tplc="387653EE">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E4B58E">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383ECA">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30955E">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3EE752">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342DCE">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5AC030">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D0CE26">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F4E936">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9AC1547"/>
    <w:multiLevelType w:val="hybridMultilevel"/>
    <w:tmpl w:val="0ADE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A6DF5"/>
    <w:multiLevelType w:val="hybridMultilevel"/>
    <w:tmpl w:val="21E80628"/>
    <w:styleLink w:val="ImportedStyle8"/>
    <w:lvl w:ilvl="0" w:tplc="965A8496">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321DA8">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3A65EC">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7C3FF0">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F21098">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6E847A">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7075F2">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BEBDE6">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7C245A">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AB7058A"/>
    <w:multiLevelType w:val="hybridMultilevel"/>
    <w:tmpl w:val="4A1A4D46"/>
    <w:styleLink w:val="ImportedStyle16"/>
    <w:lvl w:ilvl="0" w:tplc="EDC2E6EC">
      <w:start w:val="1"/>
      <w:numFmt w:val="bullet"/>
      <w:lvlText w:val="•"/>
      <w:lvlJc w:val="left"/>
      <w:pPr>
        <w:ind w:left="3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40F956">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FCBEAA">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86776">
      <w:start w:val="1"/>
      <w:numFmt w:val="bullet"/>
      <w:lvlText w:val="•"/>
      <w:lvlJc w:val="left"/>
      <w:pPr>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C276E0">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0239E8">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A8E84E">
      <w:start w:val="1"/>
      <w:numFmt w:val="bullet"/>
      <w:lvlText w:val="•"/>
      <w:lvlJc w:val="left"/>
      <w:pPr>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8C6820">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D4E706">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E137741"/>
    <w:multiLevelType w:val="hybridMultilevel"/>
    <w:tmpl w:val="95AEE254"/>
    <w:styleLink w:val="ImportedStyle10"/>
    <w:lvl w:ilvl="0" w:tplc="581CB254">
      <w:start w:val="1"/>
      <w:numFmt w:val="bullet"/>
      <w:lvlText w:val="•"/>
      <w:lvlJc w:val="left"/>
      <w:pPr>
        <w:ind w:left="13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F849F4">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A2A0BE">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F88D36">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42B2DA">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B28E0A">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E682E8">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5A8CE6">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F0C714">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2443441"/>
    <w:multiLevelType w:val="hybridMultilevel"/>
    <w:tmpl w:val="2DC0A83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5574591"/>
    <w:multiLevelType w:val="hybridMultilevel"/>
    <w:tmpl w:val="99865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2E12A1"/>
    <w:multiLevelType w:val="hybridMultilevel"/>
    <w:tmpl w:val="B1DA87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1286B"/>
    <w:multiLevelType w:val="hybridMultilevel"/>
    <w:tmpl w:val="793464F0"/>
    <w:lvl w:ilvl="0" w:tplc="6F74165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216A8E"/>
    <w:multiLevelType w:val="multilevel"/>
    <w:tmpl w:val="B7D88600"/>
    <w:styleLink w:val="ImportedStyle2"/>
    <w:lvl w:ilvl="0">
      <w:start w:val="1"/>
      <w:numFmt w:val="decimal"/>
      <w:lvlText w:val="%1."/>
      <w:lvlJc w:val="left"/>
      <w:pPr>
        <w:tabs>
          <w:tab w:val="left" w:pos="540"/>
          <w:tab w:val="num" w:pos="1113"/>
          <w:tab w:val="left" w:pos="1134"/>
        </w:tabs>
        <w:ind w:left="393" w:firstLine="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540"/>
          <w:tab w:val="num" w:pos="1134"/>
        </w:tabs>
        <w:ind w:left="414" w:firstLine="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540"/>
          <w:tab w:val="num" w:pos="1440"/>
        </w:tabs>
        <w:ind w:left="720" w:firstLine="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540"/>
          <w:tab w:val="num" w:pos="1440"/>
        </w:tabs>
        <w:ind w:left="720" w:firstLine="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540"/>
          <w:tab w:val="left" w:pos="1134"/>
          <w:tab w:val="num" w:pos="1800"/>
        </w:tabs>
        <w:ind w:left="1080" w:firstLine="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tabs>
          <w:tab w:val="left" w:pos="540"/>
          <w:tab w:val="left" w:pos="1134"/>
          <w:tab w:val="num" w:pos="1800"/>
        </w:tabs>
        <w:ind w:left="1080" w:firstLine="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tabs>
          <w:tab w:val="left" w:pos="540"/>
          <w:tab w:val="left" w:pos="1134"/>
          <w:tab w:val="num" w:pos="1854"/>
        </w:tabs>
        <w:ind w:left="1134" w:firstLine="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tabs>
          <w:tab w:val="left" w:pos="540"/>
          <w:tab w:val="left" w:pos="1134"/>
          <w:tab w:val="num" w:pos="1854"/>
        </w:tabs>
        <w:ind w:left="1134" w:firstLine="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tabs>
          <w:tab w:val="left" w:pos="540"/>
          <w:tab w:val="left" w:pos="1134"/>
          <w:tab w:val="num" w:pos="1854"/>
        </w:tabs>
        <w:ind w:left="1134" w:firstLine="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0EF0409"/>
    <w:multiLevelType w:val="hybridMultilevel"/>
    <w:tmpl w:val="DEF28FE0"/>
    <w:styleLink w:val="ImportedStyle11"/>
    <w:lvl w:ilvl="0" w:tplc="0AF4ABFA">
      <w:start w:val="1"/>
      <w:numFmt w:val="bullet"/>
      <w:lvlText w:val="-"/>
      <w:lvlJc w:val="left"/>
      <w:pPr>
        <w:tabs>
          <w:tab w:val="left" w:pos="57"/>
          <w:tab w:val="left" w:pos="851"/>
          <w:tab w:val="left" w:pos="1650"/>
        </w:tabs>
        <w:ind w:left="540" w:hanging="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66CF32">
      <w:start w:val="1"/>
      <w:numFmt w:val="bullet"/>
      <w:lvlText w:val="o"/>
      <w:lvlJc w:val="left"/>
      <w:pPr>
        <w:tabs>
          <w:tab w:val="left" w:pos="57"/>
          <w:tab w:val="left" w:pos="1650"/>
        </w:tabs>
        <w:ind w:left="851" w:hanging="13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B09138">
      <w:start w:val="1"/>
      <w:numFmt w:val="bullet"/>
      <w:lvlText w:val="▪"/>
      <w:lvlJc w:val="left"/>
      <w:pPr>
        <w:tabs>
          <w:tab w:val="left" w:pos="57"/>
          <w:tab w:val="left" w:pos="851"/>
          <w:tab w:val="left" w:pos="1650"/>
        </w:tabs>
        <w:ind w:left="1620" w:hanging="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0A07DC">
      <w:start w:val="1"/>
      <w:numFmt w:val="bullet"/>
      <w:lvlText w:val="•"/>
      <w:lvlJc w:val="left"/>
      <w:pPr>
        <w:tabs>
          <w:tab w:val="left" w:pos="57"/>
          <w:tab w:val="left" w:pos="851"/>
          <w:tab w:val="left" w:pos="1650"/>
        </w:tabs>
        <w:ind w:left="2340" w:hanging="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A6A16E">
      <w:start w:val="1"/>
      <w:numFmt w:val="bullet"/>
      <w:lvlText w:val="o"/>
      <w:lvlJc w:val="left"/>
      <w:pPr>
        <w:tabs>
          <w:tab w:val="left" w:pos="57"/>
          <w:tab w:val="left" w:pos="851"/>
          <w:tab w:val="left" w:pos="1650"/>
        </w:tabs>
        <w:ind w:left="3060" w:hanging="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4C1500">
      <w:start w:val="1"/>
      <w:numFmt w:val="bullet"/>
      <w:lvlText w:val="▪"/>
      <w:lvlJc w:val="left"/>
      <w:pPr>
        <w:tabs>
          <w:tab w:val="left" w:pos="57"/>
          <w:tab w:val="left" w:pos="851"/>
          <w:tab w:val="left" w:pos="1650"/>
        </w:tabs>
        <w:ind w:left="3780" w:hanging="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4A3424">
      <w:start w:val="1"/>
      <w:numFmt w:val="bullet"/>
      <w:lvlText w:val="•"/>
      <w:lvlJc w:val="left"/>
      <w:pPr>
        <w:tabs>
          <w:tab w:val="left" w:pos="57"/>
          <w:tab w:val="left" w:pos="851"/>
          <w:tab w:val="left" w:pos="1650"/>
        </w:tabs>
        <w:ind w:left="4500" w:hanging="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62D314">
      <w:start w:val="1"/>
      <w:numFmt w:val="bullet"/>
      <w:lvlText w:val="o"/>
      <w:lvlJc w:val="left"/>
      <w:pPr>
        <w:tabs>
          <w:tab w:val="left" w:pos="57"/>
          <w:tab w:val="left" w:pos="851"/>
          <w:tab w:val="left" w:pos="1650"/>
        </w:tabs>
        <w:ind w:left="5220" w:hanging="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DE0D08">
      <w:start w:val="1"/>
      <w:numFmt w:val="bullet"/>
      <w:lvlText w:val="▪"/>
      <w:lvlJc w:val="left"/>
      <w:pPr>
        <w:tabs>
          <w:tab w:val="left" w:pos="57"/>
          <w:tab w:val="left" w:pos="851"/>
          <w:tab w:val="left" w:pos="1650"/>
        </w:tabs>
        <w:ind w:left="5940" w:hanging="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B154D74"/>
    <w:multiLevelType w:val="hybridMultilevel"/>
    <w:tmpl w:val="4E2C6758"/>
    <w:styleLink w:val="ImportedStyle4"/>
    <w:lvl w:ilvl="0" w:tplc="F2EE3E34">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C6C1B0">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540396">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3E3332">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B2704C">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528EC8">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C829F0">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E2E530">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5E903C">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EFB532F"/>
    <w:multiLevelType w:val="multilevel"/>
    <w:tmpl w:val="2D1006D4"/>
    <w:styleLink w:val="ImportedStyle12"/>
    <w:lvl w:ilvl="0">
      <w:start w:val="1"/>
      <w:numFmt w:val="decimal"/>
      <w:lvlText w:val="%1."/>
      <w:lvlJc w:val="left"/>
      <w:pPr>
        <w:ind w:left="850" w:hanging="85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0" w:hanging="85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50" w:hanging="85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0" w:hanging="85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18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21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25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32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F27798A"/>
    <w:multiLevelType w:val="hybridMultilevel"/>
    <w:tmpl w:val="D32E4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B640A7"/>
    <w:multiLevelType w:val="hybridMultilevel"/>
    <w:tmpl w:val="EFE0135A"/>
    <w:lvl w:ilvl="0" w:tplc="EAE8446A">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30717E">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74BA8A">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D83928">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0ED28A">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AC9760">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B2175A">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BECEFE">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DAA2F6">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92001A2"/>
    <w:multiLevelType w:val="hybridMultilevel"/>
    <w:tmpl w:val="51DCD332"/>
    <w:lvl w:ilvl="0" w:tplc="D652BF68">
      <w:start w:val="3"/>
      <w:numFmt w:val="decimal"/>
      <w:lvlText w:val="%1."/>
      <w:lvlJc w:val="left"/>
      <w:pPr>
        <w:ind w:left="360" w:hanging="360"/>
      </w:pPr>
      <w:rPr>
        <w:rFonts w:hint="default"/>
        <w:b/>
        <w:sz w:val="24"/>
        <w:szCs w:val="24"/>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4" w15:restartNumberingAfterBreak="0">
    <w:nsid w:val="495467A0"/>
    <w:multiLevelType w:val="hybridMultilevel"/>
    <w:tmpl w:val="531E3072"/>
    <w:lvl w:ilvl="0" w:tplc="F67CB934">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A29C7C">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C6F538">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10C56E">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623C20">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2A34A">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CCA71E">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A8F316">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447594">
      <w:start w:val="1"/>
      <w:numFmt w:val="bullet"/>
      <w:lvlText w:val="–"/>
      <w:lvlJc w:val="left"/>
      <w:pPr>
        <w:ind w:left="850" w:hanging="8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AA60A0F"/>
    <w:multiLevelType w:val="hybridMultilevel"/>
    <w:tmpl w:val="AB14AC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CB2C96"/>
    <w:multiLevelType w:val="hybridMultilevel"/>
    <w:tmpl w:val="13145048"/>
    <w:lvl w:ilvl="0" w:tplc="CCDCB444">
      <w:start w:val="4"/>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536F0B9B"/>
    <w:multiLevelType w:val="hybridMultilevel"/>
    <w:tmpl w:val="AB14AC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65263D"/>
    <w:multiLevelType w:val="hybridMultilevel"/>
    <w:tmpl w:val="37620754"/>
    <w:lvl w:ilvl="0" w:tplc="16A87970">
      <w:start w:val="1"/>
      <w:numFmt w:val="decimal"/>
      <w:lvlText w:val="%1."/>
      <w:lvlJc w:val="left"/>
      <w:pPr>
        <w:ind w:left="570" w:hanging="564"/>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29" w15:restartNumberingAfterBreak="0">
    <w:nsid w:val="6C5558FA"/>
    <w:multiLevelType w:val="hybridMultilevel"/>
    <w:tmpl w:val="8D6842E4"/>
    <w:lvl w:ilvl="0" w:tplc="97C02EAC">
      <w:start w:val="1"/>
      <w:numFmt w:val="bullet"/>
      <w:lvlText w:val="–"/>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5AF216">
      <w:start w:val="1"/>
      <w:numFmt w:val="bullet"/>
      <w:lvlText w:val="–"/>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4462CC">
      <w:start w:val="1"/>
      <w:numFmt w:val="bullet"/>
      <w:lvlText w:val="–"/>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9630E6">
      <w:start w:val="1"/>
      <w:numFmt w:val="bullet"/>
      <w:lvlText w:val="–"/>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E2A078">
      <w:start w:val="1"/>
      <w:numFmt w:val="bullet"/>
      <w:lvlText w:val="–"/>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8A45E6">
      <w:start w:val="1"/>
      <w:numFmt w:val="bullet"/>
      <w:lvlText w:val="–"/>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243D82">
      <w:start w:val="1"/>
      <w:numFmt w:val="bullet"/>
      <w:lvlText w:val="–"/>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EEB998">
      <w:start w:val="1"/>
      <w:numFmt w:val="bullet"/>
      <w:lvlText w:val="–"/>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CA464E">
      <w:start w:val="1"/>
      <w:numFmt w:val="bullet"/>
      <w:lvlText w:val="–"/>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F8757CC"/>
    <w:multiLevelType w:val="hybridMultilevel"/>
    <w:tmpl w:val="018A896A"/>
    <w:styleLink w:val="ImportedStyle7"/>
    <w:lvl w:ilvl="0" w:tplc="1FF8B83C">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05DBC">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1EB24C">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A8AE60">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3A15F6">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F8081E">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086DA8">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384F8A">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2A2910">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FB53FBC"/>
    <w:multiLevelType w:val="hybridMultilevel"/>
    <w:tmpl w:val="BE2AFF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71A80E60"/>
    <w:multiLevelType w:val="hybridMultilevel"/>
    <w:tmpl w:val="F248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B9022B"/>
    <w:multiLevelType w:val="hybridMultilevel"/>
    <w:tmpl w:val="A9AA67E8"/>
    <w:styleLink w:val="ImportedStyle9"/>
    <w:lvl w:ilvl="0" w:tplc="B2FC03AE">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E61B74">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0E3BCC">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E860F4">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90828E">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4A3CDE">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28F266">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2644C2">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BE686C">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97710F4"/>
    <w:multiLevelType w:val="hybridMultilevel"/>
    <w:tmpl w:val="4C141AA0"/>
    <w:styleLink w:val="ImportedStyle6"/>
    <w:lvl w:ilvl="0" w:tplc="C4B83A9C">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F4DEE2">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CEF6B4">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8EF780">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5AEDFC">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60C5CC">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486A08">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E69C60">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882E60">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AA6064E"/>
    <w:multiLevelType w:val="multilevel"/>
    <w:tmpl w:val="A092A760"/>
    <w:lvl w:ilvl="0">
      <w:start w:val="1"/>
      <w:numFmt w:val="decimal"/>
      <w:lvlText w:val="%1."/>
      <w:lvlJc w:val="left"/>
      <w:pPr>
        <w:ind w:left="1080" w:hanging="720"/>
      </w:pPr>
      <w:rPr>
        <w:rFonts w:hint="default"/>
      </w:rPr>
    </w:lvl>
    <w:lvl w:ilvl="1">
      <w:start w:val="1"/>
      <w:numFmt w:val="decimal"/>
      <w:isLgl/>
      <w:lvlText w:val="%2."/>
      <w:lvlJc w:val="left"/>
      <w:pPr>
        <w:ind w:left="988" w:hanging="420"/>
      </w:pPr>
      <w:rPr>
        <w:rFonts w:ascii="Times New Roman" w:eastAsia="Calibri" w:hAnsi="Times New Roman" w:cs="Times New Roman"/>
        <w:b/>
      </w:rPr>
    </w:lvl>
    <w:lvl w:ilvl="2">
      <w:start w:val="1"/>
      <w:numFmt w:val="decimal"/>
      <w:isLgl/>
      <w:lvlText w:val="%3."/>
      <w:lvlJc w:val="left"/>
      <w:pPr>
        <w:ind w:left="1997" w:hanging="720"/>
      </w:pPr>
      <w:rPr>
        <w:rFonts w:ascii="Times New Roman" w:eastAsia="Calibri" w:hAnsi="Times New Roman" w:cs="Times New Roman"/>
        <w:b/>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6" w15:restartNumberingAfterBreak="0">
    <w:nsid w:val="7C1B6207"/>
    <w:multiLevelType w:val="hybridMultilevel"/>
    <w:tmpl w:val="066E248A"/>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C2F1F"/>
    <w:multiLevelType w:val="hybridMultilevel"/>
    <w:tmpl w:val="DFF4143C"/>
    <w:styleLink w:val="ImportedStyle17"/>
    <w:lvl w:ilvl="0" w:tplc="A4A83996">
      <w:start w:val="1"/>
      <w:numFmt w:val="decimal"/>
      <w:lvlText w:val="%1."/>
      <w:lvlJc w:val="left"/>
      <w:pPr>
        <w:tabs>
          <w:tab w:val="num" w:pos="720"/>
        </w:tabs>
        <w:ind w:left="294" w:firstLine="13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92E778">
      <w:start w:val="1"/>
      <w:numFmt w:val="lowerLetter"/>
      <w:lvlText w:val="%2."/>
      <w:lvlJc w:val="left"/>
      <w:pPr>
        <w:tabs>
          <w:tab w:val="num" w:pos="1146"/>
        </w:tabs>
        <w:ind w:left="720" w:firstLine="13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FACCA0">
      <w:start w:val="1"/>
      <w:numFmt w:val="lowerRoman"/>
      <w:lvlText w:val="%3."/>
      <w:lvlJc w:val="left"/>
      <w:pPr>
        <w:tabs>
          <w:tab w:val="num" w:pos="1866"/>
        </w:tabs>
        <w:ind w:left="1440" w:firstLine="20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E07E18">
      <w:start w:val="1"/>
      <w:numFmt w:val="decimal"/>
      <w:lvlText w:val="%4."/>
      <w:lvlJc w:val="left"/>
      <w:pPr>
        <w:tabs>
          <w:tab w:val="num" w:pos="2586"/>
        </w:tabs>
        <w:ind w:left="2160" w:firstLine="13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D4D16C">
      <w:start w:val="1"/>
      <w:numFmt w:val="lowerLetter"/>
      <w:lvlText w:val="%5."/>
      <w:lvlJc w:val="left"/>
      <w:pPr>
        <w:tabs>
          <w:tab w:val="num" w:pos="3306"/>
        </w:tabs>
        <w:ind w:left="2880" w:firstLine="13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26BBF2">
      <w:start w:val="1"/>
      <w:numFmt w:val="lowerRoman"/>
      <w:lvlText w:val="%6."/>
      <w:lvlJc w:val="left"/>
      <w:pPr>
        <w:tabs>
          <w:tab w:val="num" w:pos="4026"/>
        </w:tabs>
        <w:ind w:left="3600" w:firstLine="20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DE48E2">
      <w:start w:val="1"/>
      <w:numFmt w:val="decimal"/>
      <w:lvlText w:val="%7."/>
      <w:lvlJc w:val="left"/>
      <w:pPr>
        <w:tabs>
          <w:tab w:val="num" w:pos="4746"/>
        </w:tabs>
        <w:ind w:left="4320" w:firstLine="13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40734E">
      <w:start w:val="1"/>
      <w:numFmt w:val="lowerLetter"/>
      <w:lvlText w:val="%8."/>
      <w:lvlJc w:val="left"/>
      <w:pPr>
        <w:tabs>
          <w:tab w:val="num" w:pos="5466"/>
        </w:tabs>
        <w:ind w:left="5040" w:firstLine="13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A019C4">
      <w:start w:val="1"/>
      <w:numFmt w:val="lowerRoman"/>
      <w:lvlText w:val="%9."/>
      <w:lvlJc w:val="left"/>
      <w:pPr>
        <w:tabs>
          <w:tab w:val="num" w:pos="6186"/>
        </w:tabs>
        <w:ind w:left="5760" w:firstLine="207"/>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7"/>
  </w:num>
  <w:num w:numId="2">
    <w:abstractNumId w:val="1"/>
  </w:num>
  <w:num w:numId="3">
    <w:abstractNumId w:val="19"/>
  </w:num>
  <w:num w:numId="4">
    <w:abstractNumId w:val="0"/>
  </w:num>
  <w:num w:numId="5">
    <w:abstractNumId w:val="34"/>
  </w:num>
  <w:num w:numId="6">
    <w:abstractNumId w:val="30"/>
  </w:num>
  <w:num w:numId="7">
    <w:abstractNumId w:val="10"/>
  </w:num>
  <w:num w:numId="8">
    <w:abstractNumId w:val="33"/>
  </w:num>
  <w:num w:numId="9">
    <w:abstractNumId w:val="12"/>
  </w:num>
  <w:num w:numId="10">
    <w:abstractNumId w:val="18"/>
  </w:num>
  <w:num w:numId="11">
    <w:abstractNumId w:val="20"/>
  </w:num>
  <w:num w:numId="12">
    <w:abstractNumId w:val="6"/>
    <w:lvlOverride w:ilvl="0">
      <w:lvl w:ilvl="0">
        <w:start w:val="1"/>
        <w:numFmt w:val="decimal"/>
        <w:lvlText w:val="%1."/>
        <w:lvlJc w:val="left"/>
        <w:pPr>
          <w:ind w:left="850" w:hanging="850"/>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3">
    <w:abstractNumId w:val="6"/>
    <w:lvlOverride w:ilvl="0">
      <w:startOverride w:val="1"/>
    </w:lvlOverride>
  </w:num>
  <w:num w:numId="14">
    <w:abstractNumId w:val="29"/>
  </w:num>
  <w:num w:numId="15">
    <w:abstractNumId w:val="24"/>
  </w:num>
  <w:num w:numId="16">
    <w:abstractNumId w:val="4"/>
  </w:num>
  <w:num w:numId="17">
    <w:abstractNumId w:val="22"/>
  </w:num>
  <w:num w:numId="18">
    <w:abstractNumId w:val="8"/>
  </w:num>
  <w:num w:numId="19">
    <w:abstractNumId w:val="11"/>
  </w:num>
  <w:num w:numId="20">
    <w:abstractNumId w:val="37"/>
  </w:num>
  <w:num w:numId="21">
    <w:abstractNumId w:val="9"/>
  </w:num>
  <w:num w:numId="22">
    <w:abstractNumId w:val="32"/>
  </w:num>
  <w:num w:numId="23">
    <w:abstractNumId w:val="14"/>
  </w:num>
  <w:num w:numId="24">
    <w:abstractNumId w:val="35"/>
  </w:num>
  <w:num w:numId="25">
    <w:abstractNumId w:val="2"/>
  </w:num>
  <w:num w:numId="26">
    <w:abstractNumId w:val="27"/>
  </w:num>
  <w:num w:numId="27">
    <w:abstractNumId w:val="7"/>
  </w:num>
  <w:num w:numId="28">
    <w:abstractNumId w:val="5"/>
  </w:num>
  <w:num w:numId="29">
    <w:abstractNumId w:val="26"/>
  </w:num>
  <w:num w:numId="30">
    <w:abstractNumId w:val="21"/>
  </w:num>
  <w:num w:numId="31">
    <w:abstractNumId w:val="16"/>
  </w:num>
  <w:num w:numId="32">
    <w:abstractNumId w:val="36"/>
  </w:num>
  <w:num w:numId="33">
    <w:abstractNumId w:val="31"/>
  </w:num>
  <w:num w:numId="34">
    <w:abstractNumId w:val="3"/>
  </w:num>
  <w:num w:numId="35">
    <w:abstractNumId w:val="15"/>
  </w:num>
  <w:num w:numId="36">
    <w:abstractNumId w:val="25"/>
  </w:num>
  <w:num w:numId="37">
    <w:abstractNumId w:val="28"/>
  </w:num>
  <w:num w:numId="38">
    <w:abstractNumId w:val="13"/>
  </w:num>
  <w:num w:numId="39">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AE0"/>
    <w:rsid w:val="00001C83"/>
    <w:rsid w:val="00003582"/>
    <w:rsid w:val="00004BEB"/>
    <w:rsid w:val="000075C7"/>
    <w:rsid w:val="000223D2"/>
    <w:rsid w:val="00025FEE"/>
    <w:rsid w:val="00040234"/>
    <w:rsid w:val="00046C89"/>
    <w:rsid w:val="00053B14"/>
    <w:rsid w:val="000546FD"/>
    <w:rsid w:val="0006236D"/>
    <w:rsid w:val="00071EED"/>
    <w:rsid w:val="00080F81"/>
    <w:rsid w:val="00087476"/>
    <w:rsid w:val="000A10A6"/>
    <w:rsid w:val="000A275C"/>
    <w:rsid w:val="000A6060"/>
    <w:rsid w:val="000A60F9"/>
    <w:rsid w:val="000C01CA"/>
    <w:rsid w:val="000D0079"/>
    <w:rsid w:val="000D0C15"/>
    <w:rsid w:val="000E4C19"/>
    <w:rsid w:val="000E7A05"/>
    <w:rsid w:val="000E7BC2"/>
    <w:rsid w:val="000F2488"/>
    <w:rsid w:val="000F3967"/>
    <w:rsid w:val="000F4F4B"/>
    <w:rsid w:val="000F67B6"/>
    <w:rsid w:val="000F6C33"/>
    <w:rsid w:val="0010304A"/>
    <w:rsid w:val="00103F23"/>
    <w:rsid w:val="00120762"/>
    <w:rsid w:val="00124521"/>
    <w:rsid w:val="0012626C"/>
    <w:rsid w:val="00131535"/>
    <w:rsid w:val="00136339"/>
    <w:rsid w:val="0015295F"/>
    <w:rsid w:val="00152B29"/>
    <w:rsid w:val="00157282"/>
    <w:rsid w:val="00161A65"/>
    <w:rsid w:val="0017471F"/>
    <w:rsid w:val="0019662A"/>
    <w:rsid w:val="001975E2"/>
    <w:rsid w:val="001A365B"/>
    <w:rsid w:val="001C3437"/>
    <w:rsid w:val="001D190C"/>
    <w:rsid w:val="001E2434"/>
    <w:rsid w:val="001E4B73"/>
    <w:rsid w:val="001F7126"/>
    <w:rsid w:val="00200DDB"/>
    <w:rsid w:val="00212A3E"/>
    <w:rsid w:val="00215BE6"/>
    <w:rsid w:val="00230A78"/>
    <w:rsid w:val="00234C76"/>
    <w:rsid w:val="00244F51"/>
    <w:rsid w:val="0024515B"/>
    <w:rsid w:val="00246107"/>
    <w:rsid w:val="002564FD"/>
    <w:rsid w:val="002601EF"/>
    <w:rsid w:val="00263427"/>
    <w:rsid w:val="00263B69"/>
    <w:rsid w:val="00264742"/>
    <w:rsid w:val="00265007"/>
    <w:rsid w:val="00273E5F"/>
    <w:rsid w:val="00282A96"/>
    <w:rsid w:val="002864A9"/>
    <w:rsid w:val="00293343"/>
    <w:rsid w:val="00296BE9"/>
    <w:rsid w:val="002A3AA0"/>
    <w:rsid w:val="002A7452"/>
    <w:rsid w:val="002B297F"/>
    <w:rsid w:val="002E0E68"/>
    <w:rsid w:val="002E4D38"/>
    <w:rsid w:val="002E765F"/>
    <w:rsid w:val="002F3F27"/>
    <w:rsid w:val="002F5040"/>
    <w:rsid w:val="002F6198"/>
    <w:rsid w:val="002F6E0D"/>
    <w:rsid w:val="00300BDF"/>
    <w:rsid w:val="00303900"/>
    <w:rsid w:val="00311849"/>
    <w:rsid w:val="00313764"/>
    <w:rsid w:val="00332288"/>
    <w:rsid w:val="00333379"/>
    <w:rsid w:val="0033760F"/>
    <w:rsid w:val="00347307"/>
    <w:rsid w:val="00350429"/>
    <w:rsid w:val="00350A9A"/>
    <w:rsid w:val="0036579D"/>
    <w:rsid w:val="00366513"/>
    <w:rsid w:val="003A0E52"/>
    <w:rsid w:val="003A2E9A"/>
    <w:rsid w:val="003A2F8F"/>
    <w:rsid w:val="003A3AE3"/>
    <w:rsid w:val="003A53FC"/>
    <w:rsid w:val="003B75B2"/>
    <w:rsid w:val="003E66DB"/>
    <w:rsid w:val="003F1840"/>
    <w:rsid w:val="003F6533"/>
    <w:rsid w:val="00406FA7"/>
    <w:rsid w:val="00407183"/>
    <w:rsid w:val="00407CA4"/>
    <w:rsid w:val="00414795"/>
    <w:rsid w:val="00416551"/>
    <w:rsid w:val="0042085F"/>
    <w:rsid w:val="00446AFD"/>
    <w:rsid w:val="0045228B"/>
    <w:rsid w:val="00461ABE"/>
    <w:rsid w:val="00474C55"/>
    <w:rsid w:val="00475514"/>
    <w:rsid w:val="00483869"/>
    <w:rsid w:val="00486BEA"/>
    <w:rsid w:val="00493BC2"/>
    <w:rsid w:val="0049623F"/>
    <w:rsid w:val="004A55D4"/>
    <w:rsid w:val="004B0E6E"/>
    <w:rsid w:val="004B6447"/>
    <w:rsid w:val="004C39E8"/>
    <w:rsid w:val="004C56BC"/>
    <w:rsid w:val="004C7978"/>
    <w:rsid w:val="004F116F"/>
    <w:rsid w:val="00504E8A"/>
    <w:rsid w:val="005153CE"/>
    <w:rsid w:val="005329F7"/>
    <w:rsid w:val="00533CC4"/>
    <w:rsid w:val="00542BB3"/>
    <w:rsid w:val="00545BB4"/>
    <w:rsid w:val="0055536F"/>
    <w:rsid w:val="00565E6E"/>
    <w:rsid w:val="00572356"/>
    <w:rsid w:val="005728B1"/>
    <w:rsid w:val="00575D3B"/>
    <w:rsid w:val="00577FCE"/>
    <w:rsid w:val="005A26DC"/>
    <w:rsid w:val="005A7902"/>
    <w:rsid w:val="005C63A8"/>
    <w:rsid w:val="005E27CA"/>
    <w:rsid w:val="005E2EEC"/>
    <w:rsid w:val="005E687E"/>
    <w:rsid w:val="0060515C"/>
    <w:rsid w:val="00610D8E"/>
    <w:rsid w:val="0062338C"/>
    <w:rsid w:val="00624097"/>
    <w:rsid w:val="00682209"/>
    <w:rsid w:val="0068603B"/>
    <w:rsid w:val="006B7C83"/>
    <w:rsid w:val="006C6A08"/>
    <w:rsid w:val="006E5394"/>
    <w:rsid w:val="006E6123"/>
    <w:rsid w:val="006F3774"/>
    <w:rsid w:val="00712ED4"/>
    <w:rsid w:val="007134A5"/>
    <w:rsid w:val="0071662F"/>
    <w:rsid w:val="00744512"/>
    <w:rsid w:val="00753C46"/>
    <w:rsid w:val="0076067C"/>
    <w:rsid w:val="00775D26"/>
    <w:rsid w:val="00775DA5"/>
    <w:rsid w:val="00780EE7"/>
    <w:rsid w:val="0078394C"/>
    <w:rsid w:val="00795463"/>
    <w:rsid w:val="007D6A22"/>
    <w:rsid w:val="007E35AD"/>
    <w:rsid w:val="007E4C38"/>
    <w:rsid w:val="007E5672"/>
    <w:rsid w:val="007F3AE0"/>
    <w:rsid w:val="007F442A"/>
    <w:rsid w:val="00800D87"/>
    <w:rsid w:val="00813509"/>
    <w:rsid w:val="008220AC"/>
    <w:rsid w:val="008264DF"/>
    <w:rsid w:val="00842D97"/>
    <w:rsid w:val="0084692F"/>
    <w:rsid w:val="00853306"/>
    <w:rsid w:val="00857576"/>
    <w:rsid w:val="00871AED"/>
    <w:rsid w:val="00877D37"/>
    <w:rsid w:val="008962C8"/>
    <w:rsid w:val="008A0E17"/>
    <w:rsid w:val="008A706D"/>
    <w:rsid w:val="008B086C"/>
    <w:rsid w:val="008B1EE8"/>
    <w:rsid w:val="008C1971"/>
    <w:rsid w:val="008C1F62"/>
    <w:rsid w:val="008D527A"/>
    <w:rsid w:val="008D6C9B"/>
    <w:rsid w:val="008D6EAE"/>
    <w:rsid w:val="008E2D30"/>
    <w:rsid w:val="008E5118"/>
    <w:rsid w:val="008E5743"/>
    <w:rsid w:val="008E7563"/>
    <w:rsid w:val="008F2327"/>
    <w:rsid w:val="00901BE3"/>
    <w:rsid w:val="009133E2"/>
    <w:rsid w:val="009237EB"/>
    <w:rsid w:val="00924F25"/>
    <w:rsid w:val="00930075"/>
    <w:rsid w:val="00941F69"/>
    <w:rsid w:val="0095408F"/>
    <w:rsid w:val="00956613"/>
    <w:rsid w:val="00961D4B"/>
    <w:rsid w:val="009964DC"/>
    <w:rsid w:val="009A52FF"/>
    <w:rsid w:val="009A7100"/>
    <w:rsid w:val="009B6CEC"/>
    <w:rsid w:val="009C4825"/>
    <w:rsid w:val="009C58C1"/>
    <w:rsid w:val="009D264D"/>
    <w:rsid w:val="009D470C"/>
    <w:rsid w:val="009E4CA5"/>
    <w:rsid w:val="00A00CD7"/>
    <w:rsid w:val="00A05DE0"/>
    <w:rsid w:val="00A106FE"/>
    <w:rsid w:val="00A14363"/>
    <w:rsid w:val="00A230AB"/>
    <w:rsid w:val="00A62F83"/>
    <w:rsid w:val="00A717CF"/>
    <w:rsid w:val="00A73F23"/>
    <w:rsid w:val="00A7470D"/>
    <w:rsid w:val="00A82CBF"/>
    <w:rsid w:val="00A836AB"/>
    <w:rsid w:val="00A93527"/>
    <w:rsid w:val="00A94B74"/>
    <w:rsid w:val="00AB64E3"/>
    <w:rsid w:val="00AC0B89"/>
    <w:rsid w:val="00AC3EFB"/>
    <w:rsid w:val="00AD34BF"/>
    <w:rsid w:val="00AF44E5"/>
    <w:rsid w:val="00AF4F86"/>
    <w:rsid w:val="00AF65FB"/>
    <w:rsid w:val="00B000CB"/>
    <w:rsid w:val="00B02537"/>
    <w:rsid w:val="00B02D1A"/>
    <w:rsid w:val="00B125D0"/>
    <w:rsid w:val="00B221AE"/>
    <w:rsid w:val="00B31033"/>
    <w:rsid w:val="00B4305D"/>
    <w:rsid w:val="00B75FB0"/>
    <w:rsid w:val="00B82302"/>
    <w:rsid w:val="00B8281B"/>
    <w:rsid w:val="00B83C90"/>
    <w:rsid w:val="00B94302"/>
    <w:rsid w:val="00BB1F7B"/>
    <w:rsid w:val="00BB23AC"/>
    <w:rsid w:val="00BB5CA6"/>
    <w:rsid w:val="00BB704F"/>
    <w:rsid w:val="00BC3747"/>
    <w:rsid w:val="00BD1B6F"/>
    <w:rsid w:val="00BD558E"/>
    <w:rsid w:val="00BD67EE"/>
    <w:rsid w:val="00BF2805"/>
    <w:rsid w:val="00C00B38"/>
    <w:rsid w:val="00C0615F"/>
    <w:rsid w:val="00C1409C"/>
    <w:rsid w:val="00C23BF6"/>
    <w:rsid w:val="00C279E9"/>
    <w:rsid w:val="00C325AF"/>
    <w:rsid w:val="00C364BE"/>
    <w:rsid w:val="00C36DF4"/>
    <w:rsid w:val="00C41E46"/>
    <w:rsid w:val="00C62DE8"/>
    <w:rsid w:val="00C66E66"/>
    <w:rsid w:val="00C72265"/>
    <w:rsid w:val="00C771A2"/>
    <w:rsid w:val="00C8648D"/>
    <w:rsid w:val="00C942EA"/>
    <w:rsid w:val="00CA5089"/>
    <w:rsid w:val="00CB2D2C"/>
    <w:rsid w:val="00CD73F0"/>
    <w:rsid w:val="00CF1AE8"/>
    <w:rsid w:val="00CF2D7E"/>
    <w:rsid w:val="00CF3FC5"/>
    <w:rsid w:val="00CF5201"/>
    <w:rsid w:val="00D016B9"/>
    <w:rsid w:val="00D0619E"/>
    <w:rsid w:val="00D13AF7"/>
    <w:rsid w:val="00D171AE"/>
    <w:rsid w:val="00D27F3A"/>
    <w:rsid w:val="00D4216D"/>
    <w:rsid w:val="00D42CC7"/>
    <w:rsid w:val="00D43BF4"/>
    <w:rsid w:val="00D45411"/>
    <w:rsid w:val="00D50523"/>
    <w:rsid w:val="00D640DA"/>
    <w:rsid w:val="00D653EF"/>
    <w:rsid w:val="00D72B11"/>
    <w:rsid w:val="00DB770A"/>
    <w:rsid w:val="00DC4B88"/>
    <w:rsid w:val="00DD29E8"/>
    <w:rsid w:val="00DD5B9D"/>
    <w:rsid w:val="00DD6520"/>
    <w:rsid w:val="00DF0E4D"/>
    <w:rsid w:val="00DF353E"/>
    <w:rsid w:val="00E00A5E"/>
    <w:rsid w:val="00E03B78"/>
    <w:rsid w:val="00E06A9D"/>
    <w:rsid w:val="00E10A3E"/>
    <w:rsid w:val="00E11D71"/>
    <w:rsid w:val="00E21F2D"/>
    <w:rsid w:val="00E37376"/>
    <w:rsid w:val="00E51476"/>
    <w:rsid w:val="00E57933"/>
    <w:rsid w:val="00E62799"/>
    <w:rsid w:val="00E722FF"/>
    <w:rsid w:val="00E73409"/>
    <w:rsid w:val="00E745C6"/>
    <w:rsid w:val="00E81BA0"/>
    <w:rsid w:val="00E937B2"/>
    <w:rsid w:val="00EB116D"/>
    <w:rsid w:val="00EB464F"/>
    <w:rsid w:val="00EC5144"/>
    <w:rsid w:val="00EC5559"/>
    <w:rsid w:val="00EF4F24"/>
    <w:rsid w:val="00F077C2"/>
    <w:rsid w:val="00F253D0"/>
    <w:rsid w:val="00F279EF"/>
    <w:rsid w:val="00F346FE"/>
    <w:rsid w:val="00F41EF5"/>
    <w:rsid w:val="00F557BA"/>
    <w:rsid w:val="00F65B1B"/>
    <w:rsid w:val="00F760F6"/>
    <w:rsid w:val="00F836AE"/>
    <w:rsid w:val="00F847D1"/>
    <w:rsid w:val="00F86C2C"/>
    <w:rsid w:val="00FA6447"/>
    <w:rsid w:val="00FC0C37"/>
    <w:rsid w:val="00FD1797"/>
    <w:rsid w:val="00FE5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2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42BB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Body"/>
    <w:next w:val="Normal"/>
    <w:link w:val="Heading1Char"/>
    <w:uiPriority w:val="9"/>
    <w:qFormat/>
    <w:rsid w:val="0045228B"/>
    <w:pPr>
      <w:keepNext/>
      <w:spacing w:after="0"/>
      <w:outlineLvl w:val="0"/>
    </w:pPr>
    <w:rPr>
      <w:rFonts w:ascii="Times New Roman" w:hAnsi="Times New Roman" w:cs="Times New Roman"/>
      <w:b/>
      <w:bCs/>
      <w:caps/>
      <w:kern w:val="32"/>
      <w:sz w:val="26"/>
      <w:szCs w:val="26"/>
      <w:lang w:val="bg-BG"/>
    </w:rPr>
  </w:style>
  <w:style w:type="paragraph" w:styleId="Heading2">
    <w:name w:val="heading 2"/>
    <w:basedOn w:val="Body"/>
    <w:next w:val="Normal"/>
    <w:link w:val="Heading2Char"/>
    <w:uiPriority w:val="9"/>
    <w:unhideWhenUsed/>
    <w:qFormat/>
    <w:rsid w:val="0045228B"/>
    <w:pPr>
      <w:keepNext/>
      <w:spacing w:after="0"/>
      <w:ind w:firstLine="708"/>
      <w:outlineLvl w:val="1"/>
    </w:pPr>
    <w:rPr>
      <w:rFonts w:ascii="Times New Roman" w:hAnsi="Times New Roman" w:cs="Times New Roman"/>
      <w:b/>
      <w:bCs/>
      <w:sz w:val="24"/>
      <w:szCs w:val="24"/>
      <w:lang w:val="bg-BG"/>
    </w:rPr>
  </w:style>
  <w:style w:type="paragraph" w:styleId="Heading3">
    <w:name w:val="heading 3"/>
    <w:basedOn w:val="Normal"/>
    <w:next w:val="Normal"/>
    <w:link w:val="Heading3Char"/>
    <w:uiPriority w:val="9"/>
    <w:semiHidden/>
    <w:unhideWhenUsed/>
    <w:qFormat/>
    <w:rsid w:val="0045228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5228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9"/>
    <w:qFormat/>
    <w:rsid w:val="0045228B"/>
    <w:pPr>
      <w:pBdr>
        <w:top w:val="none" w:sz="0" w:space="0" w:color="auto"/>
        <w:left w:val="none" w:sz="0" w:space="0" w:color="auto"/>
        <w:bottom w:val="none" w:sz="0" w:space="0" w:color="auto"/>
        <w:right w:val="none" w:sz="0" w:space="0" w:color="auto"/>
        <w:between w:val="none" w:sz="0" w:space="0" w:color="auto"/>
        <w:bar w:val="none" w:sz="0" w:color="auto"/>
      </w:pBdr>
      <w:spacing w:before="240" w:after="60"/>
      <w:ind w:left="1008" w:hanging="1008"/>
      <w:jc w:val="both"/>
      <w:outlineLvl w:val="4"/>
    </w:pPr>
    <w:rPr>
      <w:rFonts w:ascii="Calibri" w:eastAsia="Times New Roman" w:hAnsi="Calibri"/>
      <w:b/>
      <w:bCs/>
      <w:i/>
      <w:iCs/>
      <w:sz w:val="26"/>
      <w:szCs w:val="26"/>
      <w:bdr w:val="none" w:sz="0" w:space="0" w:color="auto"/>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2EA"/>
    <w:pPr>
      <w:tabs>
        <w:tab w:val="center" w:pos="4703"/>
        <w:tab w:val="right" w:pos="9406"/>
      </w:tabs>
    </w:pPr>
  </w:style>
  <w:style w:type="character" w:customStyle="1" w:styleId="HeaderChar">
    <w:name w:val="Header Char"/>
    <w:basedOn w:val="DefaultParagraphFont"/>
    <w:link w:val="Header"/>
    <w:uiPriority w:val="99"/>
    <w:rsid w:val="00C942EA"/>
  </w:style>
  <w:style w:type="paragraph" w:styleId="Footer">
    <w:name w:val="footer"/>
    <w:basedOn w:val="Normal"/>
    <w:link w:val="FooterChar"/>
    <w:uiPriority w:val="99"/>
    <w:unhideWhenUsed/>
    <w:rsid w:val="00C942EA"/>
    <w:pPr>
      <w:tabs>
        <w:tab w:val="center" w:pos="4703"/>
        <w:tab w:val="right" w:pos="9406"/>
      </w:tabs>
    </w:pPr>
  </w:style>
  <w:style w:type="character" w:customStyle="1" w:styleId="FooterChar">
    <w:name w:val="Footer Char"/>
    <w:basedOn w:val="DefaultParagraphFont"/>
    <w:link w:val="Footer"/>
    <w:uiPriority w:val="99"/>
    <w:rsid w:val="00C942EA"/>
  </w:style>
  <w:style w:type="table" w:styleId="TableGrid">
    <w:name w:val="Table Grid"/>
    <w:basedOn w:val="TableNormal"/>
    <w:rsid w:val="00C94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18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40"/>
    <w:rPr>
      <w:rFonts w:ascii="Segoe UI" w:hAnsi="Segoe UI" w:cs="Segoe UI"/>
      <w:sz w:val="18"/>
      <w:szCs w:val="18"/>
    </w:rPr>
  </w:style>
  <w:style w:type="character" w:customStyle="1" w:styleId="Heading1Char">
    <w:name w:val="Heading 1 Char"/>
    <w:basedOn w:val="DefaultParagraphFont"/>
    <w:link w:val="Heading1"/>
    <w:uiPriority w:val="9"/>
    <w:rsid w:val="0045228B"/>
    <w:rPr>
      <w:rFonts w:ascii="Times New Roman" w:eastAsia="Calibri" w:hAnsi="Times New Roman" w:cs="Times New Roman"/>
      <w:b/>
      <w:bCs/>
      <w:caps/>
      <w:color w:val="000000"/>
      <w:kern w:val="32"/>
      <w:sz w:val="26"/>
      <w:szCs w:val="26"/>
      <w:u w:color="000000"/>
      <w:bdr w:val="nil"/>
      <w:lang w:val="bg-BG"/>
    </w:rPr>
  </w:style>
  <w:style w:type="character" w:customStyle="1" w:styleId="Heading2Char">
    <w:name w:val="Heading 2 Char"/>
    <w:basedOn w:val="DefaultParagraphFont"/>
    <w:link w:val="Heading2"/>
    <w:uiPriority w:val="9"/>
    <w:rsid w:val="0045228B"/>
    <w:rPr>
      <w:rFonts w:ascii="Times New Roman" w:eastAsia="Calibri" w:hAnsi="Times New Roman" w:cs="Times New Roman"/>
      <w:b/>
      <w:bCs/>
      <w:color w:val="000000"/>
      <w:sz w:val="24"/>
      <w:szCs w:val="24"/>
      <w:u w:color="000000"/>
      <w:bdr w:val="nil"/>
      <w:lang w:val="bg-BG"/>
    </w:rPr>
  </w:style>
  <w:style w:type="character" w:customStyle="1" w:styleId="Heading3Char">
    <w:name w:val="Heading 3 Char"/>
    <w:basedOn w:val="DefaultParagraphFont"/>
    <w:link w:val="Heading3"/>
    <w:uiPriority w:val="9"/>
    <w:semiHidden/>
    <w:rsid w:val="0045228B"/>
    <w:rPr>
      <w:rFonts w:asciiTheme="majorHAnsi" w:eastAsiaTheme="majorEastAsia" w:hAnsiTheme="majorHAnsi" w:cstheme="majorBidi"/>
      <w:color w:val="1F3763" w:themeColor="accent1" w:themeShade="7F"/>
      <w:sz w:val="24"/>
      <w:szCs w:val="24"/>
      <w:bdr w:val="nil"/>
    </w:rPr>
  </w:style>
  <w:style w:type="character" w:customStyle="1" w:styleId="Heading4Char">
    <w:name w:val="Heading 4 Char"/>
    <w:basedOn w:val="DefaultParagraphFont"/>
    <w:link w:val="Heading4"/>
    <w:uiPriority w:val="9"/>
    <w:semiHidden/>
    <w:rsid w:val="0045228B"/>
    <w:rPr>
      <w:rFonts w:asciiTheme="majorHAnsi" w:eastAsiaTheme="majorEastAsia" w:hAnsiTheme="majorHAnsi" w:cstheme="majorBidi"/>
      <w:i/>
      <w:iCs/>
      <w:color w:val="2F5496" w:themeColor="accent1" w:themeShade="BF"/>
      <w:sz w:val="24"/>
      <w:szCs w:val="24"/>
      <w:bdr w:val="nil"/>
    </w:rPr>
  </w:style>
  <w:style w:type="character" w:customStyle="1" w:styleId="Heading5Char">
    <w:name w:val="Heading 5 Char"/>
    <w:basedOn w:val="DefaultParagraphFont"/>
    <w:link w:val="Heading5"/>
    <w:uiPriority w:val="99"/>
    <w:rsid w:val="0045228B"/>
    <w:rPr>
      <w:rFonts w:ascii="Calibri" w:eastAsia="Times New Roman" w:hAnsi="Calibri" w:cs="Times New Roman"/>
      <w:b/>
      <w:bCs/>
      <w:i/>
      <w:iCs/>
      <w:sz w:val="26"/>
      <w:szCs w:val="26"/>
      <w:lang w:val="bg-BG" w:eastAsia="bg-BG"/>
    </w:rPr>
  </w:style>
  <w:style w:type="character" w:styleId="Hyperlink">
    <w:name w:val="Hyperlink"/>
    <w:rsid w:val="0045228B"/>
    <w:rPr>
      <w:u w:val="single"/>
    </w:rPr>
  </w:style>
  <w:style w:type="paragraph" w:customStyle="1" w:styleId="HeaderFooter">
    <w:name w:val="Header &amp; Footer"/>
    <w:rsid w:val="0045228B"/>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customStyle="1" w:styleId="Body">
    <w:name w:val="Body"/>
    <w:rsid w:val="0045228B"/>
    <w:pPr>
      <w:pBdr>
        <w:top w:val="nil"/>
        <w:left w:val="nil"/>
        <w:bottom w:val="nil"/>
        <w:right w:val="nil"/>
        <w:between w:val="nil"/>
        <w:bar w:val="nil"/>
      </w:pBdr>
      <w:spacing w:after="200" w:line="240" w:lineRule="auto"/>
      <w:jc w:val="both"/>
    </w:pPr>
    <w:rPr>
      <w:rFonts w:ascii="Calibri" w:eastAsia="Calibri" w:hAnsi="Calibri" w:cs="Calibri"/>
      <w:color w:val="000000"/>
      <w:u w:color="000000"/>
      <w:bdr w:val="nil"/>
    </w:rPr>
  </w:style>
  <w:style w:type="paragraph" w:styleId="ListParagraph">
    <w:name w:val="List Paragraph"/>
    <w:link w:val="ListParagraphChar"/>
    <w:uiPriority w:val="34"/>
    <w:qFormat/>
    <w:rsid w:val="0045228B"/>
    <w:pPr>
      <w:pBdr>
        <w:top w:val="nil"/>
        <w:left w:val="nil"/>
        <w:bottom w:val="nil"/>
        <w:right w:val="nil"/>
        <w:between w:val="nil"/>
        <w:bar w:val="nil"/>
      </w:pBdr>
      <w:spacing w:after="0" w:line="240" w:lineRule="auto"/>
      <w:ind w:left="720"/>
      <w:jc w:val="both"/>
    </w:pPr>
    <w:rPr>
      <w:rFonts w:ascii="Times New Roman" w:eastAsia="Arial Unicode MS" w:hAnsi="Times New Roman" w:cs="Arial Unicode MS"/>
      <w:color w:val="000000"/>
      <w:sz w:val="24"/>
      <w:szCs w:val="24"/>
      <w:u w:color="000000"/>
      <w:bdr w:val="nil"/>
    </w:rPr>
  </w:style>
  <w:style w:type="numbering" w:customStyle="1" w:styleId="ImportedStyle2">
    <w:name w:val="Imported Style 2"/>
    <w:rsid w:val="0045228B"/>
    <w:pPr>
      <w:numPr>
        <w:numId w:val="1"/>
      </w:numPr>
    </w:pPr>
  </w:style>
  <w:style w:type="paragraph" w:customStyle="1" w:styleId="Heading">
    <w:name w:val="Heading"/>
    <w:next w:val="Body"/>
    <w:rsid w:val="0045228B"/>
    <w:pPr>
      <w:keepNext/>
      <w:pBdr>
        <w:top w:val="nil"/>
        <w:left w:val="nil"/>
        <w:bottom w:val="nil"/>
        <w:right w:val="nil"/>
        <w:between w:val="nil"/>
        <w:bar w:val="nil"/>
      </w:pBdr>
      <w:spacing w:before="240" w:after="60" w:line="240" w:lineRule="auto"/>
      <w:jc w:val="both"/>
      <w:outlineLvl w:val="0"/>
    </w:pPr>
    <w:rPr>
      <w:rFonts w:ascii="Cambria" w:eastAsia="Cambria" w:hAnsi="Cambria" w:cs="Cambria"/>
      <w:b/>
      <w:bCs/>
      <w:color w:val="000000"/>
      <w:kern w:val="32"/>
      <w:sz w:val="32"/>
      <w:szCs w:val="32"/>
      <w:u w:color="000000"/>
      <w:bdr w:val="nil"/>
    </w:rPr>
  </w:style>
  <w:style w:type="numbering" w:customStyle="1" w:styleId="ImportedStyle3">
    <w:name w:val="Imported Style 3"/>
    <w:rsid w:val="0045228B"/>
    <w:pPr>
      <w:numPr>
        <w:numId w:val="2"/>
      </w:numPr>
    </w:pPr>
  </w:style>
  <w:style w:type="numbering" w:customStyle="1" w:styleId="ImportedStyle4">
    <w:name w:val="Imported Style 4"/>
    <w:rsid w:val="0045228B"/>
    <w:pPr>
      <w:numPr>
        <w:numId w:val="3"/>
      </w:numPr>
    </w:pPr>
  </w:style>
  <w:style w:type="numbering" w:customStyle="1" w:styleId="ImportedStyle5">
    <w:name w:val="Imported Style 5"/>
    <w:rsid w:val="0045228B"/>
    <w:pPr>
      <w:numPr>
        <w:numId w:val="4"/>
      </w:numPr>
    </w:pPr>
  </w:style>
  <w:style w:type="numbering" w:customStyle="1" w:styleId="ImportedStyle6">
    <w:name w:val="Imported Style 6"/>
    <w:rsid w:val="0045228B"/>
    <w:pPr>
      <w:numPr>
        <w:numId w:val="5"/>
      </w:numPr>
    </w:pPr>
  </w:style>
  <w:style w:type="numbering" w:customStyle="1" w:styleId="ImportedStyle7">
    <w:name w:val="Imported Style 7"/>
    <w:rsid w:val="0045228B"/>
    <w:pPr>
      <w:numPr>
        <w:numId w:val="6"/>
      </w:numPr>
    </w:pPr>
  </w:style>
  <w:style w:type="numbering" w:customStyle="1" w:styleId="ImportedStyle8">
    <w:name w:val="Imported Style 8"/>
    <w:rsid w:val="0045228B"/>
    <w:pPr>
      <w:numPr>
        <w:numId w:val="7"/>
      </w:numPr>
    </w:pPr>
  </w:style>
  <w:style w:type="numbering" w:customStyle="1" w:styleId="ImportedStyle9">
    <w:name w:val="Imported Style 9"/>
    <w:rsid w:val="0045228B"/>
    <w:pPr>
      <w:numPr>
        <w:numId w:val="8"/>
      </w:numPr>
    </w:pPr>
  </w:style>
  <w:style w:type="numbering" w:customStyle="1" w:styleId="ImportedStyle10">
    <w:name w:val="Imported Style 10"/>
    <w:rsid w:val="0045228B"/>
    <w:pPr>
      <w:numPr>
        <w:numId w:val="9"/>
      </w:numPr>
    </w:pPr>
  </w:style>
  <w:style w:type="paragraph" w:customStyle="1" w:styleId="BodyText3">
    <w:name w:val="Body Text3"/>
    <w:rsid w:val="0045228B"/>
    <w:pPr>
      <w:pBdr>
        <w:top w:val="nil"/>
        <w:left w:val="nil"/>
        <w:bottom w:val="nil"/>
        <w:right w:val="nil"/>
        <w:between w:val="nil"/>
        <w:bar w:val="nil"/>
      </w:pBdr>
      <w:shd w:val="clear" w:color="auto" w:fill="FFFFFF"/>
      <w:spacing w:after="300" w:line="20" w:lineRule="atLeast"/>
      <w:jc w:val="both"/>
    </w:pPr>
    <w:rPr>
      <w:rFonts w:ascii="Calibri" w:eastAsia="Calibri" w:hAnsi="Calibri" w:cs="Calibri"/>
      <w:color w:val="000000"/>
      <w:u w:color="000000"/>
      <w:bdr w:val="nil"/>
    </w:rPr>
  </w:style>
  <w:style w:type="numbering" w:customStyle="1" w:styleId="ImportedStyle11">
    <w:name w:val="Imported Style 11"/>
    <w:rsid w:val="0045228B"/>
    <w:pPr>
      <w:numPr>
        <w:numId w:val="10"/>
      </w:numPr>
    </w:pPr>
  </w:style>
  <w:style w:type="character" w:customStyle="1" w:styleId="None">
    <w:name w:val="None"/>
    <w:rsid w:val="0045228B"/>
  </w:style>
  <w:style w:type="character" w:customStyle="1" w:styleId="Hyperlink0">
    <w:name w:val="Hyperlink.0"/>
    <w:basedOn w:val="None"/>
    <w:rsid w:val="0045228B"/>
    <w:rPr>
      <w:rFonts w:ascii="Times New Roman" w:eastAsia="Times New Roman" w:hAnsi="Times New Roman" w:cs="Times New Roman"/>
      <w:color w:val="0000FF"/>
      <w:sz w:val="24"/>
      <w:szCs w:val="24"/>
      <w:u w:val="single" w:color="0000FF"/>
    </w:rPr>
  </w:style>
  <w:style w:type="character" w:customStyle="1" w:styleId="Hyperlink1">
    <w:name w:val="Hyperlink.1"/>
    <w:basedOn w:val="None"/>
    <w:rsid w:val="0045228B"/>
    <w:rPr>
      <w:rFonts w:ascii="Times New Roman" w:eastAsia="Times New Roman" w:hAnsi="Times New Roman" w:cs="Times New Roman"/>
      <w:color w:val="000000"/>
      <w:sz w:val="24"/>
      <w:szCs w:val="24"/>
      <w:u w:val="single" w:color="000000"/>
    </w:rPr>
  </w:style>
  <w:style w:type="paragraph" w:customStyle="1" w:styleId="Annexetitre">
    <w:name w:val="Annexe titre"/>
    <w:next w:val="Body"/>
    <w:rsid w:val="0045228B"/>
    <w:pPr>
      <w:pBdr>
        <w:top w:val="nil"/>
        <w:left w:val="nil"/>
        <w:bottom w:val="nil"/>
        <w:right w:val="nil"/>
        <w:between w:val="nil"/>
        <w:bar w:val="nil"/>
      </w:pBdr>
      <w:spacing w:before="120" w:after="120" w:line="240" w:lineRule="auto"/>
      <w:jc w:val="center"/>
    </w:pPr>
    <w:rPr>
      <w:rFonts w:ascii="Times New Roman" w:eastAsia="Arial Unicode MS" w:hAnsi="Times New Roman" w:cs="Arial Unicode MS"/>
      <w:b/>
      <w:bCs/>
      <w:color w:val="000000"/>
      <w:sz w:val="24"/>
      <w:szCs w:val="24"/>
      <w:u w:val="single" w:color="000000"/>
      <w:bdr w:val="nil"/>
    </w:rPr>
  </w:style>
  <w:style w:type="paragraph" w:customStyle="1" w:styleId="ChapterTitle">
    <w:name w:val="ChapterTitle"/>
    <w:next w:val="Body"/>
    <w:rsid w:val="0045228B"/>
    <w:pPr>
      <w:keepNext/>
      <w:pBdr>
        <w:top w:val="nil"/>
        <w:left w:val="nil"/>
        <w:bottom w:val="nil"/>
        <w:right w:val="nil"/>
        <w:between w:val="nil"/>
        <w:bar w:val="nil"/>
      </w:pBdr>
      <w:spacing w:before="120" w:after="360" w:line="240" w:lineRule="auto"/>
      <w:jc w:val="center"/>
    </w:pPr>
    <w:rPr>
      <w:rFonts w:ascii="Times New Roman" w:eastAsia="Times New Roman" w:hAnsi="Times New Roman" w:cs="Times New Roman"/>
      <w:b/>
      <w:bCs/>
      <w:color w:val="000000"/>
      <w:sz w:val="32"/>
      <w:szCs w:val="32"/>
      <w:u w:color="000000"/>
      <w:bdr w:val="nil"/>
    </w:rPr>
  </w:style>
  <w:style w:type="paragraph" w:styleId="FootnoteText">
    <w:name w:val="footnote text"/>
    <w:link w:val="FootnoteTextChar"/>
    <w:rsid w:val="0045228B"/>
    <w:pPr>
      <w:pBdr>
        <w:top w:val="nil"/>
        <w:left w:val="nil"/>
        <w:bottom w:val="nil"/>
        <w:right w:val="nil"/>
        <w:between w:val="nil"/>
        <w:bar w:val="nil"/>
      </w:pBdr>
      <w:suppressAutoHyphens/>
      <w:spacing w:after="200" w:line="240" w:lineRule="auto"/>
      <w:ind w:left="283" w:hanging="283"/>
      <w:jc w:val="both"/>
    </w:pPr>
    <w:rPr>
      <w:rFonts w:ascii="Arial" w:eastAsia="Arial" w:hAnsi="Arial" w:cs="Arial"/>
      <w:color w:val="000000"/>
      <w:kern w:val="1"/>
      <w:sz w:val="20"/>
      <w:szCs w:val="20"/>
      <w:u w:color="000000"/>
      <w:bdr w:val="nil"/>
    </w:rPr>
  </w:style>
  <w:style w:type="character" w:customStyle="1" w:styleId="FootnoteTextChar">
    <w:name w:val="Footnote Text Char"/>
    <w:basedOn w:val="DefaultParagraphFont"/>
    <w:link w:val="FootnoteText"/>
    <w:rsid w:val="0045228B"/>
    <w:rPr>
      <w:rFonts w:ascii="Arial" w:eastAsia="Arial" w:hAnsi="Arial" w:cs="Arial"/>
      <w:color w:val="000000"/>
      <w:kern w:val="1"/>
      <w:sz w:val="20"/>
      <w:szCs w:val="20"/>
      <w:u w:color="000000"/>
      <w:bdr w:val="nil"/>
    </w:rPr>
  </w:style>
  <w:style w:type="paragraph" w:customStyle="1" w:styleId="SectionTitle">
    <w:name w:val="SectionTitle"/>
    <w:next w:val="Heading"/>
    <w:rsid w:val="0045228B"/>
    <w:pPr>
      <w:keepNext/>
      <w:pBdr>
        <w:top w:val="nil"/>
        <w:left w:val="nil"/>
        <w:bottom w:val="nil"/>
        <w:right w:val="nil"/>
        <w:between w:val="nil"/>
        <w:bar w:val="nil"/>
      </w:pBdr>
      <w:spacing w:before="120" w:after="360" w:line="240" w:lineRule="auto"/>
      <w:jc w:val="center"/>
    </w:pPr>
    <w:rPr>
      <w:rFonts w:ascii="Times New Roman" w:eastAsia="Times New Roman" w:hAnsi="Times New Roman" w:cs="Times New Roman"/>
      <w:b/>
      <w:bCs/>
      <w:smallCaps/>
      <w:color w:val="000000"/>
      <w:sz w:val="28"/>
      <w:szCs w:val="28"/>
      <w:u w:color="000000"/>
      <w:bdr w:val="nil"/>
    </w:rPr>
  </w:style>
  <w:style w:type="paragraph" w:customStyle="1" w:styleId="Text1">
    <w:name w:val="Text 1"/>
    <w:rsid w:val="0045228B"/>
    <w:pPr>
      <w:pBdr>
        <w:top w:val="nil"/>
        <w:left w:val="nil"/>
        <w:bottom w:val="nil"/>
        <w:right w:val="nil"/>
        <w:between w:val="nil"/>
        <w:bar w:val="nil"/>
      </w:pBdr>
      <w:spacing w:before="120" w:after="120" w:line="240" w:lineRule="auto"/>
      <w:ind w:left="850"/>
      <w:jc w:val="both"/>
    </w:pPr>
    <w:rPr>
      <w:rFonts w:ascii="Times New Roman" w:eastAsia="Arial Unicode MS" w:hAnsi="Times New Roman" w:cs="Arial Unicode MS"/>
      <w:color w:val="000000"/>
      <w:sz w:val="24"/>
      <w:szCs w:val="24"/>
      <w:u w:color="000000"/>
      <w:bdr w:val="nil"/>
    </w:rPr>
  </w:style>
  <w:style w:type="paragraph" w:customStyle="1" w:styleId="NumPar1">
    <w:name w:val="NumPar 1"/>
    <w:next w:val="Text1"/>
    <w:rsid w:val="0045228B"/>
    <w:pPr>
      <w:pBdr>
        <w:top w:val="nil"/>
        <w:left w:val="nil"/>
        <w:bottom w:val="nil"/>
        <w:right w:val="nil"/>
        <w:between w:val="nil"/>
        <w:bar w:val="nil"/>
      </w:pBdr>
      <w:tabs>
        <w:tab w:val="left" w:pos="850"/>
      </w:tabs>
      <w:spacing w:before="120" w:after="120" w:line="240" w:lineRule="auto"/>
      <w:jc w:val="both"/>
    </w:pPr>
    <w:rPr>
      <w:rFonts w:ascii="Times New Roman" w:eastAsia="Times New Roman" w:hAnsi="Times New Roman" w:cs="Times New Roman"/>
      <w:color w:val="000000"/>
      <w:sz w:val="24"/>
      <w:szCs w:val="24"/>
      <w:u w:color="000000"/>
      <w:bdr w:val="nil"/>
    </w:rPr>
  </w:style>
  <w:style w:type="numbering" w:customStyle="1" w:styleId="ImportedStyle12">
    <w:name w:val="Imported Style 12"/>
    <w:rsid w:val="0045228B"/>
    <w:pPr>
      <w:numPr>
        <w:numId w:val="11"/>
      </w:numPr>
    </w:pPr>
  </w:style>
  <w:style w:type="paragraph" w:customStyle="1" w:styleId="Tiret1">
    <w:name w:val="Tiret 1"/>
    <w:rsid w:val="0045228B"/>
    <w:pPr>
      <w:pBdr>
        <w:top w:val="nil"/>
        <w:left w:val="nil"/>
        <w:bottom w:val="nil"/>
        <w:right w:val="nil"/>
        <w:between w:val="nil"/>
        <w:bar w:val="nil"/>
      </w:pBdr>
      <w:tabs>
        <w:tab w:val="left" w:pos="1417"/>
      </w:tabs>
      <w:spacing w:before="120" w:after="120" w:line="240" w:lineRule="auto"/>
      <w:jc w:val="both"/>
    </w:pPr>
    <w:rPr>
      <w:rFonts w:ascii="Times New Roman" w:eastAsia="Times New Roman" w:hAnsi="Times New Roman" w:cs="Times New Roman"/>
      <w:color w:val="000000"/>
      <w:sz w:val="24"/>
      <w:szCs w:val="24"/>
      <w:u w:color="000000"/>
      <w:bdr w:val="nil"/>
    </w:rPr>
  </w:style>
  <w:style w:type="paragraph" w:customStyle="1" w:styleId="Tiret0">
    <w:name w:val="Tiret 0"/>
    <w:rsid w:val="0045228B"/>
    <w:pPr>
      <w:pBdr>
        <w:top w:val="nil"/>
        <w:left w:val="nil"/>
        <w:bottom w:val="nil"/>
        <w:right w:val="nil"/>
        <w:between w:val="nil"/>
        <w:bar w:val="nil"/>
      </w:pBdr>
      <w:tabs>
        <w:tab w:val="left" w:pos="850"/>
      </w:tabs>
      <w:spacing w:before="120" w:after="120" w:line="240" w:lineRule="auto"/>
      <w:jc w:val="both"/>
    </w:pPr>
    <w:rPr>
      <w:rFonts w:ascii="Times New Roman" w:eastAsia="Arial Unicode MS" w:hAnsi="Times New Roman" w:cs="Arial Unicode MS"/>
      <w:color w:val="000000"/>
      <w:sz w:val="24"/>
      <w:szCs w:val="24"/>
      <w:u w:color="000000"/>
      <w:bdr w:val="nil"/>
      <w:lang w:val="pt-PT"/>
    </w:rPr>
  </w:style>
  <w:style w:type="character" w:styleId="FootnoteReference">
    <w:name w:val="footnote reference"/>
    <w:rsid w:val="0045228B"/>
    <w:rPr>
      <w:vertAlign w:val="superscript"/>
    </w:rPr>
  </w:style>
  <w:style w:type="paragraph" w:customStyle="1" w:styleId="NormalLeft">
    <w:name w:val="Normal Left"/>
    <w:rsid w:val="0045228B"/>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rPr>
  </w:style>
  <w:style w:type="character" w:customStyle="1" w:styleId="NormalBoldChar">
    <w:name w:val="NormalBold Char"/>
    <w:rsid w:val="0045228B"/>
    <w:rPr>
      <w:rFonts w:ascii="Times New Roman" w:hAnsi="Times New Roman" w:hint="default"/>
      <w:b/>
      <w:bCs/>
    </w:rPr>
  </w:style>
  <w:style w:type="numbering" w:customStyle="1" w:styleId="ImportedStyle16">
    <w:name w:val="Imported Style 16"/>
    <w:rsid w:val="0045228B"/>
    <w:pPr>
      <w:numPr>
        <w:numId w:val="19"/>
      </w:numPr>
    </w:pPr>
  </w:style>
  <w:style w:type="numbering" w:customStyle="1" w:styleId="ImportedStyle17">
    <w:name w:val="Imported Style 17"/>
    <w:rsid w:val="0045228B"/>
    <w:pPr>
      <w:numPr>
        <w:numId w:val="20"/>
      </w:numPr>
    </w:pPr>
  </w:style>
  <w:style w:type="paragraph" w:customStyle="1" w:styleId="htleft">
    <w:name w:val="htleft"/>
    <w:rsid w:val="0045228B"/>
    <w:pPr>
      <w:pBdr>
        <w:top w:val="nil"/>
        <w:left w:val="nil"/>
        <w:bottom w:val="nil"/>
        <w:right w:val="nil"/>
        <w:between w:val="nil"/>
        <w:bar w:val="nil"/>
      </w:pBdr>
      <w:spacing w:before="100" w:after="100" w:line="240" w:lineRule="auto"/>
      <w:jc w:val="both"/>
    </w:pPr>
    <w:rPr>
      <w:rFonts w:ascii="Times New Roman" w:eastAsia="Arial Unicode MS" w:hAnsi="Times New Roman" w:cs="Arial Unicode MS"/>
      <w:color w:val="000000"/>
      <w:sz w:val="24"/>
      <w:szCs w:val="24"/>
      <w:u w:color="000000"/>
      <w:bdr w:val="nil"/>
    </w:rPr>
  </w:style>
  <w:style w:type="character" w:customStyle="1" w:styleId="st1">
    <w:name w:val="st1"/>
    <w:basedOn w:val="DefaultParagraphFont"/>
    <w:rsid w:val="0045228B"/>
  </w:style>
  <w:style w:type="character" w:styleId="CommentReference">
    <w:name w:val="annotation reference"/>
    <w:basedOn w:val="DefaultParagraphFont"/>
    <w:uiPriority w:val="99"/>
    <w:semiHidden/>
    <w:unhideWhenUsed/>
    <w:rsid w:val="0045228B"/>
    <w:rPr>
      <w:sz w:val="16"/>
      <w:szCs w:val="16"/>
    </w:rPr>
  </w:style>
  <w:style w:type="paragraph" w:styleId="CommentText">
    <w:name w:val="annotation text"/>
    <w:basedOn w:val="Normal"/>
    <w:link w:val="CommentTextChar"/>
    <w:uiPriority w:val="99"/>
    <w:semiHidden/>
    <w:unhideWhenUsed/>
    <w:rsid w:val="0045228B"/>
    <w:rPr>
      <w:sz w:val="20"/>
      <w:szCs w:val="20"/>
    </w:rPr>
  </w:style>
  <w:style w:type="character" w:customStyle="1" w:styleId="CommentTextChar">
    <w:name w:val="Comment Text Char"/>
    <w:basedOn w:val="DefaultParagraphFont"/>
    <w:link w:val="CommentText"/>
    <w:uiPriority w:val="99"/>
    <w:semiHidden/>
    <w:rsid w:val="0045228B"/>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45228B"/>
    <w:rPr>
      <w:b/>
      <w:bCs/>
    </w:rPr>
  </w:style>
  <w:style w:type="character" w:customStyle="1" w:styleId="CommentSubjectChar">
    <w:name w:val="Comment Subject Char"/>
    <w:basedOn w:val="CommentTextChar"/>
    <w:link w:val="CommentSubject"/>
    <w:uiPriority w:val="99"/>
    <w:semiHidden/>
    <w:rsid w:val="0045228B"/>
    <w:rPr>
      <w:rFonts w:ascii="Times New Roman" w:eastAsia="Arial Unicode MS" w:hAnsi="Times New Roman" w:cs="Times New Roman"/>
      <w:b/>
      <w:bCs/>
      <w:sz w:val="20"/>
      <w:szCs w:val="20"/>
      <w:bdr w:val="nil"/>
    </w:rPr>
  </w:style>
  <w:style w:type="character" w:customStyle="1" w:styleId="ListParagraphChar">
    <w:name w:val="List Paragraph Char"/>
    <w:link w:val="ListParagraph"/>
    <w:locked/>
    <w:rsid w:val="0045228B"/>
    <w:rPr>
      <w:rFonts w:ascii="Times New Roman" w:eastAsia="Arial Unicode MS" w:hAnsi="Times New Roman" w:cs="Arial Unicode MS"/>
      <w:color w:val="000000"/>
      <w:sz w:val="24"/>
      <w:szCs w:val="24"/>
      <w:u w:color="000000"/>
      <w:bdr w:val="nil"/>
    </w:rPr>
  </w:style>
  <w:style w:type="paragraph" w:styleId="Revision">
    <w:name w:val="Revision"/>
    <w:hidden/>
    <w:uiPriority w:val="99"/>
    <w:semiHidden/>
    <w:rsid w:val="0045228B"/>
    <w:pPr>
      <w:spacing w:after="0" w:line="240" w:lineRule="auto"/>
    </w:pPr>
    <w:rPr>
      <w:rFonts w:ascii="Times New Roman" w:eastAsia="Arial Unicode MS" w:hAnsi="Times New Roman" w:cs="Times New Roman"/>
      <w:sz w:val="24"/>
      <w:szCs w:val="24"/>
      <w:bdr w:val="nil"/>
    </w:rPr>
  </w:style>
  <w:style w:type="paragraph" w:styleId="EndnoteText">
    <w:name w:val="endnote text"/>
    <w:basedOn w:val="Normal"/>
    <w:link w:val="EndnoteTextChar"/>
    <w:uiPriority w:val="99"/>
    <w:semiHidden/>
    <w:unhideWhenUsed/>
    <w:rsid w:val="0045228B"/>
    <w:rPr>
      <w:sz w:val="20"/>
      <w:szCs w:val="20"/>
    </w:rPr>
  </w:style>
  <w:style w:type="character" w:customStyle="1" w:styleId="EndnoteTextChar">
    <w:name w:val="Endnote Text Char"/>
    <w:basedOn w:val="DefaultParagraphFont"/>
    <w:link w:val="EndnoteText"/>
    <w:uiPriority w:val="99"/>
    <w:semiHidden/>
    <w:rsid w:val="0045228B"/>
    <w:rPr>
      <w:rFonts w:ascii="Times New Roman" w:eastAsia="Arial Unicode MS" w:hAnsi="Times New Roman" w:cs="Times New Roman"/>
      <w:sz w:val="20"/>
      <w:szCs w:val="20"/>
      <w:bdr w:val="nil"/>
    </w:rPr>
  </w:style>
  <w:style w:type="character" w:styleId="EndnoteReference">
    <w:name w:val="endnote reference"/>
    <w:basedOn w:val="DefaultParagraphFont"/>
    <w:uiPriority w:val="99"/>
    <w:semiHidden/>
    <w:unhideWhenUsed/>
    <w:rsid w:val="0045228B"/>
    <w:rPr>
      <w:vertAlign w:val="superscript"/>
    </w:rPr>
  </w:style>
  <w:style w:type="paragraph" w:customStyle="1" w:styleId="Style2">
    <w:name w:val="Style2"/>
    <w:basedOn w:val="Normal"/>
    <w:uiPriority w:val="99"/>
    <w:rsid w:val="0045228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bg-BG" w:eastAsia="bg-BG"/>
    </w:rPr>
  </w:style>
  <w:style w:type="character" w:customStyle="1" w:styleId="FontStyle58">
    <w:name w:val="Font Style58"/>
    <w:uiPriority w:val="99"/>
    <w:rsid w:val="0045228B"/>
    <w:rPr>
      <w:rFonts w:ascii="Times New Roman" w:hAnsi="Times New Roman" w:cs="Times New Roman"/>
      <w:b/>
      <w:bCs/>
      <w:smallCaps/>
      <w:sz w:val="26"/>
      <w:szCs w:val="26"/>
    </w:rPr>
  </w:style>
  <w:style w:type="paragraph" w:customStyle="1" w:styleId="Style3">
    <w:name w:val="Style3"/>
    <w:basedOn w:val="Normal"/>
    <w:uiPriority w:val="99"/>
    <w:rsid w:val="0045228B"/>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bdr w:val="none" w:sz="0" w:space="0" w:color="auto"/>
      <w:lang w:val="bg-BG" w:eastAsia="bg-BG"/>
    </w:rPr>
  </w:style>
  <w:style w:type="paragraph" w:customStyle="1" w:styleId="Style13">
    <w:name w:val="Style13"/>
    <w:basedOn w:val="Normal"/>
    <w:uiPriority w:val="99"/>
    <w:rsid w:val="0045228B"/>
    <w:pPr>
      <w:pBdr>
        <w:top w:val="none" w:sz="0" w:space="0" w:color="auto"/>
        <w:left w:val="none" w:sz="0" w:space="0" w:color="auto"/>
        <w:bottom w:val="none" w:sz="0" w:space="0" w:color="auto"/>
        <w:right w:val="none" w:sz="0" w:space="0" w:color="auto"/>
        <w:between w:val="none" w:sz="0" w:space="0" w:color="auto"/>
        <w:bar w:val="none" w:sz="0" w:color="auto"/>
      </w:pBdr>
      <w:spacing w:line="278" w:lineRule="exact"/>
      <w:jc w:val="both"/>
    </w:pPr>
    <w:rPr>
      <w:rFonts w:eastAsia="Times New Roman"/>
      <w:bdr w:val="none" w:sz="0" w:space="0" w:color="auto"/>
      <w:lang w:val="bg-BG" w:eastAsia="bg-BG"/>
    </w:rPr>
  </w:style>
  <w:style w:type="character" w:customStyle="1" w:styleId="FontStyle65">
    <w:name w:val="Font Style65"/>
    <w:uiPriority w:val="99"/>
    <w:rsid w:val="0045228B"/>
    <w:rPr>
      <w:rFonts w:ascii="Times New Roman" w:hAnsi="Times New Roman" w:cs="Times New Roman"/>
      <w:sz w:val="22"/>
      <w:szCs w:val="22"/>
    </w:rPr>
  </w:style>
  <w:style w:type="character" w:customStyle="1" w:styleId="FontStyle66">
    <w:name w:val="Font Style66"/>
    <w:uiPriority w:val="99"/>
    <w:rsid w:val="0045228B"/>
    <w:rPr>
      <w:rFonts w:ascii="Times New Roman" w:hAnsi="Times New Roman" w:cs="Times New Roman"/>
      <w:b/>
      <w:bCs/>
      <w:sz w:val="22"/>
      <w:szCs w:val="22"/>
    </w:rPr>
  </w:style>
  <w:style w:type="paragraph" w:styleId="NoSpacing">
    <w:name w:val="No Spacing"/>
    <w:qFormat/>
    <w:rsid w:val="0045228B"/>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paragraph" w:customStyle="1" w:styleId="Style20">
    <w:name w:val="Style20"/>
    <w:basedOn w:val="Normal"/>
    <w:uiPriority w:val="99"/>
    <w:rsid w:val="0045228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val="bg-BG" w:eastAsia="bg-BG"/>
    </w:rPr>
  </w:style>
  <w:style w:type="paragraph" w:customStyle="1" w:styleId="Style19">
    <w:name w:val="Style19"/>
    <w:basedOn w:val="Normal"/>
    <w:uiPriority w:val="99"/>
    <w:rsid w:val="0045228B"/>
    <w:pPr>
      <w:pBdr>
        <w:top w:val="none" w:sz="0" w:space="0" w:color="auto"/>
        <w:left w:val="none" w:sz="0" w:space="0" w:color="auto"/>
        <w:bottom w:val="none" w:sz="0" w:space="0" w:color="auto"/>
        <w:right w:val="none" w:sz="0" w:space="0" w:color="auto"/>
        <w:between w:val="none" w:sz="0" w:space="0" w:color="auto"/>
        <w:bar w:val="none" w:sz="0" w:color="auto"/>
      </w:pBdr>
      <w:spacing w:line="322" w:lineRule="exact"/>
      <w:ind w:firstLine="566"/>
      <w:jc w:val="both"/>
    </w:pPr>
    <w:rPr>
      <w:rFonts w:eastAsia="Times New Roman"/>
      <w:bdr w:val="none" w:sz="0" w:space="0" w:color="auto"/>
      <w:lang w:val="bg-BG" w:eastAsia="bg-BG"/>
    </w:rPr>
  </w:style>
  <w:style w:type="paragraph" w:customStyle="1" w:styleId="a">
    <w:name w:val="ПОДГЛАВНИ"/>
    <w:basedOn w:val="Normal"/>
    <w:rsid w:val="0045228B"/>
    <w:pPr>
      <w:numPr>
        <w:numId w:val="25"/>
      </w:numPr>
    </w:pPr>
  </w:style>
  <w:style w:type="character" w:customStyle="1" w:styleId="inputvalue">
    <w:name w:val="input_value"/>
    <w:basedOn w:val="DefaultParagraphFont"/>
    <w:rsid w:val="00A230AB"/>
  </w:style>
  <w:style w:type="character" w:customStyle="1" w:styleId="apple-converted-space">
    <w:name w:val="apple-converted-space"/>
    <w:basedOn w:val="DefaultParagraphFont"/>
    <w:rsid w:val="00A230AB"/>
  </w:style>
  <w:style w:type="character" w:customStyle="1" w:styleId="FontStyle28">
    <w:name w:val="Font Style28"/>
    <w:uiPriority w:val="99"/>
    <w:rsid w:val="005E2EEC"/>
    <w:rPr>
      <w:rFonts w:ascii="Times New Roman" w:hAnsi="Times New Roman" w:cs="Times New Roman" w:hint="default"/>
      <w:b/>
      <w:bCs/>
      <w:sz w:val="22"/>
      <w:szCs w:val="22"/>
    </w:rPr>
  </w:style>
  <w:style w:type="character" w:customStyle="1" w:styleId="FontStyle31">
    <w:name w:val="Font Style31"/>
    <w:uiPriority w:val="99"/>
    <w:rsid w:val="005E2EEC"/>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864996">
      <w:bodyDiv w:val="1"/>
      <w:marLeft w:val="0"/>
      <w:marRight w:val="0"/>
      <w:marTop w:val="0"/>
      <w:marBottom w:val="0"/>
      <w:divBdr>
        <w:top w:val="none" w:sz="0" w:space="0" w:color="auto"/>
        <w:left w:val="none" w:sz="0" w:space="0" w:color="auto"/>
        <w:bottom w:val="none" w:sz="0" w:space="0" w:color="auto"/>
        <w:right w:val="none" w:sz="0" w:space="0" w:color="auto"/>
      </w:divBdr>
    </w:div>
    <w:div w:id="950741197">
      <w:bodyDiv w:val="1"/>
      <w:marLeft w:val="0"/>
      <w:marRight w:val="0"/>
      <w:marTop w:val="0"/>
      <w:marBottom w:val="0"/>
      <w:divBdr>
        <w:top w:val="none" w:sz="0" w:space="0" w:color="auto"/>
        <w:left w:val="none" w:sz="0" w:space="0" w:color="auto"/>
        <w:bottom w:val="none" w:sz="0" w:space="0" w:color="auto"/>
        <w:right w:val="none" w:sz="0" w:space="0" w:color="auto"/>
      </w:divBdr>
    </w:div>
    <w:div w:id="174969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rigorova@nsi.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si.bg/bg/content/11531/%D0%BE%D0%B1%D1%89%D0%B5%D1%81%D1%82%D0%B2%D0%B5%D0%BD%D0%B8-%D0%BF%D0%BE%D1%80%D1%8A%D1%87%D0%BA%D0%B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B5BAD-7EB6-4C88-9DCC-BC797250A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11700</Words>
  <Characters>66693</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2017-11-07T12:57:00Z</dcterms:created>
  <dcterms:modified xsi:type="dcterms:W3CDTF">2017-11-07T13:56:00Z</dcterms:modified>
</cp:coreProperties>
</file>